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EB04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проведении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проведении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721 от 28.12.2019.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20.02. 2020 в 14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час.20 мин. 20.02.2020.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территория Беспаловского сельского поселения Волгоградской области, Урюпинского района, земельный участок площадью 755000 кв. м с кадастровым номером 34:31:080003:27. Земельный участок находится в государственной собственности, которая не разграничена. 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для сельскохозяйственного производства.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EB0415" w:rsidRDefault="00EB04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>– 118322 (сто восемнадцать тысяч триста двадцать два)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рубля 00 копеек в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3549 (три тысячи пятьсот сорок девять) рублей 66 копеек.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–23664 (двадцать три тысячи шестьсот шестьдесят четыре) руб. 40 коп. </w:t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>
        <w:rPr>
          <w:b/>
          <w:bCs/>
          <w:sz w:val="28"/>
          <w:szCs w:val="28"/>
        </w:rPr>
        <w:t xml:space="preserve">с 16.01.2020 по 14.02.2020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>, р/с 40302810800003000555, Отделение Волгоград г. Волгоград БИК 041806001.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223, город Урюпинск, Волгоградской области в рабочие дни с 08.00 час. до 12. 00 час., с 13.00 час. до 16.00 час. </w:t>
      </w:r>
      <w:r w:rsidRPr="004F712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16</w:t>
      </w:r>
      <w:r w:rsidRPr="004F712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 xml:space="preserve">20 по 14.02.2020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>Определение участников аукциона состоится 17.02.2020 года в 15 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Heading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Heading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Heading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>с кадастровым номером ________общей площадью ___ кв.м.,            , расположенный по адресу:  _____________. Земельный участок предоставляется на основании _____________________________________от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BodyTextIndent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Heading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г.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</w:t>
      </w:r>
      <w:r>
        <w:rPr>
          <w:b/>
          <w:bCs/>
        </w:rPr>
        <w:t>05</w:t>
      </w:r>
      <w:r w:rsidRPr="00AC4143">
        <w:rPr>
          <w:b/>
          <w:bCs/>
        </w:rPr>
        <w:t>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BodyText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BodyTextIndent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BodyTextIndent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BodyTextIndent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BodyTextIndent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BodyTextIndent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BodyTextIndent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BodyTextIndent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BodyTextIndent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07C26"/>
    <w:rsid w:val="000201F0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B07B2"/>
    <w:rsid w:val="002B0EA8"/>
    <w:rsid w:val="002B61BA"/>
    <w:rsid w:val="002C0FB1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401CB"/>
    <w:rsid w:val="00440977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757"/>
    <w:rsid w:val="004E51E0"/>
    <w:rsid w:val="004F7120"/>
    <w:rsid w:val="005036B9"/>
    <w:rsid w:val="005069FF"/>
    <w:rsid w:val="00507915"/>
    <w:rsid w:val="00520D00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1AC5"/>
    <w:rsid w:val="00641DAE"/>
    <w:rsid w:val="0065185B"/>
    <w:rsid w:val="0066269C"/>
    <w:rsid w:val="006640A7"/>
    <w:rsid w:val="00665DE9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43C12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82162"/>
    <w:rsid w:val="009A25D0"/>
    <w:rsid w:val="009A69D4"/>
    <w:rsid w:val="009B0E2F"/>
    <w:rsid w:val="009B2FED"/>
    <w:rsid w:val="009B4F2E"/>
    <w:rsid w:val="009B5102"/>
    <w:rsid w:val="009C0234"/>
    <w:rsid w:val="009C2B3D"/>
    <w:rsid w:val="009D5C7D"/>
    <w:rsid w:val="009D5FBE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C4143"/>
    <w:rsid w:val="00AC4BC7"/>
    <w:rsid w:val="00AC712F"/>
    <w:rsid w:val="00AE7D61"/>
    <w:rsid w:val="00AF4E7E"/>
    <w:rsid w:val="00AF7C78"/>
    <w:rsid w:val="00B0103D"/>
    <w:rsid w:val="00B2333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51E"/>
    <w:rsid w:val="00CD04DA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F65C7"/>
    <w:rsid w:val="00DF757F"/>
    <w:rsid w:val="00E156DB"/>
    <w:rsid w:val="00E16951"/>
    <w:rsid w:val="00E34B02"/>
    <w:rsid w:val="00E402BC"/>
    <w:rsid w:val="00E51962"/>
    <w:rsid w:val="00E61253"/>
    <w:rsid w:val="00E673B6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">
    <w:name w:val="Основной шрифт абзаца1"/>
    <w:uiPriority w:val="99"/>
    <w:rsid w:val="003108E9"/>
  </w:style>
  <w:style w:type="paragraph" w:customStyle="1" w:styleId="a">
    <w:name w:val="Заголовок"/>
    <w:basedOn w:val="Normal"/>
    <w:next w:val="BodyText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3108E9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108E9"/>
    <w:pPr>
      <w:ind w:left="283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82D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Normal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3518</Words>
  <Characters>20054</Characters>
  <Application>Microsoft Office Outlook</Application>
  <DocSecurity>0</DocSecurity>
  <Lines>0</Lines>
  <Paragraphs>0</Paragraphs>
  <ScaleCrop>false</ScaleCrop>
  <Company>АУМР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dc:description/>
  <cp:lastModifiedBy>1</cp:lastModifiedBy>
  <cp:revision>2</cp:revision>
  <cp:lastPrinted>2020-01-14T07:11:00Z</cp:lastPrinted>
  <dcterms:created xsi:type="dcterms:W3CDTF">2020-01-14T08:26:00Z</dcterms:created>
  <dcterms:modified xsi:type="dcterms:W3CDTF">2020-01-14T08:27:00Z</dcterms:modified>
</cp:coreProperties>
</file>