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06905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03963856" wp14:editId="34FBED38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8" name="Рисунок 4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57A11" w:rsidRPr="00F06905" w:rsidRDefault="00A57A11" w:rsidP="00A57A1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A57A11" w:rsidRPr="00F06905" w:rsidRDefault="00A57A11" w:rsidP="00A57A1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A57A11" w:rsidRPr="00F06905" w:rsidRDefault="00A57A11" w:rsidP="00A57A1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A57A11" w:rsidRPr="00F06905" w:rsidRDefault="00A57A11" w:rsidP="00A57A11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A57A11" w:rsidRPr="00F06905" w:rsidRDefault="00A57A11" w:rsidP="00A57A1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2F7B4CF1" wp14:editId="28438BAD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J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C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P+w&#10;Em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42522252" wp14:editId="63FB7FA6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sY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BA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FP5&#10;q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A57A11" w:rsidRPr="00F06905" w:rsidRDefault="00A57A11" w:rsidP="00A57A1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57A11" w:rsidRPr="00F06905" w:rsidRDefault="00A57A11" w:rsidP="00A57A11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6905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 года                 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368</w:t>
      </w:r>
    </w:p>
    <w:p w:rsidR="00A57A11" w:rsidRPr="00F06905" w:rsidRDefault="00A57A11" w:rsidP="00A57A11">
      <w:pPr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57A11" w:rsidRPr="00F06905" w:rsidRDefault="00A57A11" w:rsidP="00A57A1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Вишняковского сельского поселения Урюпинского муниципального района Волгоградской области, утвержденные решением</w:t>
      </w:r>
    </w:p>
    <w:p w:rsidR="00A57A11" w:rsidRPr="00F06905" w:rsidRDefault="00A57A11" w:rsidP="00A57A1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Урюпинской районной Думы от 30 ноября 2018 года № 52/489</w:t>
      </w: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A57A11" w:rsidRPr="00F06905" w:rsidRDefault="00A57A11" w:rsidP="00A57A1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Рассмотрев обращение главы Урюпинского муниципального района о внесении изменений в Правила землепользования и застройки Вишняковского сельского поселения Урюпинского муниципального района Волгоградской области, утвержденные решением Урюпинской районной Думы от 30 ноября 2018 года № 52/489 «Об утверждении Правил землепользования и застройки Вишняковского сельского поселения Урюпинского муниципального района Волгоградской области» (в редакции решений Урюпинской районной Думы от 23 декабря 2019 года № 4/36 и от 29 мая 2020 года </w:t>
      </w:r>
      <w:r>
        <w:rPr>
          <w:rFonts w:ascii="Times New Roman" w:hAnsi="Times New Roman" w:cs="Times New Roman"/>
          <w:sz w:val="28"/>
          <w:szCs w:val="28"/>
        </w:rPr>
        <w:t>№ 80), в соответствии со статьями</w:t>
      </w:r>
      <w:r w:rsidRPr="00F069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30 и 33</w:t>
      </w:r>
      <w:r w:rsidRPr="00F0690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Pr="00F06905">
        <w:rPr>
          <w:rFonts w:ascii="Times New Roman" w:hAnsi="Times New Roman" w:cs="Times New Roman"/>
          <w:bCs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года № П/0412 «Об утверждении классификатора видов разрешенного использования земельных участков» (в редакции Приказов Росреестра от 20 апреля 2021 года № П/0166, от 30 июля 2021 года № П/0326, от 16 сентября 2021 года № П/0414), </w:t>
      </w:r>
      <w:r w:rsidRPr="00F06905">
        <w:rPr>
          <w:rFonts w:ascii="Times New Roman" w:hAnsi="Times New Roman" w:cs="Times New Roman"/>
          <w:sz w:val="28"/>
          <w:szCs w:val="28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A57A11" w:rsidRPr="00F06905" w:rsidRDefault="00A57A11" w:rsidP="00A57A11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b/>
          <w:sz w:val="28"/>
          <w:szCs w:val="28"/>
        </w:rPr>
        <w:t xml:space="preserve">        1. </w:t>
      </w:r>
      <w:r w:rsidRPr="00F06905">
        <w:rPr>
          <w:sz w:val="28"/>
          <w:szCs w:val="28"/>
        </w:rPr>
        <w:t>Внести в Правила землепользования и застройки Вишняковского сельского поселения Урюпинского муниципального района Волгоградской области (далее – Правила) следующие изменения:</w:t>
      </w:r>
    </w:p>
    <w:p w:rsidR="00A57A11" w:rsidRPr="00F06905" w:rsidRDefault="00A57A11" w:rsidP="00A57A11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1.1. Пункт 2 части 3 статьи 16 исключить;</w:t>
      </w:r>
    </w:p>
    <w:p w:rsidR="00A57A11" w:rsidRPr="00F06905" w:rsidRDefault="00A57A11" w:rsidP="00A57A11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1.2. Статью 17 исключить;</w:t>
      </w:r>
    </w:p>
    <w:p w:rsidR="00A57A11" w:rsidRPr="00F06905" w:rsidRDefault="00A57A11" w:rsidP="00A57A11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1.3. В пункте 1 статьи 18 таблицу изложить в следующей редакции:</w:t>
      </w:r>
    </w:p>
    <w:p w:rsidR="00A57A11" w:rsidRPr="00F06905" w:rsidRDefault="00A57A11" w:rsidP="00A57A11">
      <w:pPr>
        <w:pStyle w:val="a3"/>
        <w:ind w:left="-57" w:right="-57"/>
        <w:jc w:val="both"/>
        <w:rPr>
          <w:sz w:val="16"/>
          <w:szCs w:val="16"/>
        </w:rPr>
      </w:pPr>
    </w:p>
    <w:tbl>
      <w:tblPr>
        <w:tblStyle w:val="TableGridReport1"/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A57A11" w:rsidRPr="00F06905" w:rsidTr="00C2511D">
        <w:trPr>
          <w:trHeight w:val="322"/>
        </w:trPr>
        <w:tc>
          <w:tcPr>
            <w:tcW w:w="567" w:type="dxa"/>
          </w:tcPr>
          <w:p w:rsidR="00A57A11" w:rsidRPr="00F06905" w:rsidRDefault="00A57A11" w:rsidP="00C2511D">
            <w:pPr>
              <w:keepLines/>
              <w:snapToGrid w:val="0"/>
              <w:contextualSpacing/>
              <w:jc w:val="center"/>
              <w:rPr>
                <w:b/>
              </w:rPr>
            </w:pPr>
            <w:r w:rsidRPr="00F06905">
              <w:rPr>
                <w:b/>
              </w:rPr>
              <w:t>№</w:t>
            </w:r>
          </w:p>
          <w:p w:rsidR="00A57A11" w:rsidRPr="00F06905" w:rsidRDefault="00A57A11" w:rsidP="00C2511D">
            <w:pPr>
              <w:keepLines/>
              <w:contextualSpacing/>
              <w:jc w:val="center"/>
              <w:rPr>
                <w:b/>
              </w:rPr>
            </w:pPr>
            <w:r w:rsidRPr="00F06905">
              <w:rPr>
                <w:b/>
              </w:rPr>
              <w:t>п/п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keepLines/>
              <w:snapToGrid w:val="0"/>
              <w:contextualSpacing/>
              <w:jc w:val="center"/>
              <w:rPr>
                <w:b/>
              </w:rPr>
            </w:pPr>
            <w:r w:rsidRPr="00F06905">
              <w:rPr>
                <w:b/>
              </w:rPr>
              <w:t>Наименование вида использования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keepLines/>
              <w:snapToGrid w:val="0"/>
              <w:contextualSpacing/>
              <w:jc w:val="center"/>
              <w:rPr>
                <w:b/>
              </w:rPr>
            </w:pPr>
            <w:r w:rsidRPr="00F06905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A57A11" w:rsidRPr="00F06905" w:rsidTr="00C2511D">
        <w:trPr>
          <w:trHeight w:val="322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</w:pP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</w:pPr>
            <w:r w:rsidRPr="00F06905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b/>
              </w:rPr>
            </w:pP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2.1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2.1.1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2.2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2.3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2.7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3.1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3.4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3.6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3.7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4.4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5.1.3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6.8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12.0</w:t>
            </w:r>
          </w:p>
        </w:tc>
      </w:tr>
      <w:tr w:rsidR="00A57A11" w:rsidRPr="00F06905" w:rsidTr="00C2511D">
        <w:trPr>
          <w:trHeight w:val="286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3.2</w:t>
            </w:r>
          </w:p>
        </w:tc>
      </w:tr>
      <w:tr w:rsidR="00A57A11" w:rsidRPr="00F06905" w:rsidTr="00C2511D">
        <w:trPr>
          <w:trHeight w:val="322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A57A11" w:rsidRPr="00F06905" w:rsidTr="00C2511D">
        <w:trPr>
          <w:trHeight w:val="322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 xml:space="preserve"> Ветеринарное обслуживание (*)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3.10</w:t>
            </w:r>
          </w:p>
        </w:tc>
      </w:tr>
      <w:tr w:rsidR="00A57A11" w:rsidRPr="00F06905" w:rsidTr="00C2511D">
        <w:trPr>
          <w:trHeight w:val="322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Образование и просвещение (*)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3.5</w:t>
            </w:r>
          </w:p>
        </w:tc>
      </w:tr>
      <w:tr w:rsidR="00A57A11" w:rsidRPr="00F06905" w:rsidTr="00C2511D">
        <w:trPr>
          <w:trHeight w:val="322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A57A11" w:rsidRPr="00F06905" w:rsidTr="00C2511D">
        <w:trPr>
          <w:trHeight w:val="322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2.7.1</w:t>
            </w:r>
          </w:p>
        </w:tc>
      </w:tr>
      <w:tr w:rsidR="00A57A11" w:rsidRPr="00F06905" w:rsidTr="00C2511D">
        <w:trPr>
          <w:trHeight w:val="322"/>
        </w:trPr>
        <w:tc>
          <w:tcPr>
            <w:tcW w:w="567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A57A11" w:rsidRPr="00F06905" w:rsidRDefault="00A57A11" w:rsidP="00C2511D">
            <w:pPr>
              <w:snapToGrid w:val="0"/>
              <w:contextualSpacing/>
              <w:jc w:val="both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A57A11" w:rsidRPr="00F06905" w:rsidRDefault="00A57A11" w:rsidP="00C2511D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06905">
              <w:rPr>
                <w:sz w:val="22"/>
                <w:szCs w:val="22"/>
              </w:rPr>
              <w:t>5.0</w:t>
            </w:r>
          </w:p>
        </w:tc>
      </w:tr>
    </w:tbl>
    <w:p w:rsidR="00A57A11" w:rsidRPr="00F06905" w:rsidRDefault="00A57A11" w:rsidP="00A57A11">
      <w:pPr>
        <w:pStyle w:val="a3"/>
        <w:ind w:left="-57" w:right="-57"/>
        <w:jc w:val="both"/>
        <w:rPr>
          <w:sz w:val="16"/>
          <w:szCs w:val="16"/>
        </w:rPr>
      </w:pPr>
    </w:p>
    <w:p w:rsidR="00A57A11" w:rsidRPr="00F06905" w:rsidRDefault="00A57A11" w:rsidP="00A57A11">
      <w:pPr>
        <w:pStyle w:val="a3"/>
        <w:ind w:left="-57" w:right="-57"/>
        <w:jc w:val="both"/>
        <w:rPr>
          <w:sz w:val="28"/>
          <w:szCs w:val="28"/>
        </w:rPr>
      </w:pPr>
      <w:r w:rsidRPr="00F06905">
        <w:rPr>
          <w:sz w:val="28"/>
          <w:szCs w:val="28"/>
        </w:rPr>
        <w:t xml:space="preserve">        </w:t>
      </w:r>
      <w:r w:rsidRPr="00F06905">
        <w:rPr>
          <w:b/>
          <w:bCs/>
          <w:sz w:val="28"/>
          <w:szCs w:val="28"/>
        </w:rPr>
        <w:t>2.</w:t>
      </w:r>
      <w:r w:rsidRPr="00F06905">
        <w:rPr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A57A11" w:rsidRPr="00F06905" w:rsidRDefault="00A57A11" w:rsidP="00A57A1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>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A57A11" w:rsidRPr="00F06905" w:rsidRDefault="00A57A11" w:rsidP="00A57A1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A57A11" w:rsidRPr="00F06905" w:rsidRDefault="00A57A11" w:rsidP="00A57A1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Председатель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Глава</w:t>
      </w:r>
    </w:p>
    <w:p w:rsidR="00A57A11" w:rsidRPr="00F06905" w:rsidRDefault="00A57A11" w:rsidP="00A57A1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Урюпинского муниципального района</w:t>
      </w:r>
    </w:p>
    <w:p w:rsidR="00A57A11" w:rsidRPr="00F06905" w:rsidRDefault="00A57A11" w:rsidP="00A57A1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57A11" w:rsidRPr="00F06905" w:rsidRDefault="00A57A11" w:rsidP="00A57A1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9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Матыкина</w:t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А.Ю. Максимов</w:t>
      </w:r>
    </w:p>
    <w:p w:rsidR="00A57A11" w:rsidRPr="00F06905" w:rsidRDefault="00A57A11" w:rsidP="00A57A1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57A11" w:rsidRPr="00F06905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57A11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A57A11" w:rsidRDefault="00A57A11" w:rsidP="00A57A11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FD"/>
    <w:rsid w:val="004413FD"/>
    <w:rsid w:val="00525095"/>
    <w:rsid w:val="00A57A11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57A1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57A1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57A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A57A1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Report1">
    <w:name w:val="Table Grid Report1"/>
    <w:basedOn w:val="a1"/>
    <w:next w:val="a5"/>
    <w:uiPriority w:val="59"/>
    <w:rsid w:val="00A57A11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5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57A1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57A1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A57A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A57A1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GridReport1">
    <w:name w:val="Table Grid Report1"/>
    <w:basedOn w:val="a1"/>
    <w:next w:val="a5"/>
    <w:uiPriority w:val="59"/>
    <w:rsid w:val="00A57A11"/>
    <w:pPr>
      <w:spacing w:after="0" w:line="240" w:lineRule="auto"/>
      <w:ind w:left="-57" w:right="-57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57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>Урюпинскуая районная Дума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2022-06-02T05:58:00Z</dcterms:created>
  <dcterms:modified xsi:type="dcterms:W3CDTF">2022-06-02T05:59:00Z</dcterms:modified>
</cp:coreProperties>
</file>