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5A0" w:rsidRPr="00F06905" w:rsidRDefault="00A665A0" w:rsidP="00A665A0">
      <w:pPr>
        <w:spacing w:after="0" w:line="240" w:lineRule="auto"/>
        <w:ind w:left="-57" w:right="-57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 w:rsidRPr="00F06905">
        <w:rPr>
          <w:rFonts w:ascii="Times New Roman" w:hAnsi="Times New Roman" w:cs="Times New Roman"/>
          <w:noProof/>
          <w:highlight w:val="yellow"/>
          <w:lang w:eastAsia="ru-RU"/>
        </w:rPr>
        <w:drawing>
          <wp:anchor distT="0" distB="0" distL="114300" distR="114300" simplePos="0" relativeHeight="251661312" behindDoc="0" locked="0" layoutInCell="1" allowOverlap="1" wp14:anchorId="644570D7" wp14:editId="5706C2EB">
            <wp:simplePos x="0" y="0"/>
            <wp:positionH relativeFrom="column">
              <wp:posOffset>2644775</wp:posOffset>
            </wp:positionH>
            <wp:positionV relativeFrom="paragraph">
              <wp:posOffset>-318770</wp:posOffset>
            </wp:positionV>
            <wp:extent cx="526415" cy="812165"/>
            <wp:effectExtent l="0" t="0" r="6985" b="6985"/>
            <wp:wrapSquare wrapText="left"/>
            <wp:docPr id="69" name="Рисунок 69" descr="New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NewGer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65A0" w:rsidRPr="00F06905" w:rsidRDefault="00A665A0" w:rsidP="00A665A0">
      <w:pPr>
        <w:spacing w:after="0" w:line="240" w:lineRule="auto"/>
        <w:ind w:left="-57" w:right="-57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A665A0" w:rsidRPr="00F06905" w:rsidRDefault="00A665A0" w:rsidP="00A665A0">
      <w:pPr>
        <w:tabs>
          <w:tab w:val="left" w:pos="1725"/>
          <w:tab w:val="center" w:pos="4677"/>
        </w:tabs>
        <w:spacing w:after="0" w:line="240" w:lineRule="auto"/>
        <w:ind w:left="-57" w:right="-57"/>
        <w:jc w:val="center"/>
        <w:rPr>
          <w:rFonts w:ascii="Times New Roman" w:hAnsi="Times New Roman" w:cs="Times New Roman"/>
          <w:i/>
          <w:iCs/>
          <w:sz w:val="32"/>
          <w:szCs w:val="32"/>
          <w:highlight w:val="yellow"/>
        </w:rPr>
      </w:pPr>
    </w:p>
    <w:p w:rsidR="00A665A0" w:rsidRPr="00F06905" w:rsidRDefault="00A665A0" w:rsidP="00A665A0">
      <w:pPr>
        <w:tabs>
          <w:tab w:val="left" w:pos="1725"/>
          <w:tab w:val="center" w:pos="4677"/>
        </w:tabs>
        <w:spacing w:after="0" w:line="240" w:lineRule="auto"/>
        <w:ind w:left="-57" w:right="-5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06905">
        <w:rPr>
          <w:rFonts w:ascii="Times New Roman" w:hAnsi="Times New Roman" w:cs="Times New Roman"/>
          <w:i/>
          <w:iCs/>
          <w:sz w:val="28"/>
          <w:szCs w:val="28"/>
        </w:rPr>
        <w:t>УРЮПИНСКИЙ МУНИЦИПАЛЬНЫЙ РАЙОН</w:t>
      </w:r>
    </w:p>
    <w:p w:rsidR="00A665A0" w:rsidRPr="00F06905" w:rsidRDefault="00A665A0" w:rsidP="00A665A0">
      <w:pPr>
        <w:tabs>
          <w:tab w:val="left" w:pos="1725"/>
          <w:tab w:val="center" w:pos="4677"/>
        </w:tabs>
        <w:spacing w:after="0" w:line="240" w:lineRule="auto"/>
        <w:ind w:left="-57" w:right="-5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06905">
        <w:rPr>
          <w:rFonts w:ascii="Times New Roman" w:hAnsi="Times New Roman" w:cs="Times New Roman"/>
          <w:i/>
          <w:iCs/>
          <w:sz w:val="28"/>
          <w:szCs w:val="28"/>
        </w:rPr>
        <w:t>ВОЛГОГРАДСКОЙ ОБЛАСТИ</w:t>
      </w:r>
    </w:p>
    <w:p w:rsidR="00A665A0" w:rsidRPr="00F06905" w:rsidRDefault="00A665A0" w:rsidP="00A665A0">
      <w:pPr>
        <w:tabs>
          <w:tab w:val="left" w:pos="1725"/>
          <w:tab w:val="center" w:pos="4677"/>
        </w:tabs>
        <w:spacing w:after="0" w:line="240" w:lineRule="auto"/>
        <w:ind w:left="-57" w:right="-57"/>
        <w:jc w:val="center"/>
        <w:rPr>
          <w:rFonts w:ascii="Times New Roman" w:hAnsi="Times New Roman" w:cs="Times New Roman"/>
          <w:i/>
          <w:iCs/>
          <w:sz w:val="16"/>
          <w:szCs w:val="16"/>
        </w:rPr>
      </w:pPr>
    </w:p>
    <w:p w:rsidR="00A665A0" w:rsidRPr="00F06905" w:rsidRDefault="00A665A0" w:rsidP="00A665A0">
      <w:pPr>
        <w:spacing w:after="0" w:line="240" w:lineRule="auto"/>
        <w:ind w:left="-57" w:right="-5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0690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УРЮПИНСКАЯ  РАЙОННАЯ  ДУМА</w:t>
      </w:r>
    </w:p>
    <w:p w:rsidR="00A665A0" w:rsidRPr="00F06905" w:rsidRDefault="00A665A0" w:rsidP="00A665A0">
      <w:pPr>
        <w:spacing w:after="0" w:line="240" w:lineRule="auto"/>
        <w:ind w:left="-57" w:right="-57"/>
        <w:rPr>
          <w:rFonts w:ascii="Times New Roman" w:hAnsi="Times New Roman" w:cs="Times New Roman"/>
          <w:sz w:val="28"/>
          <w:szCs w:val="28"/>
        </w:rPr>
      </w:pPr>
      <w:r w:rsidRPr="00F0690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0" allowOverlap="1" wp14:anchorId="2BEC17DB" wp14:editId="1B5BE7D4">
                <wp:simplePos x="0" y="0"/>
                <wp:positionH relativeFrom="column">
                  <wp:posOffset>0</wp:posOffset>
                </wp:positionH>
                <wp:positionV relativeFrom="paragraph">
                  <wp:posOffset>130809</wp:posOffset>
                </wp:positionV>
                <wp:extent cx="5943600" cy="0"/>
                <wp:effectExtent l="0" t="0" r="19050" b="19050"/>
                <wp:wrapNone/>
                <wp:docPr id="73" name="Прямая соединительная 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10.3pt" to="468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" o:allowincell="f"/>
            </w:pict>
          </mc:Fallback>
        </mc:AlternateContent>
      </w:r>
      <w:r w:rsidRPr="00F0690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3" distB="4294967293" distL="114300" distR="114300" simplePos="0" relativeHeight="251660288" behindDoc="0" locked="0" layoutInCell="0" allowOverlap="1" wp14:anchorId="2FD97D7E" wp14:editId="45B01D92">
                <wp:simplePos x="0" y="0"/>
                <wp:positionH relativeFrom="column">
                  <wp:posOffset>0</wp:posOffset>
                </wp:positionH>
                <wp:positionV relativeFrom="paragraph">
                  <wp:posOffset>69849</wp:posOffset>
                </wp:positionV>
                <wp:extent cx="5943600" cy="0"/>
                <wp:effectExtent l="0" t="0" r="19050" b="19050"/>
                <wp:wrapNone/>
                <wp:docPr id="72" name="Прямая соединительная 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5.5pt" to="468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" o:allowincell="f"/>
            </w:pict>
          </mc:Fallback>
        </mc:AlternateContent>
      </w:r>
    </w:p>
    <w:p w:rsidR="00A665A0" w:rsidRPr="00F06905" w:rsidRDefault="00A665A0" w:rsidP="00A665A0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A665A0" w:rsidRPr="00F06905" w:rsidRDefault="00A665A0" w:rsidP="00A665A0">
      <w:pPr>
        <w:pStyle w:val="3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F06905">
        <w:rPr>
          <w:rFonts w:ascii="Times New Roman" w:hAnsi="Times New Roman" w:cs="Times New Roman"/>
          <w:color w:val="auto"/>
          <w:sz w:val="28"/>
          <w:szCs w:val="28"/>
        </w:rPr>
        <w:t>Р</w:t>
      </w:r>
      <w:proofErr w:type="gramEnd"/>
      <w:r w:rsidRPr="00F06905">
        <w:rPr>
          <w:rFonts w:ascii="Times New Roman" w:hAnsi="Times New Roman" w:cs="Times New Roman"/>
          <w:color w:val="auto"/>
          <w:sz w:val="28"/>
          <w:szCs w:val="28"/>
        </w:rPr>
        <w:t xml:space="preserve">  Е  Ш  Е  Н  И  Е</w:t>
      </w:r>
    </w:p>
    <w:p w:rsidR="00A665A0" w:rsidRPr="00F06905" w:rsidRDefault="00A665A0" w:rsidP="00A665A0">
      <w:pPr>
        <w:spacing w:after="0" w:line="240" w:lineRule="auto"/>
        <w:ind w:right="-57"/>
        <w:rPr>
          <w:rFonts w:ascii="Times New Roman" w:hAnsi="Times New Roman" w:cs="Times New Roman"/>
          <w:lang w:eastAsia="ru-RU"/>
        </w:rPr>
      </w:pPr>
    </w:p>
    <w:p w:rsidR="00A665A0" w:rsidRPr="00F06905" w:rsidRDefault="00A665A0" w:rsidP="00A665A0">
      <w:pPr>
        <w:spacing w:after="0" w:line="240" w:lineRule="auto"/>
        <w:ind w:left="-57" w:right="-57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03 </w:t>
      </w:r>
      <w:r w:rsidRPr="00F0690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июня 2022 года    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</w:t>
      </w:r>
      <w:r w:rsidRPr="00F0690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F0690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№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371</w:t>
      </w:r>
    </w:p>
    <w:p w:rsidR="00A665A0" w:rsidRPr="00F06905" w:rsidRDefault="00A665A0" w:rsidP="00A665A0">
      <w:pPr>
        <w:spacing w:after="0" w:line="240" w:lineRule="auto"/>
        <w:ind w:left="-57" w:right="-57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</w:p>
    <w:p w:rsidR="00A665A0" w:rsidRPr="00F06905" w:rsidRDefault="00A665A0" w:rsidP="00A665A0">
      <w:pPr>
        <w:spacing w:after="0" w:line="240" w:lineRule="auto"/>
        <w:ind w:left="-57" w:right="-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6905">
        <w:rPr>
          <w:rFonts w:ascii="Times New Roman" w:hAnsi="Times New Roman" w:cs="Times New Roman"/>
          <w:b/>
          <w:bCs/>
          <w:sz w:val="28"/>
          <w:szCs w:val="28"/>
        </w:rPr>
        <w:t xml:space="preserve">О внесении изменений в Правила землепользования и застройки </w:t>
      </w:r>
      <w:proofErr w:type="spellStart"/>
      <w:r w:rsidRPr="00F06905">
        <w:rPr>
          <w:rFonts w:ascii="Times New Roman" w:hAnsi="Times New Roman" w:cs="Times New Roman"/>
          <w:b/>
          <w:bCs/>
          <w:sz w:val="28"/>
          <w:szCs w:val="28"/>
        </w:rPr>
        <w:t>Дьяконовского</w:t>
      </w:r>
      <w:proofErr w:type="spellEnd"/>
      <w:r w:rsidRPr="00F06905"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 поселения Урюпинского муниципального района Волгоградской области, утвержденные решением Урюпинской районной Думы от 30 ноября 2018 года № 52/492</w:t>
      </w:r>
    </w:p>
    <w:p w:rsidR="00A665A0" w:rsidRPr="00F06905" w:rsidRDefault="00A665A0" w:rsidP="00A665A0">
      <w:pPr>
        <w:spacing w:after="0" w:line="240" w:lineRule="auto"/>
        <w:ind w:left="-57" w:right="-57"/>
        <w:rPr>
          <w:rFonts w:ascii="Times New Roman" w:hAnsi="Times New Roman" w:cs="Times New Roman"/>
          <w:sz w:val="28"/>
          <w:szCs w:val="28"/>
        </w:rPr>
      </w:pPr>
    </w:p>
    <w:p w:rsidR="00A665A0" w:rsidRPr="00F06905" w:rsidRDefault="00A665A0" w:rsidP="00A665A0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6905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F06905">
        <w:rPr>
          <w:rFonts w:ascii="Times New Roman" w:hAnsi="Times New Roman" w:cs="Times New Roman"/>
          <w:sz w:val="28"/>
          <w:szCs w:val="28"/>
        </w:rPr>
        <w:t xml:space="preserve">Рассмотрев обращение главы Урюпинского муниципального района о внесении изменений в Правила землепользования и застройки </w:t>
      </w:r>
      <w:proofErr w:type="spellStart"/>
      <w:r w:rsidRPr="00F06905">
        <w:rPr>
          <w:rFonts w:ascii="Times New Roman" w:hAnsi="Times New Roman" w:cs="Times New Roman"/>
          <w:sz w:val="28"/>
          <w:szCs w:val="28"/>
        </w:rPr>
        <w:t>Дьяконовского</w:t>
      </w:r>
      <w:proofErr w:type="spellEnd"/>
      <w:r w:rsidRPr="00F06905">
        <w:rPr>
          <w:rFonts w:ascii="Times New Roman" w:hAnsi="Times New Roman" w:cs="Times New Roman"/>
          <w:sz w:val="28"/>
          <w:szCs w:val="28"/>
        </w:rPr>
        <w:t xml:space="preserve"> сельского поселения Урюпинского муниципального района Волгоградской области, утвержденные решением Урюпинской районной Думы от 30 ноября 2018 года № 52/492 «Об утверждении Правил землепользования и застройки </w:t>
      </w:r>
      <w:proofErr w:type="spellStart"/>
      <w:r w:rsidRPr="00F06905">
        <w:rPr>
          <w:rFonts w:ascii="Times New Roman" w:hAnsi="Times New Roman" w:cs="Times New Roman"/>
          <w:sz w:val="28"/>
          <w:szCs w:val="28"/>
        </w:rPr>
        <w:t>Дьяконовского</w:t>
      </w:r>
      <w:proofErr w:type="spellEnd"/>
      <w:r w:rsidRPr="00F06905">
        <w:rPr>
          <w:rFonts w:ascii="Times New Roman" w:hAnsi="Times New Roman" w:cs="Times New Roman"/>
          <w:sz w:val="28"/>
          <w:szCs w:val="28"/>
        </w:rPr>
        <w:t xml:space="preserve"> сельского поселения Урюпинского муниципального района Волгоградской области» (в редакции решений Урюпинской районной Думы от 23 декабря 2019 года № 4</w:t>
      </w:r>
      <w:proofErr w:type="gramEnd"/>
      <w:r w:rsidRPr="00F06905">
        <w:rPr>
          <w:rFonts w:ascii="Times New Roman" w:hAnsi="Times New Roman" w:cs="Times New Roman"/>
          <w:sz w:val="28"/>
          <w:szCs w:val="28"/>
        </w:rPr>
        <w:t xml:space="preserve">/39 и от 29 мая 2020 года </w:t>
      </w:r>
      <w:r>
        <w:rPr>
          <w:rFonts w:ascii="Times New Roman" w:hAnsi="Times New Roman" w:cs="Times New Roman"/>
          <w:sz w:val="28"/>
          <w:szCs w:val="28"/>
        </w:rPr>
        <w:t>№ 83), в соответствии со статьями</w:t>
      </w:r>
      <w:r w:rsidRPr="00F06905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, 30 и 33</w:t>
      </w:r>
      <w:r w:rsidRPr="00F06905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Федерации, </w:t>
      </w:r>
      <w:r w:rsidRPr="00F06905">
        <w:rPr>
          <w:rFonts w:ascii="Times New Roman" w:hAnsi="Times New Roman" w:cs="Times New Roman"/>
          <w:bCs/>
          <w:sz w:val="28"/>
          <w:szCs w:val="28"/>
        </w:rPr>
        <w:t xml:space="preserve">Приказом Федеральной службы государственной регистрации, кадастра и картографии от 10 ноября 2020 года № </w:t>
      </w:r>
      <w:proofErr w:type="gramStart"/>
      <w:r w:rsidRPr="00F06905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F06905">
        <w:rPr>
          <w:rFonts w:ascii="Times New Roman" w:hAnsi="Times New Roman" w:cs="Times New Roman"/>
          <w:bCs/>
          <w:sz w:val="28"/>
          <w:szCs w:val="28"/>
        </w:rPr>
        <w:t xml:space="preserve">/0412 «Об утверждении классификатора видов разрешенного использования земельных участков» (в редакции Приказов </w:t>
      </w:r>
      <w:proofErr w:type="spellStart"/>
      <w:r w:rsidRPr="00F06905">
        <w:rPr>
          <w:rFonts w:ascii="Times New Roman" w:hAnsi="Times New Roman" w:cs="Times New Roman"/>
          <w:bCs/>
          <w:sz w:val="28"/>
          <w:szCs w:val="28"/>
        </w:rPr>
        <w:t>Росреестра</w:t>
      </w:r>
      <w:proofErr w:type="spellEnd"/>
      <w:r w:rsidRPr="00F06905">
        <w:rPr>
          <w:rFonts w:ascii="Times New Roman" w:hAnsi="Times New Roman" w:cs="Times New Roman"/>
          <w:bCs/>
          <w:sz w:val="28"/>
          <w:szCs w:val="28"/>
        </w:rPr>
        <w:t xml:space="preserve"> от 20 апреля 2021г. № </w:t>
      </w:r>
      <w:proofErr w:type="gramStart"/>
      <w:r w:rsidRPr="00F06905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F06905">
        <w:rPr>
          <w:rFonts w:ascii="Times New Roman" w:hAnsi="Times New Roman" w:cs="Times New Roman"/>
          <w:bCs/>
          <w:sz w:val="28"/>
          <w:szCs w:val="28"/>
        </w:rPr>
        <w:t xml:space="preserve">/0166, от 30 июля 2021г. № </w:t>
      </w:r>
      <w:proofErr w:type="gramStart"/>
      <w:r w:rsidRPr="00F06905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Pr="00F06905">
        <w:rPr>
          <w:rFonts w:ascii="Times New Roman" w:hAnsi="Times New Roman" w:cs="Times New Roman"/>
          <w:bCs/>
          <w:sz w:val="28"/>
          <w:szCs w:val="28"/>
        </w:rPr>
        <w:t xml:space="preserve">/0326, от 16 сентября 2021 года № П/0414), </w:t>
      </w:r>
      <w:r w:rsidRPr="00F06905">
        <w:rPr>
          <w:rFonts w:ascii="Times New Roman" w:hAnsi="Times New Roman" w:cs="Times New Roman"/>
          <w:sz w:val="28"/>
          <w:szCs w:val="28"/>
        </w:rPr>
        <w:t xml:space="preserve">пунктом 5 части 3 статьи 5 Устава Урюпинского муниципального района Волгоградской области, Урюпинская районная Дума </w:t>
      </w:r>
      <w:r w:rsidRPr="00F06905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A665A0" w:rsidRPr="00F06905" w:rsidRDefault="00A665A0" w:rsidP="00A665A0">
      <w:pPr>
        <w:pStyle w:val="a3"/>
        <w:ind w:left="-57" w:right="-57"/>
        <w:jc w:val="both"/>
        <w:rPr>
          <w:sz w:val="28"/>
          <w:szCs w:val="28"/>
        </w:rPr>
      </w:pPr>
      <w:r w:rsidRPr="00F06905">
        <w:rPr>
          <w:b/>
          <w:sz w:val="28"/>
          <w:szCs w:val="28"/>
        </w:rPr>
        <w:t xml:space="preserve">        1. </w:t>
      </w:r>
      <w:r w:rsidRPr="00F06905">
        <w:rPr>
          <w:sz w:val="28"/>
          <w:szCs w:val="28"/>
        </w:rPr>
        <w:t xml:space="preserve">Внести в Правила землепользования и застройки </w:t>
      </w:r>
      <w:proofErr w:type="spellStart"/>
      <w:r w:rsidRPr="00F06905">
        <w:rPr>
          <w:sz w:val="28"/>
          <w:szCs w:val="28"/>
        </w:rPr>
        <w:t>Дьяконовского</w:t>
      </w:r>
      <w:proofErr w:type="spellEnd"/>
      <w:r w:rsidRPr="00F06905">
        <w:rPr>
          <w:sz w:val="28"/>
          <w:szCs w:val="28"/>
        </w:rPr>
        <w:t xml:space="preserve"> сельского поселения Урюпинского муниципального района Волгоградской области следующие изменения:</w:t>
      </w:r>
    </w:p>
    <w:p w:rsidR="00A665A0" w:rsidRPr="00F06905" w:rsidRDefault="00A665A0" w:rsidP="00A665A0">
      <w:pPr>
        <w:pStyle w:val="a3"/>
        <w:ind w:left="-57" w:right="-57"/>
        <w:jc w:val="both"/>
        <w:rPr>
          <w:sz w:val="28"/>
          <w:szCs w:val="28"/>
        </w:rPr>
      </w:pPr>
      <w:r w:rsidRPr="00F06905">
        <w:rPr>
          <w:sz w:val="28"/>
          <w:szCs w:val="28"/>
        </w:rPr>
        <w:t xml:space="preserve">        1.1. Часть 1 статьи 14 изложить в следующей редакции:</w:t>
      </w:r>
    </w:p>
    <w:p w:rsidR="00A665A0" w:rsidRPr="00F06905" w:rsidRDefault="00A665A0" w:rsidP="00A665A0">
      <w:pPr>
        <w:pStyle w:val="ConsPlusNormal"/>
        <w:ind w:left="-57" w:right="-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06905">
        <w:rPr>
          <w:rFonts w:ascii="Times New Roman" w:hAnsi="Times New Roman" w:cs="Times New Roman"/>
          <w:sz w:val="28"/>
          <w:szCs w:val="28"/>
        </w:rPr>
        <w:t xml:space="preserve">        «1. Для целей регулирования землепользования и застройки в сельском поселении установлены территориальные зоны, виды, состав и коды которых приведены в таблице 1.</w:t>
      </w:r>
    </w:p>
    <w:p w:rsidR="00A665A0" w:rsidRPr="00F06905" w:rsidRDefault="00A665A0" w:rsidP="00A665A0">
      <w:pPr>
        <w:spacing w:after="0" w:line="240" w:lineRule="auto"/>
        <w:ind w:left="-57" w:right="-57"/>
        <w:jc w:val="right"/>
        <w:rPr>
          <w:rFonts w:ascii="Times New Roman" w:hAnsi="Times New Roman" w:cs="Times New Roman"/>
        </w:rPr>
      </w:pPr>
      <w:r w:rsidRPr="00F06905">
        <w:rPr>
          <w:rFonts w:ascii="Times New Roman" w:hAnsi="Times New Roman" w:cs="Times New Roman"/>
        </w:rPr>
        <w:t>Таблица 1</w:t>
      </w:r>
    </w:p>
    <w:p w:rsidR="00A665A0" w:rsidRPr="00F06905" w:rsidRDefault="00A665A0" w:rsidP="00A665A0">
      <w:pPr>
        <w:spacing w:after="0" w:line="240" w:lineRule="auto"/>
        <w:ind w:left="-57" w:right="-57"/>
        <w:jc w:val="right"/>
        <w:rPr>
          <w:rFonts w:ascii="Times New Roman" w:hAnsi="Times New Roman" w:cs="Times New Roman"/>
          <w:sz w:val="16"/>
          <w:szCs w:val="16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6663"/>
      </w:tblGrid>
      <w:tr w:rsidR="00A665A0" w:rsidRPr="00F06905" w:rsidTr="00C2511D">
        <w:trPr>
          <w:trHeight w:val="322"/>
        </w:trPr>
        <w:tc>
          <w:tcPr>
            <w:tcW w:w="2835" w:type="dxa"/>
            <w:hideMark/>
          </w:tcPr>
          <w:p w:rsidR="00A665A0" w:rsidRPr="00F06905" w:rsidRDefault="00A665A0" w:rsidP="00C2511D">
            <w:pPr>
              <w:pStyle w:val="a5"/>
              <w:snapToGrid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06905">
              <w:rPr>
                <w:b/>
                <w:bCs/>
                <w:sz w:val="20"/>
                <w:szCs w:val="20"/>
              </w:rPr>
              <w:t>Код территориальной зоны</w:t>
            </w:r>
          </w:p>
        </w:tc>
        <w:tc>
          <w:tcPr>
            <w:tcW w:w="6663" w:type="dxa"/>
            <w:hideMark/>
          </w:tcPr>
          <w:p w:rsidR="00A665A0" w:rsidRPr="00F06905" w:rsidRDefault="00A665A0" w:rsidP="00C2511D">
            <w:pPr>
              <w:pStyle w:val="a5"/>
              <w:snapToGrid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F06905">
              <w:rPr>
                <w:b/>
                <w:bCs/>
                <w:sz w:val="20"/>
                <w:szCs w:val="20"/>
              </w:rPr>
              <w:t>Виды  и состав территориальных зон</w:t>
            </w:r>
          </w:p>
        </w:tc>
      </w:tr>
      <w:tr w:rsidR="00A665A0" w:rsidRPr="00F06905" w:rsidTr="00C2511D">
        <w:trPr>
          <w:trHeight w:val="230"/>
        </w:trPr>
        <w:tc>
          <w:tcPr>
            <w:tcW w:w="2835" w:type="dxa"/>
          </w:tcPr>
          <w:p w:rsidR="00A665A0" w:rsidRPr="00F06905" w:rsidRDefault="00A665A0" w:rsidP="00C2511D">
            <w:pPr>
              <w:pStyle w:val="a5"/>
              <w:snapToGrid w:val="0"/>
              <w:spacing w:line="240" w:lineRule="auto"/>
              <w:jc w:val="center"/>
            </w:pPr>
          </w:p>
        </w:tc>
        <w:tc>
          <w:tcPr>
            <w:tcW w:w="6663" w:type="dxa"/>
            <w:hideMark/>
          </w:tcPr>
          <w:p w:rsidR="00A665A0" w:rsidRPr="00F06905" w:rsidRDefault="00A665A0" w:rsidP="00C2511D">
            <w:pPr>
              <w:pStyle w:val="a5"/>
              <w:snapToGrid w:val="0"/>
              <w:spacing w:line="240" w:lineRule="auto"/>
              <w:jc w:val="center"/>
              <w:rPr>
                <w:b/>
                <w:bCs/>
              </w:rPr>
            </w:pPr>
            <w:r w:rsidRPr="00F06905">
              <w:rPr>
                <w:b/>
                <w:bCs/>
                <w:sz w:val="22"/>
                <w:szCs w:val="22"/>
              </w:rPr>
              <w:t>Жилые зоны (Ж)</w:t>
            </w:r>
          </w:p>
        </w:tc>
      </w:tr>
      <w:tr w:rsidR="00A665A0" w:rsidRPr="00F06905" w:rsidTr="00C2511D">
        <w:trPr>
          <w:trHeight w:val="230"/>
        </w:trPr>
        <w:tc>
          <w:tcPr>
            <w:tcW w:w="2835" w:type="dxa"/>
            <w:hideMark/>
          </w:tcPr>
          <w:p w:rsidR="00A665A0" w:rsidRPr="00F06905" w:rsidRDefault="00A665A0" w:rsidP="00C2511D">
            <w:pPr>
              <w:pStyle w:val="a5"/>
              <w:snapToGrid w:val="0"/>
              <w:spacing w:line="240" w:lineRule="auto"/>
              <w:jc w:val="center"/>
            </w:pPr>
            <w:proofErr w:type="gramStart"/>
            <w:r w:rsidRPr="00F06905">
              <w:rPr>
                <w:sz w:val="22"/>
                <w:szCs w:val="22"/>
              </w:rPr>
              <w:t>Ж</w:t>
            </w:r>
            <w:proofErr w:type="gramEnd"/>
            <w:r w:rsidRPr="00F06905">
              <w:rPr>
                <w:sz w:val="22"/>
                <w:szCs w:val="22"/>
              </w:rPr>
              <w:t xml:space="preserve"> 1</w:t>
            </w:r>
          </w:p>
        </w:tc>
        <w:tc>
          <w:tcPr>
            <w:tcW w:w="6663" w:type="dxa"/>
            <w:hideMark/>
          </w:tcPr>
          <w:p w:rsidR="00A665A0" w:rsidRPr="00F06905" w:rsidRDefault="00A665A0" w:rsidP="00C2511D">
            <w:pPr>
              <w:pStyle w:val="a5"/>
              <w:snapToGrid w:val="0"/>
              <w:spacing w:line="240" w:lineRule="auto"/>
              <w:rPr>
                <w:b/>
                <w:bCs/>
              </w:rPr>
            </w:pPr>
            <w:r w:rsidRPr="00F06905">
              <w:rPr>
                <w:sz w:val="22"/>
                <w:szCs w:val="22"/>
              </w:rPr>
              <w:t>Зона застройки малоэтажными многоквартирными жилыми домами</w:t>
            </w:r>
          </w:p>
        </w:tc>
      </w:tr>
      <w:tr w:rsidR="00A665A0" w:rsidRPr="00F06905" w:rsidTr="00C2511D">
        <w:trPr>
          <w:trHeight w:val="230"/>
        </w:trPr>
        <w:tc>
          <w:tcPr>
            <w:tcW w:w="2835" w:type="dxa"/>
            <w:hideMark/>
          </w:tcPr>
          <w:p w:rsidR="00A665A0" w:rsidRPr="00F06905" w:rsidRDefault="00A665A0" w:rsidP="00C2511D">
            <w:pPr>
              <w:pStyle w:val="a5"/>
              <w:snapToGrid w:val="0"/>
              <w:spacing w:line="240" w:lineRule="auto"/>
              <w:jc w:val="center"/>
            </w:pPr>
            <w:proofErr w:type="gramStart"/>
            <w:r w:rsidRPr="00F06905">
              <w:rPr>
                <w:sz w:val="22"/>
                <w:szCs w:val="22"/>
              </w:rPr>
              <w:lastRenderedPageBreak/>
              <w:t>Ж</w:t>
            </w:r>
            <w:proofErr w:type="gramEnd"/>
            <w:r w:rsidRPr="00F06905">
              <w:rPr>
                <w:sz w:val="22"/>
                <w:szCs w:val="22"/>
              </w:rPr>
              <w:t xml:space="preserve"> 2</w:t>
            </w:r>
          </w:p>
        </w:tc>
        <w:tc>
          <w:tcPr>
            <w:tcW w:w="6663" w:type="dxa"/>
            <w:hideMark/>
          </w:tcPr>
          <w:p w:rsidR="00A665A0" w:rsidRPr="00F06905" w:rsidRDefault="00A665A0" w:rsidP="00C2511D">
            <w:pPr>
              <w:pStyle w:val="a5"/>
              <w:snapToGrid w:val="0"/>
              <w:spacing w:line="240" w:lineRule="auto"/>
            </w:pPr>
            <w:r w:rsidRPr="00F06905">
              <w:rPr>
                <w:sz w:val="22"/>
                <w:szCs w:val="22"/>
              </w:rPr>
              <w:t>Зона застройки объектами дошкольного, начального и среднего общего образования</w:t>
            </w:r>
          </w:p>
        </w:tc>
      </w:tr>
      <w:tr w:rsidR="00A665A0" w:rsidRPr="00F06905" w:rsidTr="00C2511D">
        <w:trPr>
          <w:trHeight w:val="322"/>
        </w:trPr>
        <w:tc>
          <w:tcPr>
            <w:tcW w:w="2835" w:type="dxa"/>
          </w:tcPr>
          <w:p w:rsidR="00A665A0" w:rsidRPr="00F06905" w:rsidRDefault="00A665A0" w:rsidP="00C2511D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3" w:type="dxa"/>
            <w:hideMark/>
          </w:tcPr>
          <w:p w:rsidR="00A665A0" w:rsidRPr="00F06905" w:rsidRDefault="00A665A0" w:rsidP="00C2511D">
            <w:pPr>
              <w:snapToGrid w:val="0"/>
              <w:spacing w:after="0" w:line="240" w:lineRule="auto"/>
              <w:ind w:left="-57" w:right="-57" w:firstLine="50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6905">
              <w:rPr>
                <w:rFonts w:ascii="Times New Roman" w:hAnsi="Times New Roman" w:cs="Times New Roman"/>
                <w:b/>
                <w:bCs/>
              </w:rPr>
              <w:t>Общественно-деловая зона (Д)</w:t>
            </w:r>
          </w:p>
        </w:tc>
      </w:tr>
      <w:tr w:rsidR="00A665A0" w:rsidRPr="00F06905" w:rsidTr="00C2511D">
        <w:trPr>
          <w:trHeight w:val="322"/>
        </w:trPr>
        <w:tc>
          <w:tcPr>
            <w:tcW w:w="2835" w:type="dxa"/>
            <w:hideMark/>
          </w:tcPr>
          <w:p w:rsidR="00A665A0" w:rsidRPr="00F06905" w:rsidRDefault="00A665A0" w:rsidP="00C2511D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F06905"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6663" w:type="dxa"/>
            <w:hideMark/>
          </w:tcPr>
          <w:p w:rsidR="00A665A0" w:rsidRPr="00F06905" w:rsidRDefault="00A665A0" w:rsidP="00C2511D">
            <w:pPr>
              <w:snapToGrid w:val="0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</w:rPr>
            </w:pPr>
            <w:r w:rsidRPr="00F06905">
              <w:rPr>
                <w:rFonts w:ascii="Times New Roman" w:hAnsi="Times New Roman" w:cs="Times New Roman"/>
              </w:rPr>
              <w:t>Зона застройки объектами общественно-делового назначения</w:t>
            </w:r>
          </w:p>
        </w:tc>
      </w:tr>
      <w:tr w:rsidR="00A665A0" w:rsidRPr="00F06905" w:rsidTr="00C2511D">
        <w:trPr>
          <w:trHeight w:val="230"/>
        </w:trPr>
        <w:tc>
          <w:tcPr>
            <w:tcW w:w="2835" w:type="dxa"/>
          </w:tcPr>
          <w:p w:rsidR="00A665A0" w:rsidRPr="00F06905" w:rsidRDefault="00A665A0" w:rsidP="00C2511D">
            <w:pPr>
              <w:pStyle w:val="a5"/>
              <w:snapToGrid w:val="0"/>
              <w:spacing w:line="240" w:lineRule="auto"/>
              <w:jc w:val="center"/>
            </w:pPr>
          </w:p>
        </w:tc>
        <w:tc>
          <w:tcPr>
            <w:tcW w:w="6663" w:type="dxa"/>
            <w:hideMark/>
          </w:tcPr>
          <w:p w:rsidR="00A665A0" w:rsidRPr="00F06905" w:rsidRDefault="00A665A0" w:rsidP="00C2511D">
            <w:pPr>
              <w:keepNext/>
              <w:snapToGrid w:val="0"/>
              <w:spacing w:after="0" w:line="240" w:lineRule="auto"/>
              <w:ind w:left="-57" w:right="-57" w:firstLine="5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6905">
              <w:rPr>
                <w:rFonts w:ascii="Times New Roman" w:hAnsi="Times New Roman" w:cs="Times New Roman"/>
                <w:b/>
                <w:bCs/>
              </w:rPr>
              <w:t>Зоны рекреационного назначения (Р)</w:t>
            </w:r>
          </w:p>
        </w:tc>
      </w:tr>
      <w:tr w:rsidR="00A665A0" w:rsidRPr="00F06905" w:rsidTr="00C2511D">
        <w:trPr>
          <w:trHeight w:val="230"/>
        </w:trPr>
        <w:tc>
          <w:tcPr>
            <w:tcW w:w="2835" w:type="dxa"/>
            <w:hideMark/>
          </w:tcPr>
          <w:p w:rsidR="00A665A0" w:rsidRPr="00F06905" w:rsidRDefault="00A665A0" w:rsidP="00C2511D">
            <w:pPr>
              <w:pStyle w:val="a5"/>
              <w:snapToGrid w:val="0"/>
              <w:spacing w:line="240" w:lineRule="auto"/>
              <w:jc w:val="center"/>
            </w:pPr>
            <w:proofErr w:type="gramStart"/>
            <w:r w:rsidRPr="00F06905">
              <w:rPr>
                <w:sz w:val="22"/>
                <w:szCs w:val="22"/>
              </w:rPr>
              <w:t>Р</w:t>
            </w:r>
            <w:proofErr w:type="gramEnd"/>
            <w:r w:rsidRPr="00F06905">
              <w:rPr>
                <w:sz w:val="22"/>
                <w:szCs w:val="22"/>
              </w:rPr>
              <w:t xml:space="preserve"> 1</w:t>
            </w:r>
          </w:p>
        </w:tc>
        <w:tc>
          <w:tcPr>
            <w:tcW w:w="6663" w:type="dxa"/>
            <w:hideMark/>
          </w:tcPr>
          <w:p w:rsidR="00A665A0" w:rsidRPr="00F06905" w:rsidRDefault="00A665A0" w:rsidP="00C2511D">
            <w:pPr>
              <w:keepNext/>
              <w:snapToGrid w:val="0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</w:rPr>
            </w:pPr>
            <w:r w:rsidRPr="00F06905">
              <w:rPr>
                <w:rFonts w:ascii="Times New Roman" w:hAnsi="Times New Roman" w:cs="Times New Roman"/>
              </w:rPr>
              <w:t>Зона лесопарков</w:t>
            </w:r>
          </w:p>
        </w:tc>
      </w:tr>
      <w:tr w:rsidR="00A665A0" w:rsidRPr="00F06905" w:rsidTr="00C2511D">
        <w:trPr>
          <w:trHeight w:val="230"/>
        </w:trPr>
        <w:tc>
          <w:tcPr>
            <w:tcW w:w="2835" w:type="dxa"/>
            <w:hideMark/>
          </w:tcPr>
          <w:p w:rsidR="00A665A0" w:rsidRPr="00F06905" w:rsidRDefault="00A665A0" w:rsidP="00C2511D">
            <w:pPr>
              <w:keepNext/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F06905">
              <w:rPr>
                <w:rFonts w:ascii="Times New Roman" w:hAnsi="Times New Roman" w:cs="Times New Roman"/>
              </w:rPr>
              <w:t>Р</w:t>
            </w:r>
            <w:proofErr w:type="gramEnd"/>
            <w:r w:rsidRPr="00F06905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6663" w:type="dxa"/>
            <w:hideMark/>
          </w:tcPr>
          <w:p w:rsidR="00A665A0" w:rsidRPr="00F06905" w:rsidRDefault="00A665A0" w:rsidP="00C2511D">
            <w:pPr>
              <w:keepNext/>
              <w:snapToGrid w:val="0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</w:rPr>
            </w:pPr>
            <w:r w:rsidRPr="00F06905">
              <w:rPr>
                <w:rFonts w:ascii="Times New Roman" w:hAnsi="Times New Roman" w:cs="Times New Roman"/>
              </w:rPr>
              <w:t>Зона объектов физкультурно-оздоровительного назначения</w:t>
            </w:r>
          </w:p>
        </w:tc>
      </w:tr>
      <w:tr w:rsidR="00A665A0" w:rsidRPr="00F06905" w:rsidTr="00C2511D">
        <w:trPr>
          <w:trHeight w:val="230"/>
        </w:trPr>
        <w:tc>
          <w:tcPr>
            <w:tcW w:w="2835" w:type="dxa"/>
          </w:tcPr>
          <w:p w:rsidR="00A665A0" w:rsidRPr="00F06905" w:rsidRDefault="00A665A0" w:rsidP="00C2511D">
            <w:pPr>
              <w:keepNext/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63" w:type="dxa"/>
            <w:hideMark/>
          </w:tcPr>
          <w:p w:rsidR="00A665A0" w:rsidRPr="00F06905" w:rsidRDefault="00A665A0" w:rsidP="00C2511D">
            <w:pPr>
              <w:keepNext/>
              <w:snapToGrid w:val="0"/>
              <w:spacing w:after="0" w:line="240" w:lineRule="auto"/>
              <w:ind w:left="-57" w:right="-57" w:firstLine="51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6905">
              <w:rPr>
                <w:rFonts w:ascii="Times New Roman" w:hAnsi="Times New Roman" w:cs="Times New Roman"/>
                <w:b/>
                <w:bCs/>
              </w:rPr>
              <w:t>Производственные зоны (П)</w:t>
            </w:r>
          </w:p>
        </w:tc>
      </w:tr>
      <w:tr w:rsidR="00A665A0" w:rsidRPr="00F06905" w:rsidTr="00C2511D">
        <w:trPr>
          <w:trHeight w:val="230"/>
        </w:trPr>
        <w:tc>
          <w:tcPr>
            <w:tcW w:w="2835" w:type="dxa"/>
            <w:hideMark/>
          </w:tcPr>
          <w:p w:rsidR="00A665A0" w:rsidRPr="00F06905" w:rsidRDefault="00A665A0" w:rsidP="00C2511D">
            <w:pPr>
              <w:keepNext/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F06905">
              <w:rPr>
                <w:rFonts w:ascii="Times New Roman" w:hAnsi="Times New Roman" w:cs="Times New Roman"/>
              </w:rPr>
              <w:t>П</w:t>
            </w:r>
            <w:proofErr w:type="gramEnd"/>
            <w:r w:rsidRPr="00F06905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6663" w:type="dxa"/>
            <w:hideMark/>
          </w:tcPr>
          <w:p w:rsidR="00A665A0" w:rsidRPr="00F06905" w:rsidRDefault="00A665A0" w:rsidP="00C2511D">
            <w:pPr>
              <w:keepNext/>
              <w:snapToGrid w:val="0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</w:rPr>
            </w:pPr>
            <w:r w:rsidRPr="00F06905">
              <w:rPr>
                <w:rFonts w:ascii="Times New Roman" w:hAnsi="Times New Roman" w:cs="Times New Roman"/>
              </w:rPr>
              <w:t>Зона производственных объектов</w:t>
            </w:r>
          </w:p>
        </w:tc>
      </w:tr>
      <w:tr w:rsidR="00A665A0" w:rsidRPr="00F06905" w:rsidTr="00C2511D">
        <w:trPr>
          <w:trHeight w:val="230"/>
        </w:trPr>
        <w:tc>
          <w:tcPr>
            <w:tcW w:w="2835" w:type="dxa"/>
            <w:hideMark/>
          </w:tcPr>
          <w:p w:rsidR="00A665A0" w:rsidRPr="00F06905" w:rsidRDefault="00A665A0" w:rsidP="00C2511D">
            <w:pPr>
              <w:keepNext/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F06905">
              <w:rPr>
                <w:rFonts w:ascii="Times New Roman" w:hAnsi="Times New Roman" w:cs="Times New Roman"/>
              </w:rPr>
              <w:t>П</w:t>
            </w:r>
            <w:proofErr w:type="gramEnd"/>
            <w:r w:rsidRPr="00F06905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6663" w:type="dxa"/>
            <w:hideMark/>
          </w:tcPr>
          <w:p w:rsidR="00A665A0" w:rsidRPr="00F06905" w:rsidRDefault="00A665A0" w:rsidP="00C2511D">
            <w:pPr>
              <w:keepNext/>
              <w:snapToGrid w:val="0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</w:rPr>
            </w:pPr>
            <w:r w:rsidRPr="00F06905">
              <w:rPr>
                <w:rFonts w:ascii="Times New Roman" w:hAnsi="Times New Roman" w:cs="Times New Roman"/>
              </w:rPr>
              <w:t>Зона объектов инженерной инфраструктуры</w:t>
            </w:r>
          </w:p>
        </w:tc>
      </w:tr>
      <w:tr w:rsidR="00A665A0" w:rsidRPr="00F06905" w:rsidTr="00C2511D">
        <w:trPr>
          <w:trHeight w:val="322"/>
        </w:trPr>
        <w:tc>
          <w:tcPr>
            <w:tcW w:w="2835" w:type="dxa"/>
          </w:tcPr>
          <w:p w:rsidR="00A665A0" w:rsidRPr="00F06905" w:rsidRDefault="00A665A0" w:rsidP="00C2511D">
            <w:pPr>
              <w:pStyle w:val="a5"/>
              <w:snapToGrid w:val="0"/>
              <w:spacing w:line="240" w:lineRule="auto"/>
              <w:jc w:val="center"/>
            </w:pPr>
          </w:p>
        </w:tc>
        <w:tc>
          <w:tcPr>
            <w:tcW w:w="6663" w:type="dxa"/>
            <w:hideMark/>
          </w:tcPr>
          <w:p w:rsidR="00A665A0" w:rsidRPr="00F06905" w:rsidRDefault="00A665A0" w:rsidP="00C2511D">
            <w:pPr>
              <w:snapToGrid w:val="0"/>
              <w:spacing w:after="0" w:line="240" w:lineRule="auto"/>
              <w:ind w:left="-57" w:right="-57" w:firstLine="5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6905">
              <w:rPr>
                <w:rFonts w:ascii="Times New Roman" w:hAnsi="Times New Roman" w:cs="Times New Roman"/>
                <w:b/>
                <w:bCs/>
              </w:rPr>
              <w:t>Зоны сельскохозяйственного использования (СХ)</w:t>
            </w:r>
          </w:p>
        </w:tc>
      </w:tr>
      <w:tr w:rsidR="00A665A0" w:rsidRPr="00F06905" w:rsidTr="00C2511D">
        <w:trPr>
          <w:trHeight w:val="230"/>
        </w:trPr>
        <w:tc>
          <w:tcPr>
            <w:tcW w:w="2835" w:type="dxa"/>
            <w:hideMark/>
          </w:tcPr>
          <w:p w:rsidR="00A665A0" w:rsidRPr="00F06905" w:rsidRDefault="00A665A0" w:rsidP="00C2511D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F06905">
              <w:rPr>
                <w:rFonts w:ascii="Times New Roman" w:hAnsi="Times New Roman" w:cs="Times New Roman"/>
              </w:rPr>
              <w:t>СХ 1</w:t>
            </w:r>
          </w:p>
        </w:tc>
        <w:tc>
          <w:tcPr>
            <w:tcW w:w="6663" w:type="dxa"/>
            <w:hideMark/>
          </w:tcPr>
          <w:p w:rsidR="00A665A0" w:rsidRPr="00F06905" w:rsidRDefault="00A665A0" w:rsidP="00C2511D">
            <w:pPr>
              <w:snapToGrid w:val="0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</w:rPr>
            </w:pPr>
            <w:r w:rsidRPr="00F06905">
              <w:rPr>
                <w:rFonts w:ascii="Times New Roman" w:hAnsi="Times New Roman" w:cs="Times New Roman"/>
              </w:rPr>
              <w:t>Зона застройки объектами личных подсобных хозяйств</w:t>
            </w:r>
          </w:p>
        </w:tc>
      </w:tr>
      <w:tr w:rsidR="00A665A0" w:rsidRPr="00F06905" w:rsidTr="00C2511D">
        <w:trPr>
          <w:trHeight w:val="230"/>
        </w:trPr>
        <w:tc>
          <w:tcPr>
            <w:tcW w:w="2835" w:type="dxa"/>
            <w:hideMark/>
          </w:tcPr>
          <w:p w:rsidR="00A665A0" w:rsidRPr="00F06905" w:rsidRDefault="00A665A0" w:rsidP="00C2511D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F06905">
              <w:rPr>
                <w:rFonts w:ascii="Times New Roman" w:hAnsi="Times New Roman" w:cs="Times New Roman"/>
              </w:rPr>
              <w:t>СХ 2</w:t>
            </w:r>
          </w:p>
        </w:tc>
        <w:tc>
          <w:tcPr>
            <w:tcW w:w="6663" w:type="dxa"/>
            <w:hideMark/>
          </w:tcPr>
          <w:p w:rsidR="00A665A0" w:rsidRPr="00F06905" w:rsidRDefault="00A665A0" w:rsidP="00C2511D">
            <w:pPr>
              <w:snapToGrid w:val="0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</w:rPr>
            </w:pPr>
            <w:r w:rsidRPr="00F06905">
              <w:rPr>
                <w:rFonts w:ascii="Times New Roman" w:hAnsi="Times New Roman" w:cs="Times New Roman"/>
              </w:rPr>
              <w:t>Зона объектов сельскохозяйственного назначения</w:t>
            </w:r>
          </w:p>
        </w:tc>
      </w:tr>
      <w:tr w:rsidR="00A665A0" w:rsidRPr="00F06905" w:rsidTr="00C2511D">
        <w:trPr>
          <w:trHeight w:val="322"/>
        </w:trPr>
        <w:tc>
          <w:tcPr>
            <w:tcW w:w="2835" w:type="dxa"/>
          </w:tcPr>
          <w:p w:rsidR="00A665A0" w:rsidRPr="00F06905" w:rsidRDefault="00A665A0" w:rsidP="00C2511D">
            <w:pPr>
              <w:pStyle w:val="a5"/>
              <w:snapToGrid w:val="0"/>
              <w:spacing w:line="240" w:lineRule="auto"/>
              <w:jc w:val="center"/>
            </w:pPr>
          </w:p>
        </w:tc>
        <w:tc>
          <w:tcPr>
            <w:tcW w:w="6663" w:type="dxa"/>
            <w:hideMark/>
          </w:tcPr>
          <w:p w:rsidR="00A665A0" w:rsidRPr="00F06905" w:rsidRDefault="00A665A0" w:rsidP="00C2511D">
            <w:pPr>
              <w:snapToGrid w:val="0"/>
              <w:spacing w:after="0" w:line="240" w:lineRule="auto"/>
              <w:ind w:left="-57" w:right="-57" w:firstLine="54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06905">
              <w:rPr>
                <w:rFonts w:ascii="Times New Roman" w:hAnsi="Times New Roman" w:cs="Times New Roman"/>
                <w:b/>
                <w:bCs/>
              </w:rPr>
              <w:t>Зоны специального назначения (С)</w:t>
            </w:r>
          </w:p>
        </w:tc>
      </w:tr>
      <w:tr w:rsidR="00A665A0" w:rsidRPr="00F06905" w:rsidTr="00C2511D">
        <w:trPr>
          <w:trHeight w:val="230"/>
        </w:trPr>
        <w:tc>
          <w:tcPr>
            <w:tcW w:w="2835" w:type="dxa"/>
            <w:hideMark/>
          </w:tcPr>
          <w:p w:rsidR="00A665A0" w:rsidRPr="00F06905" w:rsidRDefault="00A665A0" w:rsidP="00C2511D">
            <w:pPr>
              <w:snapToGrid w:val="0"/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</w:rPr>
            </w:pPr>
            <w:r w:rsidRPr="00F06905">
              <w:rPr>
                <w:rFonts w:ascii="Times New Roman" w:hAnsi="Times New Roman" w:cs="Times New Roman"/>
              </w:rPr>
              <w:t>С 1</w:t>
            </w:r>
          </w:p>
        </w:tc>
        <w:tc>
          <w:tcPr>
            <w:tcW w:w="6663" w:type="dxa"/>
            <w:hideMark/>
          </w:tcPr>
          <w:p w:rsidR="00A665A0" w:rsidRPr="00F06905" w:rsidRDefault="00A665A0" w:rsidP="00C2511D">
            <w:pPr>
              <w:snapToGrid w:val="0"/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</w:rPr>
            </w:pPr>
            <w:r w:rsidRPr="00F06905">
              <w:rPr>
                <w:rFonts w:ascii="Times New Roman" w:hAnsi="Times New Roman" w:cs="Times New Roman"/>
              </w:rPr>
              <w:t xml:space="preserve">Зона специального назначения (С 1)  </w:t>
            </w:r>
          </w:p>
        </w:tc>
      </w:tr>
    </w:tbl>
    <w:p w:rsidR="00A665A0" w:rsidRPr="00F06905" w:rsidRDefault="00A665A0" w:rsidP="00A665A0">
      <w:pPr>
        <w:pStyle w:val="a3"/>
        <w:ind w:left="-57" w:right="-57"/>
        <w:rPr>
          <w:sz w:val="16"/>
          <w:szCs w:val="16"/>
        </w:rPr>
      </w:pPr>
    </w:p>
    <w:p w:rsidR="00A665A0" w:rsidRPr="00F06905" w:rsidRDefault="00A665A0" w:rsidP="00A665A0">
      <w:pPr>
        <w:pStyle w:val="a3"/>
        <w:ind w:left="-57" w:right="-57"/>
        <w:jc w:val="both"/>
        <w:rPr>
          <w:sz w:val="28"/>
          <w:szCs w:val="28"/>
        </w:rPr>
      </w:pPr>
      <w:r w:rsidRPr="00F06905">
        <w:rPr>
          <w:sz w:val="28"/>
          <w:szCs w:val="28"/>
        </w:rPr>
        <w:t xml:space="preserve">        1.2. Пункт 2 части 3 статьи 16 исключить;</w:t>
      </w:r>
    </w:p>
    <w:p w:rsidR="00A665A0" w:rsidRPr="00F06905" w:rsidRDefault="00A665A0" w:rsidP="00A665A0">
      <w:pPr>
        <w:pStyle w:val="a3"/>
        <w:ind w:left="-57" w:right="-57"/>
        <w:jc w:val="both"/>
        <w:rPr>
          <w:sz w:val="28"/>
          <w:szCs w:val="28"/>
        </w:rPr>
      </w:pPr>
      <w:r w:rsidRPr="00F06905">
        <w:rPr>
          <w:sz w:val="28"/>
          <w:szCs w:val="28"/>
        </w:rPr>
        <w:t xml:space="preserve">        1.3. Статью 17 исключить;</w:t>
      </w:r>
    </w:p>
    <w:p w:rsidR="00A665A0" w:rsidRPr="00F06905" w:rsidRDefault="00A665A0" w:rsidP="00A665A0">
      <w:pPr>
        <w:pStyle w:val="a3"/>
        <w:ind w:left="-57" w:right="-57"/>
        <w:jc w:val="both"/>
        <w:rPr>
          <w:sz w:val="28"/>
          <w:szCs w:val="28"/>
        </w:rPr>
      </w:pPr>
      <w:r w:rsidRPr="00F06905">
        <w:rPr>
          <w:sz w:val="28"/>
          <w:szCs w:val="28"/>
        </w:rPr>
        <w:t xml:space="preserve">        1.4. Статью 18 дополнить частью 2 следующего содержания:</w:t>
      </w:r>
    </w:p>
    <w:p w:rsidR="00A665A0" w:rsidRPr="00F06905" w:rsidRDefault="00A665A0" w:rsidP="00A665A0">
      <w:pPr>
        <w:tabs>
          <w:tab w:val="left" w:pos="5400"/>
          <w:tab w:val="left" w:pos="6840"/>
        </w:tabs>
        <w:spacing w:after="0" w:line="24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 w:rsidRPr="00F06905">
        <w:rPr>
          <w:rFonts w:ascii="Times New Roman" w:hAnsi="Times New Roman" w:cs="Times New Roman"/>
          <w:sz w:val="28"/>
          <w:szCs w:val="28"/>
        </w:rPr>
        <w:t xml:space="preserve">         «2. Зона застройки объектами дошкольного, начального и среднего общего образования (Ж 2).</w:t>
      </w:r>
    </w:p>
    <w:p w:rsidR="00A665A0" w:rsidRPr="00F06905" w:rsidRDefault="00A665A0" w:rsidP="00A665A0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 w:rsidRPr="00F06905">
        <w:rPr>
          <w:rFonts w:ascii="Times New Roman" w:hAnsi="Times New Roman" w:cs="Times New Roman"/>
          <w:sz w:val="28"/>
          <w:szCs w:val="28"/>
        </w:rPr>
        <w:t xml:space="preserve">        1) цели выделения зоны:</w:t>
      </w:r>
    </w:p>
    <w:p w:rsidR="00A665A0" w:rsidRPr="00F06905" w:rsidRDefault="00A665A0" w:rsidP="00A665A0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 w:rsidRPr="00F06905">
        <w:rPr>
          <w:rFonts w:ascii="Times New Roman" w:hAnsi="Times New Roman" w:cs="Times New Roman"/>
          <w:sz w:val="28"/>
          <w:szCs w:val="28"/>
        </w:rPr>
        <w:t xml:space="preserve">        а) создание условий для формирования специализированной зоны для размещения объектов дошкольного, начального и среднего общего образования;</w:t>
      </w:r>
    </w:p>
    <w:p w:rsidR="00A665A0" w:rsidRPr="00F06905" w:rsidRDefault="00A665A0" w:rsidP="00A665A0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 w:rsidRPr="00F06905">
        <w:rPr>
          <w:rFonts w:ascii="Times New Roman" w:hAnsi="Times New Roman" w:cs="Times New Roman"/>
          <w:sz w:val="28"/>
          <w:szCs w:val="28"/>
        </w:rPr>
        <w:t xml:space="preserve">        б) сохранение и развитие указанных объектов на основе существующих и вновь формируемых секторов специализированной зоны. </w:t>
      </w:r>
    </w:p>
    <w:p w:rsidR="00A665A0" w:rsidRPr="00F06905" w:rsidRDefault="00A665A0" w:rsidP="00A665A0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35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5670"/>
        <w:gridCol w:w="3119"/>
      </w:tblGrid>
      <w:tr w:rsidR="00A665A0" w:rsidRPr="00F06905" w:rsidTr="00C2511D">
        <w:trPr>
          <w:trHeight w:val="345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665A0" w:rsidRPr="00F06905" w:rsidRDefault="00A665A0" w:rsidP="00C2511D">
            <w:pPr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6905">
              <w:rPr>
                <w:rFonts w:ascii="Times New Roman" w:hAnsi="Times New Roman" w:cs="Times New Roman"/>
                <w:b/>
                <w:sz w:val="20"/>
                <w:szCs w:val="20"/>
                <w:lang w:val="en-US" w:eastAsia="ar-SA"/>
              </w:rPr>
              <w:t>№</w:t>
            </w:r>
          </w:p>
          <w:p w:rsidR="00A665A0" w:rsidRPr="00F06905" w:rsidRDefault="00A665A0" w:rsidP="00C2511D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F06905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п</w:t>
            </w:r>
            <w:proofErr w:type="gramEnd"/>
            <w:r w:rsidRPr="00F06905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/п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665A0" w:rsidRPr="00F06905" w:rsidRDefault="00A665A0" w:rsidP="00C2511D">
            <w:pPr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6905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Наименование вида использования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65A0" w:rsidRPr="00F06905" w:rsidRDefault="00A665A0" w:rsidP="00C2511D">
            <w:pPr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6905">
              <w:rPr>
                <w:rFonts w:ascii="Times New Roman" w:hAnsi="Times New Roman" w:cs="Times New Roman"/>
                <w:b/>
                <w:sz w:val="20"/>
                <w:szCs w:val="20"/>
              </w:rPr>
              <w:t>Код (числовое обозначение) вида разрешенного использования земельного участка</w:t>
            </w:r>
          </w:p>
        </w:tc>
      </w:tr>
      <w:tr w:rsidR="00A665A0" w:rsidRPr="00F06905" w:rsidTr="00C2511D">
        <w:trPr>
          <w:trHeight w:val="163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5A0" w:rsidRPr="00F06905" w:rsidRDefault="00A665A0" w:rsidP="00C2511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5A0" w:rsidRPr="00F06905" w:rsidRDefault="00A665A0" w:rsidP="00C2511D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6905">
              <w:rPr>
                <w:rFonts w:ascii="Times New Roman" w:hAnsi="Times New Roman" w:cs="Times New Roman"/>
                <w:b/>
                <w:lang w:eastAsia="ar-SA"/>
              </w:rPr>
              <w:t xml:space="preserve">Основные виды разрешенного использования 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65A0" w:rsidRPr="00F06905" w:rsidRDefault="00A665A0" w:rsidP="00C2511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</w:p>
        </w:tc>
      </w:tr>
      <w:tr w:rsidR="00A665A0" w:rsidRPr="00F06905" w:rsidTr="00C2511D">
        <w:trPr>
          <w:trHeight w:val="224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5A0" w:rsidRPr="00F06905" w:rsidRDefault="00A665A0" w:rsidP="00C2511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6905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56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5A0" w:rsidRPr="00F06905" w:rsidRDefault="00A665A0" w:rsidP="00C2511D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6905">
              <w:rPr>
                <w:rFonts w:ascii="Times New Roman" w:hAnsi="Times New Roman" w:cs="Times New Roman"/>
              </w:rPr>
              <w:t>Дошкольное, начальное и среднее общее образование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65A0" w:rsidRPr="00F06905" w:rsidRDefault="00A665A0" w:rsidP="00C2511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6905">
              <w:rPr>
                <w:rFonts w:ascii="Times New Roman" w:hAnsi="Times New Roman" w:cs="Times New Roman"/>
              </w:rPr>
              <w:t>3.5.1</w:t>
            </w:r>
          </w:p>
        </w:tc>
      </w:tr>
      <w:tr w:rsidR="00A665A0" w:rsidRPr="00F06905" w:rsidTr="00C2511D">
        <w:trPr>
          <w:trHeight w:val="246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5A0" w:rsidRPr="00F06905" w:rsidRDefault="00A665A0" w:rsidP="00C2511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5A0" w:rsidRPr="00F06905" w:rsidRDefault="00A665A0" w:rsidP="00C2511D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6905">
              <w:rPr>
                <w:rFonts w:ascii="Times New Roman" w:hAnsi="Times New Roman" w:cs="Times New Roman"/>
                <w:b/>
                <w:lang w:eastAsia="ar-SA"/>
              </w:rPr>
              <w:t>Вспомогательные виды разрешенного использования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65A0" w:rsidRPr="00F06905" w:rsidRDefault="00A665A0" w:rsidP="00C2511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</w:p>
        </w:tc>
      </w:tr>
      <w:tr w:rsidR="00A665A0" w:rsidRPr="00F06905" w:rsidTr="00C2511D">
        <w:trPr>
          <w:trHeight w:val="210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5A0" w:rsidRPr="00F06905" w:rsidRDefault="00A665A0" w:rsidP="00C2511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6905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56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5A0" w:rsidRPr="00F06905" w:rsidRDefault="00A665A0" w:rsidP="00C2511D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6905">
              <w:rPr>
                <w:rFonts w:ascii="Times New Roman" w:hAnsi="Times New Roman" w:cs="Times New Roman"/>
              </w:rPr>
              <w:t>Среднее и высшее профессиональное образование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65A0" w:rsidRPr="00F06905" w:rsidRDefault="00A665A0" w:rsidP="00C2511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6905">
              <w:rPr>
                <w:rFonts w:ascii="Times New Roman" w:hAnsi="Times New Roman" w:cs="Times New Roman"/>
              </w:rPr>
              <w:t>3.5.2</w:t>
            </w:r>
          </w:p>
        </w:tc>
      </w:tr>
      <w:tr w:rsidR="00A665A0" w:rsidRPr="00F06905" w:rsidTr="00C2511D">
        <w:trPr>
          <w:trHeight w:val="189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5A0" w:rsidRPr="00F06905" w:rsidRDefault="00A665A0" w:rsidP="00C2511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56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5A0" w:rsidRPr="00F06905" w:rsidRDefault="00A665A0" w:rsidP="00C2511D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6905">
              <w:rPr>
                <w:rFonts w:ascii="Times New Roman" w:hAnsi="Times New Roman" w:cs="Times New Roman"/>
                <w:b/>
                <w:lang w:eastAsia="ar-SA"/>
              </w:rPr>
              <w:t>Условно разрешенные виды использования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65A0" w:rsidRPr="00F06905" w:rsidRDefault="00A665A0" w:rsidP="00C2511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</w:p>
        </w:tc>
      </w:tr>
      <w:tr w:rsidR="00A665A0" w:rsidRPr="00F06905" w:rsidTr="00C2511D">
        <w:trPr>
          <w:trHeight w:val="153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5A0" w:rsidRPr="00F06905" w:rsidRDefault="00A665A0" w:rsidP="00C2511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6905">
              <w:rPr>
                <w:rFonts w:ascii="Times New Roman" w:hAnsi="Times New Roman" w:cs="Times New Roman"/>
                <w:lang w:eastAsia="ar-SA"/>
              </w:rPr>
              <w:t>1</w:t>
            </w:r>
          </w:p>
        </w:tc>
        <w:tc>
          <w:tcPr>
            <w:tcW w:w="56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65A0" w:rsidRPr="00F06905" w:rsidRDefault="00A665A0" w:rsidP="00C2511D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06905">
              <w:rPr>
                <w:rFonts w:ascii="Times New Roman" w:hAnsi="Times New Roman" w:cs="Times New Roman"/>
              </w:rPr>
              <w:t>Культурное развитие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65A0" w:rsidRPr="00F06905" w:rsidRDefault="00A665A0" w:rsidP="00C2511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6905">
              <w:rPr>
                <w:rFonts w:ascii="Times New Roman" w:hAnsi="Times New Roman" w:cs="Times New Roman"/>
                <w:lang w:eastAsia="ar-SA"/>
              </w:rPr>
              <w:t>3.6</w:t>
            </w:r>
          </w:p>
        </w:tc>
      </w:tr>
    </w:tbl>
    <w:p w:rsidR="00A665A0" w:rsidRPr="00F06905" w:rsidRDefault="00A665A0" w:rsidP="00A665A0">
      <w:pPr>
        <w:spacing w:after="0" w:line="240" w:lineRule="auto"/>
        <w:ind w:left="-57" w:right="-57"/>
        <w:rPr>
          <w:rFonts w:ascii="Times New Roman" w:hAnsi="Times New Roman" w:cs="Times New Roman"/>
          <w:sz w:val="16"/>
          <w:szCs w:val="16"/>
        </w:rPr>
      </w:pPr>
    </w:p>
    <w:p w:rsidR="00A665A0" w:rsidRPr="00F06905" w:rsidRDefault="00A665A0" w:rsidP="00A665A0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 w:rsidRPr="00F06905">
        <w:rPr>
          <w:rFonts w:ascii="Times New Roman" w:hAnsi="Times New Roman" w:cs="Times New Roman"/>
          <w:sz w:val="28"/>
          <w:szCs w:val="28"/>
        </w:rPr>
        <w:t xml:space="preserve">        2) предельные (минимальные и (или) максимальные) размеры земельных участков, в том числе их площадь: </w:t>
      </w:r>
    </w:p>
    <w:p w:rsidR="00A665A0" w:rsidRPr="00F06905" w:rsidRDefault="00A665A0" w:rsidP="00A665A0">
      <w:pPr>
        <w:suppressAutoHyphens/>
        <w:spacing w:after="0" w:line="24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 w:rsidRPr="00F06905">
        <w:rPr>
          <w:rFonts w:ascii="Times New Roman" w:hAnsi="Times New Roman" w:cs="Times New Roman"/>
          <w:sz w:val="28"/>
          <w:szCs w:val="28"/>
        </w:rPr>
        <w:t xml:space="preserve">        а) минимальная площадь земельного участка - 1000 кв. метров;</w:t>
      </w:r>
    </w:p>
    <w:p w:rsidR="00A665A0" w:rsidRPr="00F06905" w:rsidRDefault="00A665A0" w:rsidP="00A665A0">
      <w:pPr>
        <w:suppressAutoHyphens/>
        <w:spacing w:after="0" w:line="24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 w:rsidRPr="00F06905">
        <w:rPr>
          <w:rFonts w:ascii="Times New Roman" w:hAnsi="Times New Roman" w:cs="Times New Roman"/>
          <w:sz w:val="28"/>
          <w:szCs w:val="28"/>
        </w:rPr>
        <w:t xml:space="preserve">        б) максимальная площадь земельного участка - 25000</w:t>
      </w:r>
      <w:r w:rsidRPr="00F0690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06905">
        <w:rPr>
          <w:rFonts w:ascii="Times New Roman" w:hAnsi="Times New Roman" w:cs="Times New Roman"/>
          <w:sz w:val="28"/>
          <w:szCs w:val="28"/>
        </w:rPr>
        <w:t>кв. метров;</w:t>
      </w:r>
    </w:p>
    <w:p w:rsidR="00A665A0" w:rsidRPr="00F06905" w:rsidRDefault="00A665A0" w:rsidP="00A665A0">
      <w:pPr>
        <w:suppressAutoHyphens/>
        <w:spacing w:after="0" w:line="24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 w:rsidRPr="00F06905">
        <w:rPr>
          <w:rFonts w:ascii="Times New Roman" w:hAnsi="Times New Roman" w:cs="Times New Roman"/>
          <w:sz w:val="28"/>
          <w:szCs w:val="28"/>
        </w:rPr>
        <w:t xml:space="preserve">        в) минимальная ширина вдоль фронта улицы - 15 метров.</w:t>
      </w:r>
    </w:p>
    <w:p w:rsidR="00A665A0" w:rsidRPr="00F06905" w:rsidRDefault="00A665A0" w:rsidP="00A665A0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 w:rsidRPr="00F06905">
        <w:rPr>
          <w:rFonts w:ascii="Times New Roman" w:hAnsi="Times New Roman" w:cs="Times New Roman"/>
          <w:sz w:val="28"/>
          <w:szCs w:val="28"/>
        </w:rPr>
        <w:t xml:space="preserve">        3) предельная высота зданий, строений, сооружений - 18 метров;</w:t>
      </w:r>
    </w:p>
    <w:p w:rsidR="00A665A0" w:rsidRPr="00F06905" w:rsidRDefault="00A665A0" w:rsidP="00A665A0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 w:rsidRPr="00F06905">
        <w:rPr>
          <w:rFonts w:ascii="Times New Roman" w:hAnsi="Times New Roman" w:cs="Times New Roman"/>
          <w:sz w:val="28"/>
          <w:szCs w:val="28"/>
        </w:rPr>
        <w:t xml:space="preserve">        4)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 сооружений - 3 метра;</w:t>
      </w:r>
    </w:p>
    <w:p w:rsidR="00A665A0" w:rsidRPr="00F06905" w:rsidRDefault="00A665A0" w:rsidP="00A665A0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 w:rsidRPr="00F06905">
        <w:rPr>
          <w:rFonts w:ascii="Times New Roman" w:hAnsi="Times New Roman" w:cs="Times New Roman"/>
          <w:sz w:val="28"/>
          <w:szCs w:val="28"/>
        </w:rPr>
        <w:lastRenderedPageBreak/>
        <w:t xml:space="preserve">        5) минимальные размеры озелененной территории земельных участков в соответствии с частью 4 статьи 16 настоящих Правил;</w:t>
      </w:r>
    </w:p>
    <w:p w:rsidR="00A665A0" w:rsidRPr="00F06905" w:rsidRDefault="00A665A0" w:rsidP="00A665A0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 w:rsidRPr="00F06905">
        <w:rPr>
          <w:rFonts w:ascii="Times New Roman" w:hAnsi="Times New Roman" w:cs="Times New Roman"/>
          <w:sz w:val="28"/>
          <w:szCs w:val="28"/>
        </w:rPr>
        <w:t xml:space="preserve">        6)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- 50%;</w:t>
      </w:r>
    </w:p>
    <w:p w:rsidR="00A665A0" w:rsidRPr="00F06905" w:rsidRDefault="00A665A0" w:rsidP="00A665A0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 w:rsidRPr="00F06905">
        <w:rPr>
          <w:rFonts w:ascii="Times New Roman" w:hAnsi="Times New Roman" w:cs="Times New Roman"/>
          <w:sz w:val="28"/>
          <w:szCs w:val="28"/>
        </w:rPr>
        <w:t xml:space="preserve">        7) минимальное количество </w:t>
      </w:r>
      <w:proofErr w:type="spellStart"/>
      <w:r w:rsidRPr="00F06905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F06905">
        <w:rPr>
          <w:rFonts w:ascii="Times New Roman" w:hAnsi="Times New Roman" w:cs="Times New Roman"/>
          <w:sz w:val="28"/>
          <w:szCs w:val="28"/>
        </w:rPr>
        <w:t>-мест для хранения индивидуального автотранспорта на территории земельных участков - в соответствии с частью 8 статьи 16 настоящих Правил</w:t>
      </w:r>
      <w:proofErr w:type="gramStart"/>
      <w:r w:rsidRPr="00F06905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A665A0" w:rsidRPr="00F06905" w:rsidRDefault="00A665A0" w:rsidP="00A665A0">
      <w:pPr>
        <w:pStyle w:val="a3"/>
        <w:ind w:left="-57" w:right="-57"/>
        <w:jc w:val="both"/>
        <w:rPr>
          <w:sz w:val="28"/>
          <w:szCs w:val="28"/>
        </w:rPr>
      </w:pPr>
      <w:r w:rsidRPr="00F06905">
        <w:rPr>
          <w:sz w:val="28"/>
          <w:szCs w:val="28"/>
        </w:rPr>
        <w:t xml:space="preserve">        1.5. В строке 4 раздела «Основные виды разрешенного использования» таблицы в части 1 статьи 21 слово «Склады» заменить словом «Склад»;</w:t>
      </w:r>
    </w:p>
    <w:p w:rsidR="00A665A0" w:rsidRPr="00F06905" w:rsidRDefault="00A665A0" w:rsidP="00A665A0">
      <w:pPr>
        <w:pStyle w:val="a3"/>
        <w:ind w:left="-57" w:right="-57"/>
        <w:jc w:val="both"/>
        <w:rPr>
          <w:sz w:val="28"/>
          <w:szCs w:val="28"/>
        </w:rPr>
      </w:pPr>
      <w:r w:rsidRPr="00F06905">
        <w:rPr>
          <w:sz w:val="28"/>
          <w:szCs w:val="28"/>
        </w:rPr>
        <w:t xml:space="preserve">        1.6. Название части 1 статьи 23 изложить в следующей редакции: </w:t>
      </w:r>
    </w:p>
    <w:p w:rsidR="00A665A0" w:rsidRPr="00F06905" w:rsidRDefault="00A665A0" w:rsidP="00A665A0">
      <w:pPr>
        <w:pStyle w:val="a3"/>
        <w:ind w:left="-57" w:right="-57"/>
        <w:jc w:val="both"/>
        <w:rPr>
          <w:sz w:val="28"/>
          <w:szCs w:val="28"/>
        </w:rPr>
      </w:pPr>
      <w:r w:rsidRPr="00F06905">
        <w:rPr>
          <w:sz w:val="28"/>
          <w:szCs w:val="28"/>
        </w:rPr>
        <w:t xml:space="preserve">        «1. Зона специального назначения (С</w:t>
      </w:r>
      <w:proofErr w:type="gramStart"/>
      <w:r w:rsidRPr="00F06905">
        <w:rPr>
          <w:sz w:val="28"/>
          <w:szCs w:val="28"/>
        </w:rPr>
        <w:t>1</w:t>
      </w:r>
      <w:proofErr w:type="gramEnd"/>
      <w:r w:rsidRPr="00F06905">
        <w:rPr>
          <w:sz w:val="28"/>
          <w:szCs w:val="28"/>
        </w:rPr>
        <w:t>).»;</w:t>
      </w:r>
    </w:p>
    <w:p w:rsidR="00A665A0" w:rsidRPr="00F06905" w:rsidRDefault="00A665A0" w:rsidP="00A665A0">
      <w:pPr>
        <w:pStyle w:val="a3"/>
        <w:ind w:left="-57" w:right="-57"/>
        <w:jc w:val="both"/>
        <w:rPr>
          <w:sz w:val="28"/>
          <w:szCs w:val="28"/>
        </w:rPr>
      </w:pPr>
      <w:r w:rsidRPr="00F06905">
        <w:rPr>
          <w:sz w:val="28"/>
          <w:szCs w:val="28"/>
        </w:rPr>
        <w:t xml:space="preserve">        1.7. Приложение 1 к Правилам изложить в следующей редакции:</w:t>
      </w:r>
    </w:p>
    <w:p w:rsidR="00A665A0" w:rsidRPr="00F06905" w:rsidRDefault="00A665A0" w:rsidP="00A665A0">
      <w:pPr>
        <w:pStyle w:val="ConsPlusNormal"/>
        <w:tabs>
          <w:tab w:val="left" w:pos="6495"/>
          <w:tab w:val="right" w:pos="9355"/>
        </w:tabs>
        <w:ind w:left="-57" w:right="-57" w:firstLine="0"/>
        <w:jc w:val="right"/>
        <w:rPr>
          <w:rFonts w:ascii="Times New Roman" w:hAnsi="Times New Roman" w:cs="Times New Roman"/>
          <w:sz w:val="24"/>
          <w:szCs w:val="24"/>
        </w:rPr>
      </w:pPr>
      <w:r w:rsidRPr="00F06905">
        <w:rPr>
          <w:rFonts w:ascii="Times New Roman" w:hAnsi="Times New Roman" w:cs="Times New Roman"/>
          <w:sz w:val="24"/>
          <w:szCs w:val="24"/>
        </w:rPr>
        <w:t xml:space="preserve">«Приложение 1 </w:t>
      </w:r>
    </w:p>
    <w:p w:rsidR="00A665A0" w:rsidRPr="00F06905" w:rsidRDefault="00A665A0" w:rsidP="00A665A0">
      <w:pPr>
        <w:pStyle w:val="ConsPlusNormal"/>
        <w:ind w:left="-57" w:right="-57" w:firstLine="0"/>
        <w:jc w:val="right"/>
        <w:rPr>
          <w:rFonts w:ascii="Times New Roman" w:hAnsi="Times New Roman" w:cs="Times New Roman"/>
          <w:sz w:val="24"/>
          <w:szCs w:val="24"/>
        </w:rPr>
      </w:pPr>
      <w:r w:rsidRPr="00F06905">
        <w:rPr>
          <w:rFonts w:ascii="Times New Roman" w:hAnsi="Times New Roman" w:cs="Times New Roman"/>
          <w:sz w:val="24"/>
          <w:szCs w:val="24"/>
        </w:rPr>
        <w:t xml:space="preserve">к Правилам землепользования и застройки </w:t>
      </w:r>
    </w:p>
    <w:p w:rsidR="00A665A0" w:rsidRPr="00F06905" w:rsidRDefault="00A665A0" w:rsidP="00A665A0">
      <w:pPr>
        <w:pStyle w:val="ConsPlusNormal"/>
        <w:ind w:left="-57" w:right="-57" w:firstLine="0"/>
        <w:jc w:val="right"/>
        <w:rPr>
          <w:rFonts w:ascii="Times New Roman" w:hAnsi="Times New Roman" w:cs="Times New Roman"/>
          <w:sz w:val="24"/>
          <w:szCs w:val="24"/>
        </w:rPr>
      </w:pPr>
      <w:r w:rsidRPr="00F069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proofErr w:type="spellStart"/>
      <w:r w:rsidRPr="00F06905">
        <w:rPr>
          <w:rFonts w:ascii="Times New Roman" w:hAnsi="Times New Roman" w:cs="Times New Roman"/>
          <w:sz w:val="24"/>
          <w:szCs w:val="24"/>
        </w:rPr>
        <w:t>Дьяконовского</w:t>
      </w:r>
      <w:proofErr w:type="spellEnd"/>
      <w:r w:rsidRPr="00F06905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</w:p>
    <w:p w:rsidR="00A665A0" w:rsidRPr="00F06905" w:rsidRDefault="00A665A0" w:rsidP="00A665A0">
      <w:pPr>
        <w:pStyle w:val="ConsPlusNormal"/>
        <w:ind w:left="-57" w:right="-57" w:firstLine="0"/>
        <w:jc w:val="center"/>
        <w:rPr>
          <w:rFonts w:ascii="Times New Roman" w:hAnsi="Times New Roman" w:cs="Times New Roman"/>
          <w:sz w:val="16"/>
          <w:szCs w:val="16"/>
        </w:rPr>
      </w:pPr>
    </w:p>
    <w:p w:rsidR="00A665A0" w:rsidRPr="00F06905" w:rsidRDefault="00A665A0" w:rsidP="00A665A0">
      <w:pPr>
        <w:pStyle w:val="ConsPlusNormal"/>
        <w:ind w:left="-57" w:right="-57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06905">
        <w:rPr>
          <w:rFonts w:ascii="Times New Roman" w:hAnsi="Times New Roman" w:cs="Times New Roman"/>
          <w:sz w:val="28"/>
          <w:szCs w:val="28"/>
        </w:rPr>
        <w:t xml:space="preserve">Карта границ территориальных зон х. </w:t>
      </w:r>
      <w:proofErr w:type="spellStart"/>
      <w:r w:rsidRPr="00F06905">
        <w:rPr>
          <w:rFonts w:ascii="Times New Roman" w:hAnsi="Times New Roman" w:cs="Times New Roman"/>
          <w:sz w:val="28"/>
          <w:szCs w:val="28"/>
        </w:rPr>
        <w:t>Дьяконовский</w:t>
      </w:r>
      <w:proofErr w:type="spellEnd"/>
      <w:r w:rsidRPr="00F06905">
        <w:rPr>
          <w:rFonts w:ascii="Times New Roman" w:hAnsi="Times New Roman" w:cs="Times New Roman"/>
          <w:sz w:val="28"/>
          <w:szCs w:val="28"/>
        </w:rPr>
        <w:t xml:space="preserve"> 2-й</w:t>
      </w:r>
    </w:p>
    <w:p w:rsidR="00A665A0" w:rsidRPr="00F06905" w:rsidRDefault="00A665A0" w:rsidP="00A665A0">
      <w:pPr>
        <w:pStyle w:val="ConsPlusNormal"/>
        <w:ind w:left="-57" w:right="-57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0690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6B38DE" wp14:editId="7C71536B">
            <wp:extent cx="5940425" cy="4171687"/>
            <wp:effectExtent l="19050" t="0" r="3175" b="0"/>
            <wp:docPr id="70" name="Рисунок 1" descr="D:\ПЗЗ актуальные на 2019 год\Проекты изменений ПЗЗ 2022 года\ПЗЗ УРД 7 АПРЕЛЯ 2022\ПЗЗ Дьяконовского сп\Карта градзонирования Дьяконовский 2-й 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ЗЗ актуальные на 2019 год\Проекты изменений ПЗЗ 2022 года\ПЗЗ УРД 7 АПРЕЛЯ 2022\ПЗЗ Дьяконовского сп\Карта градзонирования Дьяконовский 2-й нов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5A0" w:rsidRPr="00F06905" w:rsidRDefault="00A665A0" w:rsidP="00A665A0">
      <w:pPr>
        <w:pStyle w:val="a3"/>
        <w:ind w:left="-57" w:right="-57"/>
        <w:jc w:val="both"/>
        <w:rPr>
          <w:sz w:val="16"/>
          <w:szCs w:val="16"/>
        </w:rPr>
      </w:pPr>
    </w:p>
    <w:p w:rsidR="00A665A0" w:rsidRPr="00F06905" w:rsidRDefault="00A665A0" w:rsidP="00A665A0">
      <w:pPr>
        <w:pStyle w:val="a3"/>
        <w:ind w:left="-57" w:right="-57"/>
        <w:jc w:val="both"/>
        <w:rPr>
          <w:sz w:val="28"/>
          <w:szCs w:val="28"/>
        </w:rPr>
      </w:pPr>
      <w:r w:rsidRPr="00F06905">
        <w:rPr>
          <w:sz w:val="28"/>
          <w:szCs w:val="28"/>
        </w:rPr>
        <w:t xml:space="preserve">        1.8. Приложение 4 к Правилам изложить в следующей редакции:</w:t>
      </w:r>
    </w:p>
    <w:p w:rsidR="00A665A0" w:rsidRPr="00F06905" w:rsidRDefault="00A665A0" w:rsidP="00A665A0">
      <w:pPr>
        <w:pStyle w:val="ConsPlusNormal"/>
        <w:ind w:left="-57" w:right="-57" w:firstLine="0"/>
        <w:jc w:val="right"/>
        <w:rPr>
          <w:rFonts w:ascii="Times New Roman" w:hAnsi="Times New Roman" w:cs="Times New Roman"/>
          <w:sz w:val="24"/>
          <w:szCs w:val="24"/>
        </w:rPr>
      </w:pPr>
      <w:r w:rsidRPr="00F06905">
        <w:rPr>
          <w:rFonts w:ascii="Times New Roman" w:hAnsi="Times New Roman" w:cs="Times New Roman"/>
          <w:sz w:val="24"/>
          <w:szCs w:val="24"/>
        </w:rPr>
        <w:t>«Приложение 4</w:t>
      </w:r>
    </w:p>
    <w:p w:rsidR="00A665A0" w:rsidRPr="00F06905" w:rsidRDefault="00A665A0" w:rsidP="00A665A0">
      <w:pPr>
        <w:pStyle w:val="ConsPlusNormal"/>
        <w:ind w:left="-57" w:right="-57" w:firstLine="0"/>
        <w:jc w:val="right"/>
        <w:rPr>
          <w:rFonts w:ascii="Times New Roman" w:hAnsi="Times New Roman" w:cs="Times New Roman"/>
          <w:sz w:val="24"/>
          <w:szCs w:val="24"/>
        </w:rPr>
      </w:pPr>
      <w:r w:rsidRPr="00F069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к Правилам землепользования и застройки </w:t>
      </w:r>
    </w:p>
    <w:p w:rsidR="00A665A0" w:rsidRPr="00F06905" w:rsidRDefault="00A665A0" w:rsidP="00A665A0">
      <w:pPr>
        <w:pStyle w:val="ConsPlusNormal"/>
        <w:ind w:left="-57" w:right="-57" w:firstLine="0"/>
        <w:jc w:val="right"/>
        <w:rPr>
          <w:rFonts w:ascii="Times New Roman" w:hAnsi="Times New Roman" w:cs="Times New Roman"/>
          <w:sz w:val="24"/>
          <w:szCs w:val="24"/>
        </w:rPr>
      </w:pPr>
      <w:r w:rsidRPr="00F069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proofErr w:type="spellStart"/>
      <w:r w:rsidRPr="00F06905">
        <w:rPr>
          <w:rFonts w:ascii="Times New Roman" w:hAnsi="Times New Roman" w:cs="Times New Roman"/>
          <w:sz w:val="24"/>
          <w:szCs w:val="24"/>
        </w:rPr>
        <w:t>Дьяконовского</w:t>
      </w:r>
      <w:proofErr w:type="spellEnd"/>
      <w:r w:rsidRPr="00F06905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</w:p>
    <w:p w:rsidR="00A665A0" w:rsidRPr="00F06905" w:rsidRDefault="00A665A0" w:rsidP="00A665A0">
      <w:pPr>
        <w:pStyle w:val="a3"/>
        <w:ind w:left="-57" w:right="-57"/>
        <w:jc w:val="both"/>
        <w:rPr>
          <w:sz w:val="16"/>
          <w:szCs w:val="16"/>
        </w:rPr>
      </w:pPr>
    </w:p>
    <w:p w:rsidR="00A665A0" w:rsidRPr="00F06905" w:rsidRDefault="00A665A0" w:rsidP="00A665A0">
      <w:pPr>
        <w:pStyle w:val="a3"/>
        <w:ind w:left="-57" w:right="-57"/>
        <w:jc w:val="center"/>
        <w:rPr>
          <w:sz w:val="28"/>
          <w:szCs w:val="28"/>
        </w:rPr>
      </w:pPr>
      <w:r w:rsidRPr="00F06905">
        <w:rPr>
          <w:sz w:val="28"/>
          <w:szCs w:val="28"/>
        </w:rPr>
        <w:t xml:space="preserve">Карта зон с особыми условиями использования </w:t>
      </w:r>
    </w:p>
    <w:p w:rsidR="00A665A0" w:rsidRPr="00F06905" w:rsidRDefault="00A665A0" w:rsidP="00A665A0">
      <w:pPr>
        <w:pStyle w:val="a3"/>
        <w:ind w:left="-57" w:right="-57"/>
        <w:jc w:val="center"/>
        <w:rPr>
          <w:sz w:val="28"/>
          <w:szCs w:val="28"/>
        </w:rPr>
      </w:pPr>
      <w:r w:rsidRPr="00F06905">
        <w:rPr>
          <w:sz w:val="28"/>
          <w:szCs w:val="28"/>
        </w:rPr>
        <w:t xml:space="preserve">территории х. </w:t>
      </w:r>
      <w:proofErr w:type="spellStart"/>
      <w:r w:rsidRPr="00F06905">
        <w:rPr>
          <w:sz w:val="28"/>
          <w:szCs w:val="28"/>
        </w:rPr>
        <w:t>Дьяконовский</w:t>
      </w:r>
      <w:proofErr w:type="spellEnd"/>
      <w:r w:rsidRPr="00F06905">
        <w:rPr>
          <w:sz w:val="28"/>
          <w:szCs w:val="28"/>
        </w:rPr>
        <w:t xml:space="preserve"> 2-й</w:t>
      </w:r>
    </w:p>
    <w:p w:rsidR="00A665A0" w:rsidRPr="00F06905" w:rsidRDefault="00A665A0" w:rsidP="00A665A0">
      <w:pPr>
        <w:pStyle w:val="a3"/>
        <w:ind w:left="-57" w:right="-57"/>
        <w:jc w:val="center"/>
        <w:rPr>
          <w:sz w:val="28"/>
          <w:szCs w:val="28"/>
        </w:rPr>
      </w:pPr>
      <w:r w:rsidRPr="00F06905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29A279C" wp14:editId="0EEE4957">
            <wp:extent cx="5724000" cy="4818372"/>
            <wp:effectExtent l="0" t="0" r="0" b="0"/>
            <wp:docPr id="71" name="Рисунок 71" descr="D:\ПЗЗ актуальные на 2019 год\Проекты изменений ноябрь 2021 года\ПЗЗ Дьяконовского сп\Дьяконовский 2  зоны с особыми условия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ЗЗ актуальные на 2019 год\Проекты изменений ноябрь 2021 года\ПЗЗ Дьяконовского сп\Дьяконовский 2  зоны с особыми условиям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r="3376" b="144"/>
                    <a:stretch/>
                  </pic:blipFill>
                  <pic:spPr bwMode="auto">
                    <a:xfrm>
                      <a:off x="0" y="0"/>
                      <a:ext cx="5739889" cy="483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5A0" w:rsidRPr="00F06905" w:rsidRDefault="00A665A0" w:rsidP="00A665A0">
      <w:pPr>
        <w:pStyle w:val="a3"/>
        <w:ind w:left="-57" w:right="-57"/>
        <w:jc w:val="both"/>
        <w:rPr>
          <w:sz w:val="16"/>
          <w:szCs w:val="16"/>
        </w:rPr>
      </w:pPr>
      <w:r w:rsidRPr="00F06905">
        <w:rPr>
          <w:sz w:val="28"/>
          <w:szCs w:val="28"/>
        </w:rPr>
        <w:t xml:space="preserve"> </w:t>
      </w:r>
    </w:p>
    <w:p w:rsidR="00A665A0" w:rsidRPr="00F06905" w:rsidRDefault="00A665A0" w:rsidP="00A665A0">
      <w:pPr>
        <w:autoSpaceDE w:val="0"/>
        <w:autoSpaceDN w:val="0"/>
        <w:adjustRightInd w:val="0"/>
        <w:spacing w:after="0" w:line="24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 w:rsidRPr="00F06905">
        <w:rPr>
          <w:rFonts w:ascii="Times New Roman" w:hAnsi="Times New Roman" w:cs="Times New Roman"/>
          <w:b/>
          <w:bCs/>
          <w:sz w:val="28"/>
          <w:szCs w:val="28"/>
        </w:rPr>
        <w:t xml:space="preserve">        2.</w:t>
      </w:r>
      <w:r w:rsidRPr="00F06905">
        <w:rPr>
          <w:rFonts w:ascii="Times New Roman" w:hAnsi="Times New Roman" w:cs="Times New Roman"/>
          <w:sz w:val="28"/>
          <w:szCs w:val="28"/>
        </w:rPr>
        <w:t xml:space="preserve"> Настоящее решение вступает в силу со дня опубликования в информационном бюллетене администрации Урюпинского муниципального района «Районные ведомости».</w:t>
      </w:r>
    </w:p>
    <w:p w:rsidR="00A665A0" w:rsidRPr="00F06905" w:rsidRDefault="00A665A0" w:rsidP="00A665A0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sz w:val="28"/>
          <w:szCs w:val="28"/>
        </w:rPr>
      </w:pPr>
      <w:r w:rsidRPr="00F06905">
        <w:rPr>
          <w:rFonts w:ascii="Times New Roman" w:hAnsi="Times New Roman" w:cs="Times New Roman"/>
          <w:b/>
          <w:bCs/>
          <w:sz w:val="28"/>
          <w:szCs w:val="28"/>
        </w:rPr>
        <w:t xml:space="preserve">        3.</w:t>
      </w:r>
      <w:r w:rsidRPr="00F06905">
        <w:rPr>
          <w:rFonts w:ascii="Times New Roman" w:hAnsi="Times New Roman" w:cs="Times New Roman"/>
          <w:sz w:val="28"/>
          <w:szCs w:val="28"/>
        </w:rPr>
        <w:t xml:space="preserve"> Направить настоящее решение главе Урюпинского муниципального района для подписания и опубликования в установленном порядке.</w:t>
      </w:r>
    </w:p>
    <w:p w:rsidR="00A665A0" w:rsidRPr="00F06905" w:rsidRDefault="00A665A0" w:rsidP="00A665A0">
      <w:pPr>
        <w:spacing w:after="0" w:line="240" w:lineRule="auto"/>
        <w:ind w:left="-57" w:right="-57"/>
        <w:rPr>
          <w:rFonts w:ascii="Times New Roman" w:hAnsi="Times New Roman" w:cs="Times New Roman"/>
          <w:b/>
          <w:bCs/>
          <w:sz w:val="28"/>
          <w:szCs w:val="28"/>
        </w:rPr>
      </w:pPr>
    </w:p>
    <w:p w:rsidR="00A665A0" w:rsidRPr="00F06905" w:rsidRDefault="00A665A0" w:rsidP="00A665A0">
      <w:pPr>
        <w:spacing w:after="0" w:line="240" w:lineRule="auto"/>
        <w:ind w:left="-57" w:right="-57"/>
        <w:rPr>
          <w:rFonts w:ascii="Times New Roman" w:hAnsi="Times New Roman" w:cs="Times New Roman"/>
          <w:b/>
          <w:bCs/>
          <w:sz w:val="28"/>
          <w:szCs w:val="28"/>
        </w:rPr>
      </w:pPr>
    </w:p>
    <w:p w:rsidR="00A665A0" w:rsidRPr="00F06905" w:rsidRDefault="00A665A0" w:rsidP="00A665A0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6905">
        <w:rPr>
          <w:rFonts w:ascii="Times New Roman" w:hAnsi="Times New Roman" w:cs="Times New Roman"/>
          <w:b/>
          <w:bCs/>
          <w:sz w:val="28"/>
          <w:szCs w:val="28"/>
        </w:rPr>
        <w:t xml:space="preserve">              Председатель</w:t>
      </w:r>
      <w:r w:rsidRPr="00F0690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06905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690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Глава</w:t>
      </w:r>
    </w:p>
    <w:p w:rsidR="00A665A0" w:rsidRPr="00F06905" w:rsidRDefault="00A665A0" w:rsidP="00A665A0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6905">
        <w:rPr>
          <w:rFonts w:ascii="Times New Roman" w:hAnsi="Times New Roman" w:cs="Times New Roman"/>
          <w:b/>
          <w:bCs/>
          <w:sz w:val="28"/>
          <w:szCs w:val="28"/>
        </w:rPr>
        <w:t xml:space="preserve">Урюпинской районной Думы </w:t>
      </w:r>
      <w:r w:rsidRPr="00F06905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6905">
        <w:rPr>
          <w:rFonts w:ascii="Times New Roman" w:hAnsi="Times New Roman" w:cs="Times New Roman"/>
          <w:b/>
          <w:bCs/>
          <w:sz w:val="28"/>
          <w:szCs w:val="28"/>
        </w:rPr>
        <w:t xml:space="preserve"> Урюпинского муниципального района</w:t>
      </w:r>
    </w:p>
    <w:p w:rsidR="00A665A0" w:rsidRPr="00F06905" w:rsidRDefault="00A665A0" w:rsidP="00A665A0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A665A0" w:rsidRPr="00F06905" w:rsidRDefault="00A665A0" w:rsidP="00A665A0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690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Т.Е. </w:t>
      </w:r>
      <w:proofErr w:type="spellStart"/>
      <w:r w:rsidRPr="00F06905">
        <w:rPr>
          <w:rFonts w:ascii="Times New Roman" w:hAnsi="Times New Roman" w:cs="Times New Roman"/>
          <w:b/>
          <w:bCs/>
          <w:sz w:val="28"/>
          <w:szCs w:val="28"/>
        </w:rPr>
        <w:t>Матыкина</w:t>
      </w:r>
      <w:proofErr w:type="spellEnd"/>
      <w:r w:rsidRPr="00F0690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06905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F06905"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06905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      </w:t>
      </w:r>
      <w:bookmarkStart w:id="0" w:name="_GoBack"/>
      <w:bookmarkEnd w:id="0"/>
      <w:r w:rsidRPr="00F06905">
        <w:rPr>
          <w:rFonts w:ascii="Times New Roman" w:hAnsi="Times New Roman" w:cs="Times New Roman"/>
          <w:b/>
          <w:bCs/>
          <w:sz w:val="28"/>
          <w:szCs w:val="28"/>
        </w:rPr>
        <w:t xml:space="preserve">       А.Ю. Максимов</w:t>
      </w:r>
    </w:p>
    <w:p w:rsidR="00A665A0" w:rsidRPr="00F06905" w:rsidRDefault="00A665A0" w:rsidP="00A665A0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65A0" w:rsidRPr="00F06905" w:rsidRDefault="00A665A0" w:rsidP="00A665A0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65A0" w:rsidRPr="00F06905" w:rsidRDefault="00A665A0" w:rsidP="00A665A0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65A0" w:rsidRPr="00F06905" w:rsidRDefault="00A665A0" w:rsidP="00A665A0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665A0" w:rsidRPr="00F06905" w:rsidRDefault="00A665A0" w:rsidP="00A665A0">
      <w:pPr>
        <w:spacing w:after="0" w:line="240" w:lineRule="auto"/>
        <w:ind w:left="-57" w:right="-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51ED" w:rsidRDefault="00FD51ED"/>
    <w:sectPr w:rsidR="00FD5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972"/>
    <w:rsid w:val="004B2972"/>
    <w:rsid w:val="00525095"/>
    <w:rsid w:val="00A665A0"/>
    <w:rsid w:val="00FD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5A0"/>
  </w:style>
  <w:style w:type="paragraph" w:styleId="3">
    <w:name w:val="heading 3"/>
    <w:aliases w:val="H3,&quot;Сапфир&quot;,ВВЕДЕНИЕ,OG Heading 3"/>
    <w:basedOn w:val="a"/>
    <w:next w:val="a"/>
    <w:link w:val="30"/>
    <w:uiPriority w:val="99"/>
    <w:qFormat/>
    <w:rsid w:val="00A665A0"/>
    <w:pPr>
      <w:keepNext/>
      <w:keepLines/>
      <w:spacing w:before="200" w:after="0"/>
      <w:ind w:left="-57" w:right="-57"/>
      <w:outlineLvl w:val="2"/>
    </w:pPr>
    <w:rPr>
      <w:rFonts w:ascii="Cambria" w:eastAsia="Times New Roman" w:hAnsi="Cambria" w:cs="Cambria"/>
      <w:b/>
      <w:bCs/>
      <w:color w:val="4F81BD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H3 Знак,&quot;Сапфир&quot; Знак,ВВЕДЕНИЕ Знак,OG Heading 3 Знак"/>
    <w:basedOn w:val="a0"/>
    <w:link w:val="3"/>
    <w:uiPriority w:val="99"/>
    <w:qFormat/>
    <w:rsid w:val="00A665A0"/>
    <w:rPr>
      <w:rFonts w:ascii="Cambria" w:eastAsia="Times New Roman" w:hAnsi="Cambria" w:cs="Cambria"/>
      <w:b/>
      <w:bCs/>
      <w:color w:val="4F81BD"/>
      <w:sz w:val="24"/>
      <w:szCs w:val="24"/>
      <w:lang w:eastAsia="ru-RU"/>
    </w:rPr>
  </w:style>
  <w:style w:type="paragraph" w:customStyle="1" w:styleId="ConsPlusNormal">
    <w:name w:val="ConsPlusNormal"/>
    <w:link w:val="ConsPlusNormal1"/>
    <w:uiPriority w:val="99"/>
    <w:rsid w:val="00A665A0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A665A0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4">
    <w:name w:val="Абзац списка Знак"/>
    <w:link w:val="a3"/>
    <w:uiPriority w:val="34"/>
    <w:locked/>
    <w:rsid w:val="00A665A0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nsPlusNormal1">
    <w:name w:val="ConsPlusNormal1"/>
    <w:link w:val="ConsPlusNormal"/>
    <w:uiPriority w:val="99"/>
    <w:locked/>
    <w:rsid w:val="00A665A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5">
    <w:name w:val="Содержимое таблицы"/>
    <w:basedOn w:val="a"/>
    <w:uiPriority w:val="99"/>
    <w:rsid w:val="00A665A0"/>
    <w:pPr>
      <w:suppressLineNumbers/>
      <w:suppressAutoHyphens/>
      <w:spacing w:after="0"/>
      <w:ind w:left="-57" w:right="-57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66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65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5A0"/>
  </w:style>
  <w:style w:type="paragraph" w:styleId="3">
    <w:name w:val="heading 3"/>
    <w:aliases w:val="H3,&quot;Сапфир&quot;,ВВЕДЕНИЕ,OG Heading 3"/>
    <w:basedOn w:val="a"/>
    <w:next w:val="a"/>
    <w:link w:val="30"/>
    <w:uiPriority w:val="99"/>
    <w:qFormat/>
    <w:rsid w:val="00A665A0"/>
    <w:pPr>
      <w:keepNext/>
      <w:keepLines/>
      <w:spacing w:before="200" w:after="0"/>
      <w:ind w:left="-57" w:right="-57"/>
      <w:outlineLvl w:val="2"/>
    </w:pPr>
    <w:rPr>
      <w:rFonts w:ascii="Cambria" w:eastAsia="Times New Roman" w:hAnsi="Cambria" w:cs="Cambria"/>
      <w:b/>
      <w:bCs/>
      <w:color w:val="4F81BD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H3 Знак,&quot;Сапфир&quot; Знак,ВВЕДЕНИЕ Знак,OG Heading 3 Знак"/>
    <w:basedOn w:val="a0"/>
    <w:link w:val="3"/>
    <w:uiPriority w:val="99"/>
    <w:qFormat/>
    <w:rsid w:val="00A665A0"/>
    <w:rPr>
      <w:rFonts w:ascii="Cambria" w:eastAsia="Times New Roman" w:hAnsi="Cambria" w:cs="Cambria"/>
      <w:b/>
      <w:bCs/>
      <w:color w:val="4F81BD"/>
      <w:sz w:val="24"/>
      <w:szCs w:val="24"/>
      <w:lang w:eastAsia="ru-RU"/>
    </w:rPr>
  </w:style>
  <w:style w:type="paragraph" w:customStyle="1" w:styleId="ConsPlusNormal">
    <w:name w:val="ConsPlusNormal"/>
    <w:link w:val="ConsPlusNormal1"/>
    <w:uiPriority w:val="99"/>
    <w:rsid w:val="00A665A0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A665A0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4">
    <w:name w:val="Абзац списка Знак"/>
    <w:link w:val="a3"/>
    <w:uiPriority w:val="34"/>
    <w:locked/>
    <w:rsid w:val="00A665A0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nsPlusNormal1">
    <w:name w:val="ConsPlusNormal1"/>
    <w:link w:val="ConsPlusNormal"/>
    <w:uiPriority w:val="99"/>
    <w:locked/>
    <w:rsid w:val="00A665A0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5">
    <w:name w:val="Содержимое таблицы"/>
    <w:basedOn w:val="a"/>
    <w:uiPriority w:val="99"/>
    <w:rsid w:val="00A665A0"/>
    <w:pPr>
      <w:suppressLineNumbers/>
      <w:suppressAutoHyphens/>
      <w:spacing w:after="0"/>
      <w:ind w:left="-57" w:right="-57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66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65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931</Words>
  <Characters>5309</Characters>
  <Application>Microsoft Office Word</Application>
  <DocSecurity>0</DocSecurity>
  <Lines>44</Lines>
  <Paragraphs>12</Paragraphs>
  <ScaleCrop>false</ScaleCrop>
  <Company>Урюпинскуая районная Дума</Company>
  <LinksUpToDate>false</LinksUpToDate>
  <CharactersWithSpaces>6228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2022-06-02T06:34:00Z</dcterms:created>
  <dcterms:modified xsi:type="dcterms:W3CDTF">2022-06-02T06:34:00Z</dcterms:modified>
</cp:coreProperties>
</file>