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46C0A040" wp14:editId="66D093F9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14" name="Рисунок 11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C4E7B" w:rsidRPr="00F06905" w:rsidRDefault="00AC4E7B" w:rsidP="00AC4E7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AC4E7B" w:rsidRPr="00F06905" w:rsidRDefault="00AC4E7B" w:rsidP="00AC4E7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AC4E7B" w:rsidRPr="00F06905" w:rsidRDefault="00AC4E7B" w:rsidP="00AC4E7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AC4E7B" w:rsidRPr="00F06905" w:rsidRDefault="00AC4E7B" w:rsidP="00AC4E7B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AC4E7B" w:rsidRPr="00F06905" w:rsidRDefault="00AC4E7B" w:rsidP="00AC4E7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2DF639EB" wp14:editId="5A18B3ED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IV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Ooy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C4&#10;3TIV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00BB76D9" wp14:editId="32CB1DF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mz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y&#10;idmz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AC4E7B" w:rsidRPr="00F06905" w:rsidRDefault="00AC4E7B" w:rsidP="00AC4E7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C4E7B" w:rsidRPr="00F06905" w:rsidRDefault="00AC4E7B" w:rsidP="00AC4E7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03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июня 2022 года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379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C4E7B" w:rsidRPr="00F06905" w:rsidRDefault="00AC4E7B" w:rsidP="00AC4E7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Петровского сельского поселения Урюпинского муниципального </w:t>
      </w:r>
    </w:p>
    <w:p w:rsidR="00AC4E7B" w:rsidRPr="00F06905" w:rsidRDefault="00AC4E7B" w:rsidP="00AC4E7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района Волгоградской области, утвержденные решением </w:t>
      </w:r>
      <w:proofErr w:type="gramEnd"/>
    </w:p>
    <w:p w:rsidR="00AC4E7B" w:rsidRPr="00F06905" w:rsidRDefault="00AC4E7B" w:rsidP="00AC4E7B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Урюпинской районной Думы от 19 декабря 2018 года № 53/508</w:t>
      </w: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AC4E7B" w:rsidRPr="00F06905" w:rsidRDefault="00AC4E7B" w:rsidP="00AC4E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 внесении изменений в Правила землепользования и застройки Петровского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53/508 «Об утверждении Правил землепользования и застройки Петровского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 w:rsidRPr="00F06905">
        <w:rPr>
          <w:rFonts w:ascii="Times New Roman" w:hAnsi="Times New Roman" w:cs="Times New Roman"/>
          <w:sz w:val="28"/>
          <w:szCs w:val="28"/>
        </w:rPr>
        <w:t xml:space="preserve">/47 и от 29 мая 2020 года </w:t>
      </w:r>
      <w:r>
        <w:rPr>
          <w:rFonts w:ascii="Times New Roman" w:hAnsi="Times New Roman" w:cs="Times New Roman"/>
          <w:sz w:val="28"/>
          <w:szCs w:val="28"/>
        </w:rPr>
        <w:t>№ 91), в соответствии со статьями</w:t>
      </w:r>
      <w:r w:rsidRPr="00F069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 30 и 33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F06905">
        <w:rPr>
          <w:rFonts w:ascii="Times New Roman" w:hAnsi="Times New Roman" w:cs="Times New Roman"/>
          <w:bCs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/0412 «Об утверждении классификатора видов разрешенного использования земельных участков» (в редакции Приказов </w:t>
      </w:r>
      <w:proofErr w:type="spellStart"/>
      <w:r w:rsidRPr="00F06905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 от 20 апреля 2021 года № П/0166, от 30 июля 2021 года № П/0326, от 16 сентября 2021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/0414), </w:t>
      </w:r>
      <w:r w:rsidRPr="00F06905">
        <w:rPr>
          <w:rFonts w:ascii="Times New Roman" w:hAnsi="Times New Roman" w:cs="Times New Roman"/>
          <w:sz w:val="28"/>
          <w:szCs w:val="28"/>
        </w:rPr>
        <w:t xml:space="preserve">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AC4E7B" w:rsidRPr="00F06905" w:rsidRDefault="00AC4E7B" w:rsidP="00AC4E7B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Pr="00F06905">
        <w:rPr>
          <w:sz w:val="28"/>
          <w:szCs w:val="28"/>
        </w:rPr>
        <w:t>Внести в Правила землепользования и застройки Петровского сельского поселения Урюпинского муниципального района Волгоградской области (далее – Правила) следующие изменения:</w:t>
      </w:r>
    </w:p>
    <w:p w:rsidR="00AC4E7B" w:rsidRPr="00F06905" w:rsidRDefault="00AC4E7B" w:rsidP="00AC4E7B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1.1. Пункт 2 части 3 статьи 16 исключить;</w:t>
      </w:r>
    </w:p>
    <w:p w:rsidR="00AC4E7B" w:rsidRPr="00F06905" w:rsidRDefault="00AC4E7B" w:rsidP="00AC4E7B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1.2. Статью 17 исключить;</w:t>
      </w:r>
    </w:p>
    <w:p w:rsidR="00AC4E7B" w:rsidRPr="00F06905" w:rsidRDefault="00AC4E7B" w:rsidP="00AC4E7B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1.3. В строке 4 раздела «Основные виды разрешенного использования» таблицы в части 1 статьи 21 слово «Склады» заменить словом «Склад».</w:t>
      </w:r>
    </w:p>
    <w:p w:rsidR="00AC4E7B" w:rsidRPr="00F06905" w:rsidRDefault="00AC4E7B" w:rsidP="00AC4E7B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</w:t>
      </w:r>
      <w:r w:rsidRPr="00F06905">
        <w:rPr>
          <w:rFonts w:ascii="Times New Roman" w:hAnsi="Times New Roman" w:cs="Times New Roman"/>
          <w:sz w:val="28"/>
          <w:szCs w:val="28"/>
        </w:rPr>
        <w:lastRenderedPageBreak/>
        <w:t xml:space="preserve">и разместить на официальном сайте администрации Урюпинского муниципального района в сети «Интернет». </w:t>
      </w:r>
    </w:p>
    <w:p w:rsidR="00AC4E7B" w:rsidRPr="00F06905" w:rsidRDefault="00AC4E7B" w:rsidP="00AC4E7B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b/>
          <w:sz w:val="28"/>
          <w:szCs w:val="28"/>
        </w:rPr>
        <w:t>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AC4E7B" w:rsidRPr="00F06905" w:rsidRDefault="00AC4E7B" w:rsidP="00AC4E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AC4E7B" w:rsidRPr="00F06905" w:rsidRDefault="00AC4E7B" w:rsidP="00AC4E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Глава</w:t>
      </w:r>
    </w:p>
    <w:p w:rsidR="00AC4E7B" w:rsidRPr="00F06905" w:rsidRDefault="00AC4E7B" w:rsidP="00AC4E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Урюпинского муниципального района</w:t>
      </w:r>
    </w:p>
    <w:p w:rsidR="00AC4E7B" w:rsidRPr="00F06905" w:rsidRDefault="00AC4E7B" w:rsidP="00AC4E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4E7B" w:rsidRPr="00F06905" w:rsidRDefault="00AC4E7B" w:rsidP="00AC4E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А.Ю. Максимов</w:t>
      </w:r>
    </w:p>
    <w:p w:rsidR="00AC4E7B" w:rsidRPr="00F06905" w:rsidRDefault="00AC4E7B" w:rsidP="00AC4E7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C4E7B" w:rsidRPr="00F06905" w:rsidRDefault="00AC4E7B" w:rsidP="00AC4E7B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AC4E7B" w:rsidRPr="00F0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33"/>
    <w:rsid w:val="00525095"/>
    <w:rsid w:val="00AC4E7B"/>
    <w:rsid w:val="00F74733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7B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C4E7B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C4E7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AC4E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AC4E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7B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C4E7B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C4E7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AC4E7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AC4E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>Урюпинскуая районная Дума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2022-06-02T06:41:00Z</dcterms:created>
  <dcterms:modified xsi:type="dcterms:W3CDTF">2022-06-02T06:41:00Z</dcterms:modified>
</cp:coreProperties>
</file>