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6C" w:rsidRDefault="006C2B6C" w:rsidP="006C2B6C">
      <w:pPr>
        <w:spacing w:line="240" w:lineRule="auto"/>
        <w:ind w:left="0"/>
        <w:rPr>
          <w:b/>
          <w:bCs/>
          <w:sz w:val="28"/>
          <w:szCs w:val="28"/>
          <w:highlight w:val="yellow"/>
        </w:rPr>
      </w:pPr>
      <w:r w:rsidRPr="004A12C7">
        <w:rPr>
          <w:noProof/>
          <w:highlight w:val="yellow"/>
        </w:rPr>
        <w:drawing>
          <wp:anchor distT="0" distB="0" distL="114300" distR="114300" simplePos="0" relativeHeight="251661312" behindDoc="0" locked="0" layoutInCell="1" allowOverlap="1" wp14:anchorId="4F095BEF" wp14:editId="3518C8E0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45" name="Рисунок 45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2B6C" w:rsidRPr="004A12C7" w:rsidRDefault="006C2B6C" w:rsidP="006C2B6C">
      <w:pPr>
        <w:spacing w:line="240" w:lineRule="auto"/>
        <w:rPr>
          <w:b/>
          <w:bCs/>
          <w:sz w:val="28"/>
          <w:szCs w:val="28"/>
          <w:highlight w:val="yellow"/>
        </w:rPr>
      </w:pPr>
    </w:p>
    <w:p w:rsidR="006C2B6C" w:rsidRPr="004A12C7" w:rsidRDefault="006C2B6C" w:rsidP="006C2B6C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color w:val="000000"/>
          <w:sz w:val="32"/>
          <w:szCs w:val="32"/>
          <w:highlight w:val="yellow"/>
        </w:rPr>
      </w:pPr>
    </w:p>
    <w:p w:rsidR="006C2B6C" w:rsidRPr="00B91850" w:rsidRDefault="006C2B6C" w:rsidP="006C2B6C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28"/>
          <w:szCs w:val="28"/>
        </w:rPr>
      </w:pPr>
      <w:r w:rsidRPr="00B91850">
        <w:rPr>
          <w:i/>
          <w:iCs/>
          <w:sz w:val="28"/>
          <w:szCs w:val="28"/>
        </w:rPr>
        <w:t>УРЮПИНСКИЙ МУНИЦИПАЛЬНЫЙ РАЙОН</w:t>
      </w:r>
    </w:p>
    <w:p w:rsidR="006C2B6C" w:rsidRPr="00B91850" w:rsidRDefault="006C2B6C" w:rsidP="006C2B6C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28"/>
          <w:szCs w:val="28"/>
        </w:rPr>
      </w:pPr>
      <w:r w:rsidRPr="00B91850">
        <w:rPr>
          <w:i/>
          <w:iCs/>
          <w:sz w:val="28"/>
          <w:szCs w:val="28"/>
        </w:rPr>
        <w:t>ВОЛГОГРАДСКОЙ ОБЛАСТИ</w:t>
      </w:r>
    </w:p>
    <w:p w:rsidR="006C2B6C" w:rsidRPr="00B91850" w:rsidRDefault="006C2B6C" w:rsidP="006C2B6C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16"/>
          <w:szCs w:val="16"/>
        </w:rPr>
      </w:pPr>
    </w:p>
    <w:p w:rsidR="006C2B6C" w:rsidRPr="00B91850" w:rsidRDefault="006C2B6C" w:rsidP="006C2B6C">
      <w:pPr>
        <w:spacing w:line="24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B91850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6C2B6C" w:rsidRPr="00B91850" w:rsidRDefault="006C2B6C" w:rsidP="006C2B6C">
      <w:pPr>
        <w:spacing w:line="240" w:lineRule="auto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76929ACE" wp14:editId="7149D54E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AF&#10;BNEeUAIAAFo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388916EF" wp14:editId="7E41A391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8l4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LHz&#10;yXh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6C2B6C" w:rsidRDefault="006C2B6C" w:rsidP="006C2B6C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C2B6C" w:rsidRDefault="006C2B6C" w:rsidP="006C2B6C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6C2B6C" w:rsidRDefault="006C2B6C" w:rsidP="006C2B6C">
      <w:pPr>
        <w:spacing w:line="240" w:lineRule="auto"/>
      </w:pPr>
    </w:p>
    <w:p w:rsidR="006C2B6C" w:rsidRDefault="006C2B6C" w:rsidP="006C2B6C">
      <w:pPr>
        <w:spacing w:line="240" w:lineRule="auto"/>
        <w:ind w:left="0" w:righ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 мая</w:t>
      </w:r>
      <w:r w:rsidRPr="00F14EE1">
        <w:rPr>
          <w:b/>
          <w:bCs/>
          <w:sz w:val="28"/>
          <w:szCs w:val="28"/>
        </w:rPr>
        <w:t xml:space="preserve"> 2020 года</w:t>
      </w:r>
      <w:r>
        <w:rPr>
          <w:b/>
          <w:bCs/>
          <w:sz w:val="28"/>
          <w:szCs w:val="28"/>
        </w:rPr>
        <w:t xml:space="preserve">                                № 75</w:t>
      </w:r>
    </w:p>
    <w:p w:rsidR="006C2B6C" w:rsidRDefault="006C2B6C" w:rsidP="006C2B6C">
      <w:pPr>
        <w:spacing w:line="240" w:lineRule="auto"/>
        <w:ind w:left="0" w:right="0"/>
        <w:rPr>
          <w:b/>
          <w:bCs/>
          <w:sz w:val="28"/>
          <w:szCs w:val="28"/>
          <w:highlight w:val="yellow"/>
        </w:rPr>
      </w:pPr>
    </w:p>
    <w:p w:rsidR="006C2B6C" w:rsidRDefault="006C2B6C" w:rsidP="006C2B6C">
      <w:pPr>
        <w:spacing w:line="240" w:lineRule="auto"/>
        <w:ind w:left="0" w:right="0"/>
        <w:jc w:val="center"/>
        <w:rPr>
          <w:b/>
          <w:bCs/>
          <w:sz w:val="28"/>
          <w:szCs w:val="28"/>
        </w:rPr>
      </w:pPr>
      <w:r w:rsidRPr="00837280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Правила землепользования и застройки </w:t>
      </w:r>
      <w:proofErr w:type="spellStart"/>
      <w:r>
        <w:rPr>
          <w:b/>
          <w:bCs/>
          <w:sz w:val="28"/>
          <w:szCs w:val="28"/>
        </w:rPr>
        <w:t>Акчернского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Урюпинского муниципального района Волгоградской области, </w:t>
      </w:r>
      <w:r w:rsidRPr="00837280">
        <w:rPr>
          <w:b/>
          <w:bCs/>
          <w:sz w:val="28"/>
          <w:szCs w:val="28"/>
        </w:rPr>
        <w:t>утвержденн</w:t>
      </w:r>
      <w:r>
        <w:rPr>
          <w:b/>
          <w:bCs/>
          <w:sz w:val="28"/>
          <w:szCs w:val="28"/>
        </w:rPr>
        <w:t>ые</w:t>
      </w:r>
      <w:r w:rsidRPr="00837280">
        <w:rPr>
          <w:b/>
          <w:bCs/>
          <w:sz w:val="28"/>
          <w:szCs w:val="28"/>
        </w:rPr>
        <w:t xml:space="preserve"> решением </w:t>
      </w:r>
      <w:r>
        <w:rPr>
          <w:b/>
          <w:bCs/>
          <w:sz w:val="28"/>
          <w:szCs w:val="28"/>
        </w:rPr>
        <w:t>Урюпинской районной Думы от 30 ноября 2018</w:t>
      </w:r>
      <w:r w:rsidRPr="00837280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52/481</w:t>
      </w:r>
    </w:p>
    <w:p w:rsidR="006C2B6C" w:rsidRPr="00FC1602" w:rsidRDefault="006C2B6C" w:rsidP="006C2B6C">
      <w:pPr>
        <w:spacing w:line="240" w:lineRule="auto"/>
        <w:ind w:left="0" w:right="0"/>
        <w:rPr>
          <w:sz w:val="28"/>
          <w:szCs w:val="28"/>
        </w:rPr>
      </w:pPr>
    </w:p>
    <w:p w:rsidR="006C2B6C" w:rsidRPr="00F14EE1" w:rsidRDefault="006C2B6C" w:rsidP="006C2B6C">
      <w:pPr>
        <w:spacing w:line="240" w:lineRule="auto"/>
        <w:ind w:left="0" w:righ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FC1602">
        <w:rPr>
          <w:sz w:val="28"/>
          <w:szCs w:val="28"/>
        </w:rPr>
        <w:t xml:space="preserve">Рассмотрев обращение главы Урюпинского муниципального района о внесении изменений в Правила землепользования и застройки </w:t>
      </w:r>
      <w:proofErr w:type="spellStart"/>
      <w:r>
        <w:rPr>
          <w:sz w:val="28"/>
          <w:szCs w:val="28"/>
        </w:rPr>
        <w:t>Акчернского</w:t>
      </w:r>
      <w:proofErr w:type="spellEnd"/>
      <w:r w:rsidRPr="00FC1602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t>, утвержденные решением Урюпинской районной Думы</w:t>
      </w:r>
      <w:r w:rsidRPr="00FC1602">
        <w:rPr>
          <w:sz w:val="28"/>
          <w:szCs w:val="28"/>
        </w:rPr>
        <w:t xml:space="preserve"> от </w:t>
      </w:r>
      <w:r>
        <w:rPr>
          <w:sz w:val="28"/>
          <w:szCs w:val="28"/>
        </w:rPr>
        <w:t>30 ноября</w:t>
      </w:r>
      <w:r w:rsidRPr="00FC160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FC160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52/481</w:t>
      </w:r>
      <w:r w:rsidRPr="00FC1602">
        <w:rPr>
          <w:sz w:val="28"/>
          <w:szCs w:val="28"/>
          <w:lang w:eastAsia="en-US"/>
        </w:rPr>
        <w:t xml:space="preserve"> «Об утверждении Правил землепользования и застройки </w:t>
      </w:r>
      <w:proofErr w:type="spellStart"/>
      <w:r>
        <w:rPr>
          <w:sz w:val="28"/>
          <w:szCs w:val="28"/>
          <w:lang w:eastAsia="en-US"/>
        </w:rPr>
        <w:t>Акчернского</w:t>
      </w:r>
      <w:proofErr w:type="spellEnd"/>
      <w:r w:rsidRPr="00FC1602">
        <w:rPr>
          <w:sz w:val="28"/>
          <w:szCs w:val="28"/>
          <w:lang w:eastAsia="en-US"/>
        </w:rPr>
        <w:t xml:space="preserve"> сельского поселения Урюпинского муниципального района</w:t>
      </w:r>
      <w:r>
        <w:rPr>
          <w:sz w:val="28"/>
          <w:szCs w:val="28"/>
          <w:lang w:eastAsia="en-US"/>
        </w:rPr>
        <w:t xml:space="preserve"> </w:t>
      </w:r>
      <w:r w:rsidRPr="00FC1602">
        <w:rPr>
          <w:sz w:val="28"/>
          <w:szCs w:val="28"/>
          <w:lang w:eastAsia="en-US"/>
        </w:rPr>
        <w:t>Волгоградской области»</w:t>
      </w:r>
      <w:r>
        <w:rPr>
          <w:sz w:val="28"/>
          <w:szCs w:val="28"/>
          <w:lang w:eastAsia="en-US"/>
        </w:rPr>
        <w:t xml:space="preserve"> (в редакции решения Урюпинской районной Думы от </w:t>
      </w:r>
      <w:r w:rsidRPr="00F14EE1">
        <w:rPr>
          <w:sz w:val="28"/>
          <w:szCs w:val="28"/>
        </w:rPr>
        <w:t>23 декабря 2019 года</w:t>
      </w:r>
      <w:r>
        <w:rPr>
          <w:sz w:val="28"/>
          <w:szCs w:val="28"/>
        </w:rPr>
        <w:t xml:space="preserve"> </w:t>
      </w:r>
      <w:r w:rsidRPr="00F14EE1">
        <w:rPr>
          <w:sz w:val="28"/>
          <w:szCs w:val="28"/>
        </w:rPr>
        <w:t>№ 4</w:t>
      </w:r>
      <w:proofErr w:type="gramEnd"/>
      <w:r w:rsidRPr="00F14EE1"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31</w:t>
      </w:r>
      <w:r>
        <w:rPr>
          <w:sz w:val="28"/>
          <w:szCs w:val="28"/>
          <w:lang w:eastAsia="en-US"/>
        </w:rPr>
        <w:t>)</w:t>
      </w:r>
      <w:r w:rsidRPr="00FC1602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статьей</w:t>
      </w:r>
      <w:r w:rsidRPr="00FC1602">
        <w:rPr>
          <w:sz w:val="28"/>
          <w:szCs w:val="28"/>
        </w:rPr>
        <w:t xml:space="preserve"> 20 Градостроительного кодекса Российской Федерации, </w:t>
      </w:r>
      <w:r w:rsidRPr="006C2354">
        <w:rPr>
          <w:rFonts w:eastAsiaTheme="minorHAnsi"/>
          <w:bCs/>
          <w:sz w:val="28"/>
          <w:szCs w:val="28"/>
          <w:lang w:eastAsia="en-US"/>
        </w:rPr>
        <w:t>Приказом Минэкономразвития России от 01 сентября 2014 года № 540 «Об утверждении классификатора видов разрешенного использования земельных участков» (в редакции Приказа Минэкономразвития России от 04 февраля 2019 № 44)</w:t>
      </w:r>
      <w:r w:rsidRPr="005607EB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пунктом</w:t>
      </w:r>
      <w:r w:rsidRPr="00FC1602">
        <w:rPr>
          <w:sz w:val="28"/>
          <w:szCs w:val="28"/>
        </w:rPr>
        <w:t xml:space="preserve"> 5 части 3 статьи 5 Устава Урюпинского муниципально</w:t>
      </w:r>
      <w:r>
        <w:rPr>
          <w:sz w:val="28"/>
          <w:szCs w:val="28"/>
        </w:rPr>
        <w:t>го района Волгоградской области,</w:t>
      </w:r>
      <w:r w:rsidRPr="00FC1602">
        <w:rPr>
          <w:sz w:val="28"/>
          <w:szCs w:val="28"/>
        </w:rPr>
        <w:t xml:space="preserve"> Урюпинская районная Дума </w:t>
      </w:r>
      <w:r w:rsidRPr="00FC1602">
        <w:rPr>
          <w:b/>
          <w:bCs/>
          <w:sz w:val="28"/>
          <w:szCs w:val="28"/>
        </w:rPr>
        <w:t>РЕШИЛА:</w:t>
      </w:r>
      <w:proofErr w:type="gramEnd"/>
    </w:p>
    <w:p w:rsidR="006C2B6C" w:rsidRDefault="006C2B6C" w:rsidP="006C2B6C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02BF3">
        <w:rPr>
          <w:b/>
          <w:sz w:val="28"/>
          <w:szCs w:val="28"/>
        </w:rPr>
        <w:t xml:space="preserve">1. </w:t>
      </w:r>
      <w:r w:rsidRPr="00202BF3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Pr="00FC1602">
        <w:rPr>
          <w:sz w:val="28"/>
          <w:szCs w:val="28"/>
        </w:rPr>
        <w:t xml:space="preserve">Правила землепользования и застройки </w:t>
      </w:r>
      <w:proofErr w:type="spellStart"/>
      <w:r>
        <w:rPr>
          <w:sz w:val="28"/>
          <w:szCs w:val="28"/>
        </w:rPr>
        <w:t>Акчернского</w:t>
      </w:r>
      <w:proofErr w:type="spellEnd"/>
      <w:r w:rsidRPr="00FC1602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t xml:space="preserve"> следующее изменения:</w:t>
      </w:r>
    </w:p>
    <w:p w:rsidR="006C2B6C" w:rsidRDefault="006C2B6C" w:rsidP="006C2B6C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В пункте 1 статьи 18 таблицу изложить в следующей редакции:</w:t>
      </w:r>
    </w:p>
    <w:p w:rsidR="006C2B6C" w:rsidRPr="00F14EE1" w:rsidRDefault="006C2B6C" w:rsidP="006C2B6C">
      <w:pPr>
        <w:pStyle w:val="a3"/>
        <w:spacing w:line="240" w:lineRule="auto"/>
        <w:ind w:left="0" w:right="0"/>
        <w:rPr>
          <w:sz w:val="16"/>
          <w:szCs w:val="16"/>
        </w:rPr>
      </w:pPr>
    </w:p>
    <w:tbl>
      <w:tblPr>
        <w:tblStyle w:val="a4"/>
        <w:tblW w:w="9355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118"/>
      </w:tblGrid>
      <w:tr w:rsidR="006C2B6C" w:rsidTr="0077215D">
        <w:trPr>
          <w:trHeight w:val="322"/>
        </w:trPr>
        <w:tc>
          <w:tcPr>
            <w:tcW w:w="567" w:type="dxa"/>
            <w:vAlign w:val="center"/>
          </w:tcPr>
          <w:p w:rsidR="006C2B6C" w:rsidRPr="0097275E" w:rsidRDefault="006C2B6C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color w:val="000000"/>
                <w:sz w:val="20"/>
                <w:szCs w:val="20"/>
              </w:rPr>
              <w:t>№</w:t>
            </w:r>
          </w:p>
          <w:p w:rsidR="006C2B6C" w:rsidRPr="0097275E" w:rsidRDefault="006C2B6C" w:rsidP="0077215D">
            <w:pPr>
              <w:keepLines/>
              <w:ind w:left="0" w:right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7275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7275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670" w:type="dxa"/>
            <w:vAlign w:val="center"/>
          </w:tcPr>
          <w:p w:rsidR="006C2B6C" w:rsidRPr="0097275E" w:rsidRDefault="006C2B6C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color w:val="000000"/>
                <w:sz w:val="20"/>
                <w:szCs w:val="20"/>
              </w:rPr>
              <w:t>Наименование вида использования</w:t>
            </w:r>
          </w:p>
        </w:tc>
        <w:tc>
          <w:tcPr>
            <w:tcW w:w="3118" w:type="dxa"/>
            <w:vAlign w:val="center"/>
          </w:tcPr>
          <w:p w:rsidR="006C2B6C" w:rsidRPr="0097275E" w:rsidRDefault="006C2B6C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6C2B6C" w:rsidTr="0077215D">
        <w:trPr>
          <w:trHeight w:val="322"/>
        </w:trPr>
        <w:tc>
          <w:tcPr>
            <w:tcW w:w="567" w:type="dxa"/>
          </w:tcPr>
          <w:p w:rsidR="006C2B6C" w:rsidRPr="00F060B3" w:rsidRDefault="006C2B6C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670" w:type="dxa"/>
          </w:tcPr>
          <w:p w:rsidR="006C2B6C" w:rsidRPr="00F060B3" w:rsidRDefault="006C2B6C" w:rsidP="0077215D">
            <w:pPr>
              <w:snapToGrid w:val="0"/>
              <w:ind w:left="0" w:right="0"/>
              <w:contextualSpacing/>
              <w:jc w:val="both"/>
            </w:pPr>
            <w:r w:rsidRPr="00F060B3">
              <w:rPr>
                <w:b/>
                <w:color w:val="000000"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3118" w:type="dxa"/>
          </w:tcPr>
          <w:p w:rsidR="006C2B6C" w:rsidRPr="00F060B3" w:rsidRDefault="006C2B6C" w:rsidP="0077215D">
            <w:pPr>
              <w:snapToGrid w:val="0"/>
              <w:ind w:left="0" w:right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6C2B6C" w:rsidTr="0077215D">
        <w:trPr>
          <w:trHeight w:val="286"/>
        </w:trPr>
        <w:tc>
          <w:tcPr>
            <w:tcW w:w="567" w:type="dxa"/>
          </w:tcPr>
          <w:p w:rsidR="006C2B6C" w:rsidRPr="00526756" w:rsidRDefault="006C2B6C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6C2B6C" w:rsidRPr="00526756" w:rsidRDefault="006C2B6C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6C2B6C" w:rsidRPr="00526756" w:rsidRDefault="006C2B6C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2.1</w:t>
            </w:r>
          </w:p>
        </w:tc>
      </w:tr>
      <w:tr w:rsidR="006C2B6C" w:rsidTr="0077215D">
        <w:trPr>
          <w:trHeight w:val="286"/>
        </w:trPr>
        <w:tc>
          <w:tcPr>
            <w:tcW w:w="567" w:type="dxa"/>
          </w:tcPr>
          <w:p w:rsidR="006C2B6C" w:rsidRPr="00526756" w:rsidRDefault="006C2B6C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6C2B6C" w:rsidRPr="00526756" w:rsidRDefault="006C2B6C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3118" w:type="dxa"/>
          </w:tcPr>
          <w:p w:rsidR="006C2B6C" w:rsidRPr="00526756" w:rsidRDefault="006C2B6C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2.1.1</w:t>
            </w:r>
          </w:p>
        </w:tc>
      </w:tr>
      <w:tr w:rsidR="006C2B6C" w:rsidTr="0077215D">
        <w:trPr>
          <w:trHeight w:val="286"/>
        </w:trPr>
        <w:tc>
          <w:tcPr>
            <w:tcW w:w="567" w:type="dxa"/>
          </w:tcPr>
          <w:p w:rsidR="006C2B6C" w:rsidRPr="00526756" w:rsidRDefault="006C2B6C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6C2B6C" w:rsidRPr="00526756" w:rsidRDefault="006C2B6C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118" w:type="dxa"/>
          </w:tcPr>
          <w:p w:rsidR="006C2B6C" w:rsidRPr="00526756" w:rsidRDefault="006C2B6C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2.2</w:t>
            </w:r>
          </w:p>
        </w:tc>
      </w:tr>
      <w:tr w:rsidR="006C2B6C" w:rsidTr="0077215D">
        <w:trPr>
          <w:trHeight w:val="286"/>
        </w:trPr>
        <w:tc>
          <w:tcPr>
            <w:tcW w:w="567" w:type="dxa"/>
          </w:tcPr>
          <w:p w:rsidR="006C2B6C" w:rsidRPr="00526756" w:rsidRDefault="006C2B6C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6C2B6C" w:rsidRPr="00526756" w:rsidRDefault="006C2B6C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3118" w:type="dxa"/>
          </w:tcPr>
          <w:p w:rsidR="006C2B6C" w:rsidRPr="00526756" w:rsidRDefault="006C2B6C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2.3</w:t>
            </w:r>
          </w:p>
        </w:tc>
      </w:tr>
      <w:tr w:rsidR="006C2B6C" w:rsidTr="0077215D">
        <w:trPr>
          <w:trHeight w:val="286"/>
        </w:trPr>
        <w:tc>
          <w:tcPr>
            <w:tcW w:w="567" w:type="dxa"/>
          </w:tcPr>
          <w:p w:rsidR="006C2B6C" w:rsidRPr="00526756" w:rsidRDefault="006C2B6C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5670" w:type="dxa"/>
          </w:tcPr>
          <w:p w:rsidR="006C2B6C" w:rsidRPr="00526756" w:rsidRDefault="006C2B6C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3118" w:type="dxa"/>
          </w:tcPr>
          <w:p w:rsidR="006C2B6C" w:rsidRPr="00526756" w:rsidRDefault="006C2B6C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2.7</w:t>
            </w:r>
          </w:p>
        </w:tc>
      </w:tr>
      <w:tr w:rsidR="006C2B6C" w:rsidTr="0077215D">
        <w:trPr>
          <w:trHeight w:val="286"/>
        </w:trPr>
        <w:tc>
          <w:tcPr>
            <w:tcW w:w="567" w:type="dxa"/>
          </w:tcPr>
          <w:p w:rsidR="006C2B6C" w:rsidRPr="00526756" w:rsidRDefault="006C2B6C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6C2B6C" w:rsidRPr="00526756" w:rsidRDefault="006C2B6C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 xml:space="preserve">Коммунальное обслуживание </w:t>
            </w:r>
          </w:p>
        </w:tc>
        <w:tc>
          <w:tcPr>
            <w:tcW w:w="3118" w:type="dxa"/>
          </w:tcPr>
          <w:p w:rsidR="006C2B6C" w:rsidRPr="00526756" w:rsidRDefault="006C2B6C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3.1</w:t>
            </w:r>
          </w:p>
        </w:tc>
      </w:tr>
      <w:tr w:rsidR="006C2B6C" w:rsidTr="0077215D">
        <w:trPr>
          <w:trHeight w:val="286"/>
        </w:trPr>
        <w:tc>
          <w:tcPr>
            <w:tcW w:w="567" w:type="dxa"/>
          </w:tcPr>
          <w:p w:rsidR="006C2B6C" w:rsidRPr="00526756" w:rsidRDefault="006C2B6C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0" w:type="dxa"/>
          </w:tcPr>
          <w:p w:rsidR="006C2B6C" w:rsidRPr="00526756" w:rsidRDefault="006C2B6C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3118" w:type="dxa"/>
          </w:tcPr>
          <w:p w:rsidR="006C2B6C" w:rsidRPr="00526756" w:rsidRDefault="006C2B6C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3.4</w:t>
            </w:r>
          </w:p>
        </w:tc>
      </w:tr>
      <w:tr w:rsidR="006C2B6C" w:rsidTr="0077215D">
        <w:trPr>
          <w:trHeight w:val="286"/>
        </w:trPr>
        <w:tc>
          <w:tcPr>
            <w:tcW w:w="567" w:type="dxa"/>
          </w:tcPr>
          <w:p w:rsidR="006C2B6C" w:rsidRPr="00526756" w:rsidRDefault="006C2B6C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</w:tcPr>
          <w:p w:rsidR="006C2B6C" w:rsidRPr="00526756" w:rsidRDefault="006C2B6C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Культурное развитие</w:t>
            </w:r>
          </w:p>
        </w:tc>
        <w:tc>
          <w:tcPr>
            <w:tcW w:w="3118" w:type="dxa"/>
          </w:tcPr>
          <w:p w:rsidR="006C2B6C" w:rsidRPr="00526756" w:rsidRDefault="006C2B6C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3.6</w:t>
            </w:r>
          </w:p>
        </w:tc>
      </w:tr>
      <w:tr w:rsidR="006C2B6C" w:rsidTr="0077215D">
        <w:trPr>
          <w:trHeight w:val="286"/>
        </w:trPr>
        <w:tc>
          <w:tcPr>
            <w:tcW w:w="567" w:type="dxa"/>
          </w:tcPr>
          <w:p w:rsidR="006C2B6C" w:rsidRPr="00526756" w:rsidRDefault="006C2B6C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</w:tcPr>
          <w:p w:rsidR="006C2B6C" w:rsidRPr="00526756" w:rsidRDefault="006C2B6C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3118" w:type="dxa"/>
          </w:tcPr>
          <w:p w:rsidR="006C2B6C" w:rsidRPr="00526756" w:rsidRDefault="006C2B6C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3.7</w:t>
            </w:r>
          </w:p>
        </w:tc>
      </w:tr>
      <w:tr w:rsidR="006C2B6C" w:rsidTr="0077215D">
        <w:trPr>
          <w:trHeight w:val="286"/>
        </w:trPr>
        <w:tc>
          <w:tcPr>
            <w:tcW w:w="567" w:type="dxa"/>
          </w:tcPr>
          <w:p w:rsidR="006C2B6C" w:rsidRPr="00526756" w:rsidRDefault="006C2B6C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6C2B6C" w:rsidRPr="00526756" w:rsidRDefault="006C2B6C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 xml:space="preserve">Магазины </w:t>
            </w:r>
          </w:p>
        </w:tc>
        <w:tc>
          <w:tcPr>
            <w:tcW w:w="3118" w:type="dxa"/>
          </w:tcPr>
          <w:p w:rsidR="006C2B6C" w:rsidRPr="00526756" w:rsidRDefault="006C2B6C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4.4</w:t>
            </w:r>
          </w:p>
        </w:tc>
      </w:tr>
      <w:tr w:rsidR="006C2B6C" w:rsidTr="0077215D">
        <w:trPr>
          <w:trHeight w:val="286"/>
        </w:trPr>
        <w:tc>
          <w:tcPr>
            <w:tcW w:w="567" w:type="dxa"/>
          </w:tcPr>
          <w:p w:rsidR="006C2B6C" w:rsidRPr="00526756" w:rsidRDefault="006C2B6C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6C2B6C" w:rsidRPr="00526756" w:rsidRDefault="006C2B6C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3118" w:type="dxa"/>
          </w:tcPr>
          <w:p w:rsidR="006C2B6C" w:rsidRPr="00526756" w:rsidRDefault="006C2B6C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5.1.3</w:t>
            </w:r>
          </w:p>
        </w:tc>
      </w:tr>
      <w:tr w:rsidR="006C2B6C" w:rsidTr="0077215D">
        <w:trPr>
          <w:trHeight w:val="286"/>
        </w:trPr>
        <w:tc>
          <w:tcPr>
            <w:tcW w:w="567" w:type="dxa"/>
          </w:tcPr>
          <w:p w:rsidR="006C2B6C" w:rsidRDefault="006C2B6C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:rsidR="006C2B6C" w:rsidRPr="00526756" w:rsidRDefault="006C2B6C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</w:t>
            </w:r>
          </w:p>
        </w:tc>
        <w:tc>
          <w:tcPr>
            <w:tcW w:w="3118" w:type="dxa"/>
          </w:tcPr>
          <w:p w:rsidR="006C2B6C" w:rsidRPr="00526756" w:rsidRDefault="006C2B6C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</w:tr>
      <w:tr w:rsidR="006C2B6C" w:rsidTr="0077215D">
        <w:trPr>
          <w:trHeight w:val="286"/>
        </w:trPr>
        <w:tc>
          <w:tcPr>
            <w:tcW w:w="567" w:type="dxa"/>
          </w:tcPr>
          <w:p w:rsidR="006C2B6C" w:rsidRPr="00526756" w:rsidRDefault="006C2B6C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</w:tcPr>
          <w:p w:rsidR="006C2B6C" w:rsidRPr="00526756" w:rsidRDefault="006C2B6C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118" w:type="dxa"/>
          </w:tcPr>
          <w:p w:rsidR="006C2B6C" w:rsidRPr="00526756" w:rsidRDefault="006C2B6C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12.0</w:t>
            </w:r>
          </w:p>
        </w:tc>
      </w:tr>
      <w:tr w:rsidR="006C2B6C" w:rsidTr="0077215D">
        <w:trPr>
          <w:trHeight w:val="322"/>
        </w:trPr>
        <w:tc>
          <w:tcPr>
            <w:tcW w:w="567" w:type="dxa"/>
          </w:tcPr>
          <w:p w:rsidR="006C2B6C" w:rsidRPr="00526756" w:rsidRDefault="006C2B6C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6C2B6C" w:rsidRPr="00526756" w:rsidRDefault="006C2B6C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b/>
                <w:color w:val="000000"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3118" w:type="dxa"/>
          </w:tcPr>
          <w:p w:rsidR="006C2B6C" w:rsidRPr="00526756" w:rsidRDefault="006C2B6C" w:rsidP="0077215D">
            <w:pPr>
              <w:snapToGrid w:val="0"/>
              <w:ind w:left="0" w:right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C2B6C" w:rsidTr="0077215D">
        <w:trPr>
          <w:trHeight w:val="322"/>
        </w:trPr>
        <w:tc>
          <w:tcPr>
            <w:tcW w:w="567" w:type="dxa"/>
          </w:tcPr>
          <w:p w:rsidR="006C2B6C" w:rsidRPr="00526756" w:rsidRDefault="006C2B6C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6C2B6C" w:rsidRPr="00526756" w:rsidRDefault="006C2B6C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Социальное обслуживание</w:t>
            </w:r>
            <w:proofErr w:type="gramStart"/>
            <w:r w:rsidRPr="00526756">
              <w:rPr>
                <w:color w:val="000000"/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6C2B6C" w:rsidRPr="00526756" w:rsidRDefault="006C2B6C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3.2</w:t>
            </w:r>
          </w:p>
        </w:tc>
      </w:tr>
      <w:tr w:rsidR="006C2B6C" w:rsidTr="0077215D">
        <w:trPr>
          <w:trHeight w:val="322"/>
        </w:trPr>
        <w:tc>
          <w:tcPr>
            <w:tcW w:w="567" w:type="dxa"/>
          </w:tcPr>
          <w:p w:rsidR="006C2B6C" w:rsidRPr="00526756" w:rsidRDefault="006C2B6C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6C2B6C" w:rsidRPr="00526756" w:rsidRDefault="006C2B6C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 xml:space="preserve"> </w:t>
            </w:r>
            <w:r w:rsidRPr="00526756">
              <w:rPr>
                <w:sz w:val="22"/>
                <w:szCs w:val="22"/>
              </w:rPr>
              <w:t>Ветеринарное обслуживание</w:t>
            </w:r>
            <w:proofErr w:type="gramStart"/>
            <w:r w:rsidRPr="00526756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6C2B6C" w:rsidRPr="00526756" w:rsidRDefault="006C2B6C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3.10</w:t>
            </w:r>
          </w:p>
        </w:tc>
      </w:tr>
      <w:tr w:rsidR="006C2B6C" w:rsidTr="0077215D">
        <w:trPr>
          <w:trHeight w:val="322"/>
        </w:trPr>
        <w:tc>
          <w:tcPr>
            <w:tcW w:w="567" w:type="dxa"/>
          </w:tcPr>
          <w:p w:rsidR="006C2B6C" w:rsidRPr="00526756" w:rsidRDefault="006C2B6C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6C2B6C" w:rsidRPr="00526756" w:rsidRDefault="006C2B6C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Образование и просвещение</w:t>
            </w:r>
            <w:proofErr w:type="gramStart"/>
            <w:r w:rsidRPr="00526756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6C2B6C" w:rsidRPr="00526756" w:rsidRDefault="006C2B6C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3.5</w:t>
            </w:r>
          </w:p>
        </w:tc>
      </w:tr>
      <w:tr w:rsidR="006C2B6C" w:rsidTr="0077215D">
        <w:trPr>
          <w:trHeight w:val="322"/>
        </w:trPr>
        <w:tc>
          <w:tcPr>
            <w:tcW w:w="567" w:type="dxa"/>
          </w:tcPr>
          <w:p w:rsidR="006C2B6C" w:rsidRPr="00526756" w:rsidRDefault="006C2B6C" w:rsidP="0077215D">
            <w:pPr>
              <w:snapToGrid w:val="0"/>
              <w:ind w:left="0" w:righ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6C2B6C" w:rsidRPr="00526756" w:rsidRDefault="006C2B6C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b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3118" w:type="dxa"/>
          </w:tcPr>
          <w:p w:rsidR="006C2B6C" w:rsidRPr="00526756" w:rsidRDefault="006C2B6C" w:rsidP="0077215D">
            <w:pPr>
              <w:snapToGrid w:val="0"/>
              <w:ind w:left="0" w:righ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6C2B6C" w:rsidTr="0077215D">
        <w:trPr>
          <w:trHeight w:val="322"/>
        </w:trPr>
        <w:tc>
          <w:tcPr>
            <w:tcW w:w="567" w:type="dxa"/>
          </w:tcPr>
          <w:p w:rsidR="006C2B6C" w:rsidRPr="00526756" w:rsidRDefault="006C2B6C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6C2B6C" w:rsidRPr="00526756" w:rsidRDefault="006C2B6C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Хранение автотранспорта</w:t>
            </w:r>
          </w:p>
        </w:tc>
        <w:tc>
          <w:tcPr>
            <w:tcW w:w="3118" w:type="dxa"/>
          </w:tcPr>
          <w:p w:rsidR="006C2B6C" w:rsidRPr="00526756" w:rsidRDefault="006C2B6C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2.7.1</w:t>
            </w:r>
          </w:p>
        </w:tc>
      </w:tr>
      <w:tr w:rsidR="006C2B6C" w:rsidTr="0077215D">
        <w:trPr>
          <w:trHeight w:val="322"/>
        </w:trPr>
        <w:tc>
          <w:tcPr>
            <w:tcW w:w="567" w:type="dxa"/>
          </w:tcPr>
          <w:p w:rsidR="006C2B6C" w:rsidRPr="00526756" w:rsidRDefault="006C2B6C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6C2B6C" w:rsidRPr="00526756" w:rsidRDefault="006C2B6C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Отдых (рекреация)</w:t>
            </w:r>
          </w:p>
        </w:tc>
        <w:tc>
          <w:tcPr>
            <w:tcW w:w="3118" w:type="dxa"/>
          </w:tcPr>
          <w:p w:rsidR="006C2B6C" w:rsidRPr="00526756" w:rsidRDefault="006C2B6C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5.0</w:t>
            </w:r>
          </w:p>
        </w:tc>
      </w:tr>
    </w:tbl>
    <w:p w:rsidR="006C2B6C" w:rsidRPr="0097275E" w:rsidRDefault="006C2B6C" w:rsidP="006C2B6C">
      <w:pPr>
        <w:pStyle w:val="a3"/>
        <w:spacing w:line="240" w:lineRule="auto"/>
        <w:ind w:left="0" w:right="0"/>
        <w:rPr>
          <w:sz w:val="16"/>
          <w:szCs w:val="16"/>
        </w:rPr>
      </w:pPr>
    </w:p>
    <w:p w:rsidR="006C2B6C" w:rsidRDefault="006C2B6C" w:rsidP="006C2B6C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1D44B0">
        <w:rPr>
          <w:bCs/>
          <w:sz w:val="28"/>
          <w:szCs w:val="28"/>
        </w:rPr>
        <w:t>1.2.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пункте 1 статьи 19 таблицу изложить в следующей редакции:</w:t>
      </w:r>
      <w:r>
        <w:rPr>
          <w:b/>
          <w:bCs/>
          <w:sz w:val="28"/>
          <w:szCs w:val="28"/>
        </w:rPr>
        <w:t xml:space="preserve">  </w:t>
      </w:r>
    </w:p>
    <w:p w:rsidR="006C2B6C" w:rsidRPr="00D80E33" w:rsidRDefault="006C2B6C" w:rsidP="006C2B6C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16"/>
          <w:szCs w:val="16"/>
        </w:rPr>
      </w:pPr>
    </w:p>
    <w:tbl>
      <w:tblPr>
        <w:tblStyle w:val="a4"/>
        <w:tblW w:w="9356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119"/>
      </w:tblGrid>
      <w:tr w:rsidR="006C2B6C" w:rsidTr="0077215D">
        <w:trPr>
          <w:trHeight w:val="322"/>
        </w:trPr>
        <w:tc>
          <w:tcPr>
            <w:tcW w:w="567" w:type="dxa"/>
            <w:vAlign w:val="center"/>
          </w:tcPr>
          <w:p w:rsidR="006C2B6C" w:rsidRPr="0097275E" w:rsidRDefault="006C2B6C" w:rsidP="0077215D">
            <w:pPr>
              <w:keepLines/>
              <w:snapToGrid w:val="0"/>
              <w:ind w:left="0" w:right="0"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  <w:lang w:eastAsia="ar-SA"/>
              </w:rPr>
              <w:t>№</w:t>
            </w:r>
          </w:p>
          <w:p w:rsidR="006C2B6C" w:rsidRPr="0097275E" w:rsidRDefault="006C2B6C" w:rsidP="0077215D">
            <w:pPr>
              <w:keepLines/>
              <w:ind w:left="0" w:right="0"/>
              <w:jc w:val="center"/>
              <w:rPr>
                <w:sz w:val="20"/>
                <w:szCs w:val="20"/>
              </w:rPr>
            </w:pPr>
            <w:proofErr w:type="gramStart"/>
            <w:r w:rsidRPr="0097275E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97275E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670" w:type="dxa"/>
            <w:vAlign w:val="center"/>
          </w:tcPr>
          <w:p w:rsidR="006C2B6C" w:rsidRPr="0097275E" w:rsidRDefault="006C2B6C" w:rsidP="0077215D">
            <w:pPr>
              <w:keepLines/>
              <w:snapToGrid w:val="0"/>
              <w:ind w:left="0" w:right="0"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  <w:lang w:eastAsia="ar-SA"/>
              </w:rPr>
              <w:t>Наименование вида использования</w:t>
            </w:r>
          </w:p>
        </w:tc>
        <w:tc>
          <w:tcPr>
            <w:tcW w:w="3119" w:type="dxa"/>
            <w:vAlign w:val="center"/>
          </w:tcPr>
          <w:p w:rsidR="006C2B6C" w:rsidRPr="0097275E" w:rsidRDefault="006C2B6C" w:rsidP="0077215D">
            <w:pPr>
              <w:keepLines/>
              <w:snapToGrid w:val="0"/>
              <w:ind w:left="0" w:right="0"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6C2B6C" w:rsidTr="0077215D">
        <w:trPr>
          <w:trHeight w:val="322"/>
        </w:trPr>
        <w:tc>
          <w:tcPr>
            <w:tcW w:w="567" w:type="dxa"/>
          </w:tcPr>
          <w:p w:rsidR="006C2B6C" w:rsidRPr="008A337F" w:rsidRDefault="006C2B6C" w:rsidP="0077215D">
            <w:pPr>
              <w:snapToGrid w:val="0"/>
              <w:ind w:left="0" w:right="0"/>
              <w:rPr>
                <w:lang w:eastAsia="ar-SA"/>
              </w:rPr>
            </w:pPr>
          </w:p>
        </w:tc>
        <w:tc>
          <w:tcPr>
            <w:tcW w:w="5670" w:type="dxa"/>
          </w:tcPr>
          <w:p w:rsidR="006C2B6C" w:rsidRPr="008A337F" w:rsidRDefault="006C2B6C" w:rsidP="0077215D">
            <w:pPr>
              <w:snapToGrid w:val="0"/>
              <w:ind w:left="0" w:right="0"/>
            </w:pPr>
            <w:r w:rsidRPr="008A337F">
              <w:rPr>
                <w:b/>
                <w:sz w:val="22"/>
                <w:szCs w:val="22"/>
                <w:lang w:eastAsia="ar-SA"/>
              </w:rPr>
              <w:t>Основные виды разрешенного использования</w:t>
            </w:r>
          </w:p>
        </w:tc>
        <w:tc>
          <w:tcPr>
            <w:tcW w:w="3119" w:type="dxa"/>
          </w:tcPr>
          <w:p w:rsidR="006C2B6C" w:rsidRPr="008A337F" w:rsidRDefault="006C2B6C" w:rsidP="0077215D">
            <w:pPr>
              <w:snapToGrid w:val="0"/>
              <w:ind w:left="0" w:right="0"/>
              <w:jc w:val="center"/>
              <w:rPr>
                <w:b/>
                <w:lang w:eastAsia="ar-SA"/>
              </w:rPr>
            </w:pPr>
          </w:p>
        </w:tc>
      </w:tr>
      <w:tr w:rsidR="006C2B6C" w:rsidTr="0077215D">
        <w:trPr>
          <w:trHeight w:val="322"/>
        </w:trPr>
        <w:tc>
          <w:tcPr>
            <w:tcW w:w="567" w:type="dxa"/>
          </w:tcPr>
          <w:p w:rsidR="006C2B6C" w:rsidRPr="001D44B0" w:rsidRDefault="006C2B6C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6C2B6C" w:rsidRPr="001D44B0" w:rsidRDefault="006C2B6C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3119" w:type="dxa"/>
          </w:tcPr>
          <w:p w:rsidR="006C2B6C" w:rsidRPr="001D44B0" w:rsidRDefault="006C2B6C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3.1</w:t>
            </w:r>
          </w:p>
        </w:tc>
      </w:tr>
      <w:tr w:rsidR="006C2B6C" w:rsidTr="0077215D">
        <w:trPr>
          <w:trHeight w:val="322"/>
        </w:trPr>
        <w:tc>
          <w:tcPr>
            <w:tcW w:w="567" w:type="dxa"/>
          </w:tcPr>
          <w:p w:rsidR="006C2B6C" w:rsidRPr="001D44B0" w:rsidRDefault="006C2B6C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6C2B6C" w:rsidRPr="001D44B0" w:rsidRDefault="006C2B6C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Социальное обслуживание</w:t>
            </w:r>
          </w:p>
        </w:tc>
        <w:tc>
          <w:tcPr>
            <w:tcW w:w="3119" w:type="dxa"/>
          </w:tcPr>
          <w:p w:rsidR="006C2B6C" w:rsidRPr="001D44B0" w:rsidRDefault="006C2B6C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3.2</w:t>
            </w:r>
          </w:p>
        </w:tc>
      </w:tr>
      <w:tr w:rsidR="006C2B6C" w:rsidTr="0077215D">
        <w:trPr>
          <w:trHeight w:val="322"/>
        </w:trPr>
        <w:tc>
          <w:tcPr>
            <w:tcW w:w="567" w:type="dxa"/>
          </w:tcPr>
          <w:p w:rsidR="006C2B6C" w:rsidRPr="001D44B0" w:rsidRDefault="006C2B6C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6C2B6C" w:rsidRPr="001D44B0" w:rsidRDefault="006C2B6C" w:rsidP="0077215D">
            <w:pPr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 Бытовое обслуживание </w:t>
            </w:r>
          </w:p>
        </w:tc>
        <w:tc>
          <w:tcPr>
            <w:tcW w:w="3119" w:type="dxa"/>
          </w:tcPr>
          <w:p w:rsidR="006C2B6C" w:rsidRPr="001D44B0" w:rsidRDefault="006C2B6C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3.3</w:t>
            </w:r>
          </w:p>
        </w:tc>
      </w:tr>
      <w:tr w:rsidR="006C2B6C" w:rsidTr="0077215D">
        <w:trPr>
          <w:trHeight w:val="322"/>
        </w:trPr>
        <w:tc>
          <w:tcPr>
            <w:tcW w:w="567" w:type="dxa"/>
          </w:tcPr>
          <w:p w:rsidR="006C2B6C" w:rsidRPr="001D44B0" w:rsidRDefault="006C2B6C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6C2B6C" w:rsidRPr="001D44B0" w:rsidRDefault="006C2B6C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3119" w:type="dxa"/>
          </w:tcPr>
          <w:p w:rsidR="006C2B6C" w:rsidRPr="001D44B0" w:rsidRDefault="006C2B6C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3.4</w:t>
            </w:r>
          </w:p>
        </w:tc>
      </w:tr>
      <w:tr w:rsidR="006C2B6C" w:rsidTr="0077215D">
        <w:trPr>
          <w:trHeight w:val="322"/>
        </w:trPr>
        <w:tc>
          <w:tcPr>
            <w:tcW w:w="567" w:type="dxa"/>
          </w:tcPr>
          <w:p w:rsidR="006C2B6C" w:rsidRPr="001D44B0" w:rsidRDefault="006C2B6C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6C2B6C" w:rsidRPr="001D44B0" w:rsidRDefault="006C2B6C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Культурное развитие</w:t>
            </w:r>
          </w:p>
        </w:tc>
        <w:tc>
          <w:tcPr>
            <w:tcW w:w="3119" w:type="dxa"/>
          </w:tcPr>
          <w:p w:rsidR="006C2B6C" w:rsidRPr="001D44B0" w:rsidRDefault="006C2B6C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3.6</w:t>
            </w:r>
          </w:p>
        </w:tc>
      </w:tr>
      <w:tr w:rsidR="006C2B6C" w:rsidTr="0077215D">
        <w:trPr>
          <w:trHeight w:val="322"/>
        </w:trPr>
        <w:tc>
          <w:tcPr>
            <w:tcW w:w="567" w:type="dxa"/>
          </w:tcPr>
          <w:p w:rsidR="006C2B6C" w:rsidRPr="001D44B0" w:rsidRDefault="006C2B6C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6C2B6C" w:rsidRPr="001D44B0" w:rsidRDefault="006C2B6C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Религиозное развитие</w:t>
            </w:r>
          </w:p>
        </w:tc>
        <w:tc>
          <w:tcPr>
            <w:tcW w:w="3119" w:type="dxa"/>
          </w:tcPr>
          <w:p w:rsidR="006C2B6C" w:rsidRPr="001D44B0" w:rsidRDefault="006C2B6C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3.7</w:t>
            </w:r>
          </w:p>
        </w:tc>
      </w:tr>
      <w:tr w:rsidR="006C2B6C" w:rsidTr="0077215D">
        <w:trPr>
          <w:trHeight w:val="322"/>
        </w:trPr>
        <w:tc>
          <w:tcPr>
            <w:tcW w:w="567" w:type="dxa"/>
          </w:tcPr>
          <w:p w:rsidR="006C2B6C" w:rsidRPr="001D44B0" w:rsidRDefault="006C2B6C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5670" w:type="dxa"/>
          </w:tcPr>
          <w:p w:rsidR="006C2B6C" w:rsidRPr="001D44B0" w:rsidRDefault="006C2B6C" w:rsidP="0077215D">
            <w:pPr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Общественное управление</w:t>
            </w:r>
          </w:p>
        </w:tc>
        <w:tc>
          <w:tcPr>
            <w:tcW w:w="3119" w:type="dxa"/>
          </w:tcPr>
          <w:p w:rsidR="006C2B6C" w:rsidRPr="001D44B0" w:rsidRDefault="006C2B6C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3.8</w:t>
            </w:r>
          </w:p>
        </w:tc>
      </w:tr>
      <w:tr w:rsidR="006C2B6C" w:rsidTr="0077215D">
        <w:trPr>
          <w:trHeight w:val="322"/>
        </w:trPr>
        <w:tc>
          <w:tcPr>
            <w:tcW w:w="567" w:type="dxa"/>
          </w:tcPr>
          <w:p w:rsidR="006C2B6C" w:rsidRPr="001D44B0" w:rsidRDefault="006C2B6C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670" w:type="dxa"/>
          </w:tcPr>
          <w:p w:rsidR="006C2B6C" w:rsidRPr="001D44B0" w:rsidRDefault="006C2B6C" w:rsidP="0077215D">
            <w:pPr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Ветеринарное обслуживание</w:t>
            </w:r>
          </w:p>
        </w:tc>
        <w:tc>
          <w:tcPr>
            <w:tcW w:w="3119" w:type="dxa"/>
          </w:tcPr>
          <w:p w:rsidR="006C2B6C" w:rsidRPr="001D44B0" w:rsidRDefault="006C2B6C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3.10</w:t>
            </w:r>
          </w:p>
        </w:tc>
      </w:tr>
      <w:tr w:rsidR="006C2B6C" w:rsidTr="0077215D">
        <w:trPr>
          <w:trHeight w:val="322"/>
        </w:trPr>
        <w:tc>
          <w:tcPr>
            <w:tcW w:w="567" w:type="dxa"/>
          </w:tcPr>
          <w:p w:rsidR="006C2B6C" w:rsidRPr="001D44B0" w:rsidRDefault="006C2B6C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670" w:type="dxa"/>
          </w:tcPr>
          <w:p w:rsidR="006C2B6C" w:rsidRPr="001D44B0" w:rsidRDefault="006C2B6C" w:rsidP="0077215D">
            <w:pPr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Предпринимательство</w:t>
            </w:r>
          </w:p>
        </w:tc>
        <w:tc>
          <w:tcPr>
            <w:tcW w:w="3119" w:type="dxa"/>
          </w:tcPr>
          <w:p w:rsidR="006C2B6C" w:rsidRPr="001D44B0" w:rsidRDefault="006C2B6C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4.0</w:t>
            </w:r>
          </w:p>
        </w:tc>
      </w:tr>
      <w:tr w:rsidR="006C2B6C" w:rsidTr="0077215D">
        <w:trPr>
          <w:trHeight w:val="322"/>
        </w:trPr>
        <w:tc>
          <w:tcPr>
            <w:tcW w:w="567" w:type="dxa"/>
          </w:tcPr>
          <w:p w:rsidR="006C2B6C" w:rsidRPr="001D44B0" w:rsidRDefault="006C2B6C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6C2B6C" w:rsidRPr="001D44B0" w:rsidRDefault="006C2B6C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Деловое управление </w:t>
            </w:r>
          </w:p>
        </w:tc>
        <w:tc>
          <w:tcPr>
            <w:tcW w:w="3119" w:type="dxa"/>
          </w:tcPr>
          <w:p w:rsidR="006C2B6C" w:rsidRPr="001D44B0" w:rsidRDefault="006C2B6C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4.1</w:t>
            </w:r>
          </w:p>
        </w:tc>
      </w:tr>
      <w:tr w:rsidR="006C2B6C" w:rsidTr="0077215D">
        <w:trPr>
          <w:trHeight w:val="322"/>
        </w:trPr>
        <w:tc>
          <w:tcPr>
            <w:tcW w:w="567" w:type="dxa"/>
          </w:tcPr>
          <w:p w:rsidR="006C2B6C" w:rsidRPr="001D44B0" w:rsidRDefault="006C2B6C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6C2B6C" w:rsidRPr="001D44B0" w:rsidRDefault="006C2B6C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proofErr w:type="gramStart"/>
            <w:r w:rsidRPr="001D44B0">
              <w:rPr>
                <w:sz w:val="22"/>
                <w:szCs w:val="22"/>
                <w:lang w:eastAsia="ar-SA"/>
              </w:rPr>
              <w:t xml:space="preserve">Объекты торговли (торговые центры, торгово-развлекательные центры (комплексы) </w:t>
            </w:r>
            <w:proofErr w:type="gramEnd"/>
          </w:p>
        </w:tc>
        <w:tc>
          <w:tcPr>
            <w:tcW w:w="3119" w:type="dxa"/>
          </w:tcPr>
          <w:p w:rsidR="006C2B6C" w:rsidRPr="001D44B0" w:rsidRDefault="006C2B6C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4.2</w:t>
            </w:r>
          </w:p>
        </w:tc>
      </w:tr>
      <w:tr w:rsidR="006C2B6C" w:rsidTr="0077215D">
        <w:trPr>
          <w:trHeight w:val="322"/>
        </w:trPr>
        <w:tc>
          <w:tcPr>
            <w:tcW w:w="567" w:type="dxa"/>
          </w:tcPr>
          <w:p w:rsidR="006C2B6C" w:rsidRPr="001D44B0" w:rsidRDefault="006C2B6C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:rsidR="006C2B6C" w:rsidRPr="001D44B0" w:rsidRDefault="006C2B6C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Рынки </w:t>
            </w:r>
          </w:p>
        </w:tc>
        <w:tc>
          <w:tcPr>
            <w:tcW w:w="3119" w:type="dxa"/>
          </w:tcPr>
          <w:p w:rsidR="006C2B6C" w:rsidRPr="001D44B0" w:rsidRDefault="006C2B6C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4.3</w:t>
            </w:r>
          </w:p>
        </w:tc>
      </w:tr>
      <w:tr w:rsidR="006C2B6C" w:rsidTr="0077215D">
        <w:trPr>
          <w:trHeight w:val="322"/>
        </w:trPr>
        <w:tc>
          <w:tcPr>
            <w:tcW w:w="567" w:type="dxa"/>
          </w:tcPr>
          <w:p w:rsidR="006C2B6C" w:rsidRPr="001D44B0" w:rsidRDefault="006C2B6C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</w:tcPr>
          <w:p w:rsidR="006C2B6C" w:rsidRPr="001D44B0" w:rsidRDefault="006C2B6C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Магазины </w:t>
            </w:r>
          </w:p>
        </w:tc>
        <w:tc>
          <w:tcPr>
            <w:tcW w:w="3119" w:type="dxa"/>
          </w:tcPr>
          <w:p w:rsidR="006C2B6C" w:rsidRPr="001D44B0" w:rsidRDefault="006C2B6C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4.4</w:t>
            </w:r>
          </w:p>
        </w:tc>
      </w:tr>
      <w:tr w:rsidR="006C2B6C" w:rsidTr="0077215D">
        <w:trPr>
          <w:trHeight w:val="322"/>
        </w:trPr>
        <w:tc>
          <w:tcPr>
            <w:tcW w:w="567" w:type="dxa"/>
          </w:tcPr>
          <w:p w:rsidR="006C2B6C" w:rsidRPr="001D44B0" w:rsidRDefault="006C2B6C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</w:tcPr>
          <w:p w:rsidR="006C2B6C" w:rsidRPr="001D44B0" w:rsidRDefault="006C2B6C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Банковская и страховая деятельность </w:t>
            </w:r>
          </w:p>
        </w:tc>
        <w:tc>
          <w:tcPr>
            <w:tcW w:w="3119" w:type="dxa"/>
          </w:tcPr>
          <w:p w:rsidR="006C2B6C" w:rsidRPr="001D44B0" w:rsidRDefault="006C2B6C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4.5</w:t>
            </w:r>
          </w:p>
        </w:tc>
      </w:tr>
      <w:tr w:rsidR="006C2B6C" w:rsidTr="0077215D">
        <w:trPr>
          <w:trHeight w:val="322"/>
        </w:trPr>
        <w:tc>
          <w:tcPr>
            <w:tcW w:w="567" w:type="dxa"/>
          </w:tcPr>
          <w:p w:rsidR="006C2B6C" w:rsidRPr="001D44B0" w:rsidRDefault="006C2B6C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</w:tcPr>
          <w:p w:rsidR="006C2B6C" w:rsidRPr="001D44B0" w:rsidRDefault="006C2B6C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Общественное питание </w:t>
            </w:r>
          </w:p>
        </w:tc>
        <w:tc>
          <w:tcPr>
            <w:tcW w:w="3119" w:type="dxa"/>
          </w:tcPr>
          <w:p w:rsidR="006C2B6C" w:rsidRPr="001D44B0" w:rsidRDefault="006C2B6C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4.6</w:t>
            </w:r>
          </w:p>
        </w:tc>
      </w:tr>
      <w:tr w:rsidR="006C2B6C" w:rsidTr="0077215D">
        <w:trPr>
          <w:trHeight w:val="322"/>
        </w:trPr>
        <w:tc>
          <w:tcPr>
            <w:tcW w:w="567" w:type="dxa"/>
          </w:tcPr>
          <w:p w:rsidR="006C2B6C" w:rsidRPr="001D44B0" w:rsidRDefault="006C2B6C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0" w:type="dxa"/>
          </w:tcPr>
          <w:p w:rsidR="006C2B6C" w:rsidRPr="001D44B0" w:rsidRDefault="006C2B6C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Гостиничное обслуживание </w:t>
            </w:r>
          </w:p>
        </w:tc>
        <w:tc>
          <w:tcPr>
            <w:tcW w:w="3119" w:type="dxa"/>
          </w:tcPr>
          <w:p w:rsidR="006C2B6C" w:rsidRPr="001D44B0" w:rsidRDefault="006C2B6C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4.7</w:t>
            </w:r>
          </w:p>
        </w:tc>
      </w:tr>
      <w:tr w:rsidR="006C2B6C" w:rsidTr="0077215D">
        <w:trPr>
          <w:trHeight w:val="322"/>
        </w:trPr>
        <w:tc>
          <w:tcPr>
            <w:tcW w:w="567" w:type="dxa"/>
          </w:tcPr>
          <w:p w:rsidR="006C2B6C" w:rsidRPr="001D44B0" w:rsidRDefault="006C2B6C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</w:tcPr>
          <w:p w:rsidR="006C2B6C" w:rsidRPr="001D44B0" w:rsidRDefault="006C2B6C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Развлечения </w:t>
            </w:r>
          </w:p>
        </w:tc>
        <w:tc>
          <w:tcPr>
            <w:tcW w:w="3119" w:type="dxa"/>
          </w:tcPr>
          <w:p w:rsidR="006C2B6C" w:rsidRPr="001D44B0" w:rsidRDefault="006C2B6C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4.8</w:t>
            </w:r>
          </w:p>
        </w:tc>
      </w:tr>
      <w:tr w:rsidR="006C2B6C" w:rsidTr="0077215D">
        <w:trPr>
          <w:trHeight w:val="322"/>
        </w:trPr>
        <w:tc>
          <w:tcPr>
            <w:tcW w:w="567" w:type="dxa"/>
          </w:tcPr>
          <w:p w:rsidR="006C2B6C" w:rsidRPr="001D44B0" w:rsidRDefault="006C2B6C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0" w:type="dxa"/>
          </w:tcPr>
          <w:p w:rsidR="006C2B6C" w:rsidRPr="001D44B0" w:rsidRDefault="006C2B6C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proofErr w:type="spellStart"/>
            <w:r w:rsidRPr="001D44B0">
              <w:rPr>
                <w:sz w:val="22"/>
                <w:szCs w:val="22"/>
                <w:lang w:eastAsia="ar-SA"/>
              </w:rPr>
              <w:t>Выставочно</w:t>
            </w:r>
            <w:proofErr w:type="spellEnd"/>
            <w:r w:rsidRPr="001D44B0">
              <w:rPr>
                <w:sz w:val="22"/>
                <w:szCs w:val="22"/>
                <w:lang w:eastAsia="ar-SA"/>
              </w:rPr>
              <w:t xml:space="preserve">-ярмарочная деятельность </w:t>
            </w:r>
          </w:p>
        </w:tc>
        <w:tc>
          <w:tcPr>
            <w:tcW w:w="3119" w:type="dxa"/>
          </w:tcPr>
          <w:p w:rsidR="006C2B6C" w:rsidRPr="001D44B0" w:rsidRDefault="006C2B6C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4.10</w:t>
            </w:r>
          </w:p>
        </w:tc>
      </w:tr>
      <w:tr w:rsidR="006C2B6C" w:rsidTr="0077215D">
        <w:trPr>
          <w:trHeight w:val="322"/>
        </w:trPr>
        <w:tc>
          <w:tcPr>
            <w:tcW w:w="567" w:type="dxa"/>
          </w:tcPr>
          <w:p w:rsidR="006C2B6C" w:rsidRPr="001D44B0" w:rsidRDefault="006C2B6C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0" w:type="dxa"/>
          </w:tcPr>
          <w:p w:rsidR="006C2B6C" w:rsidRPr="001D44B0" w:rsidRDefault="006C2B6C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Спорт</w:t>
            </w:r>
          </w:p>
        </w:tc>
        <w:tc>
          <w:tcPr>
            <w:tcW w:w="3119" w:type="dxa"/>
          </w:tcPr>
          <w:p w:rsidR="006C2B6C" w:rsidRPr="001D44B0" w:rsidRDefault="006C2B6C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5.7</w:t>
            </w:r>
          </w:p>
        </w:tc>
      </w:tr>
      <w:tr w:rsidR="006C2B6C" w:rsidTr="0077215D">
        <w:trPr>
          <w:trHeight w:val="322"/>
        </w:trPr>
        <w:tc>
          <w:tcPr>
            <w:tcW w:w="567" w:type="dxa"/>
          </w:tcPr>
          <w:p w:rsidR="006C2B6C" w:rsidRPr="001D44B0" w:rsidRDefault="006C2B6C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</w:tcPr>
          <w:p w:rsidR="006C2B6C" w:rsidRPr="001D44B0" w:rsidRDefault="006C2B6C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Связь</w:t>
            </w:r>
          </w:p>
        </w:tc>
        <w:tc>
          <w:tcPr>
            <w:tcW w:w="3119" w:type="dxa"/>
          </w:tcPr>
          <w:p w:rsidR="006C2B6C" w:rsidRPr="001D44B0" w:rsidRDefault="006C2B6C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6.8</w:t>
            </w:r>
          </w:p>
        </w:tc>
      </w:tr>
      <w:tr w:rsidR="006C2B6C" w:rsidTr="0077215D">
        <w:trPr>
          <w:trHeight w:val="322"/>
        </w:trPr>
        <w:tc>
          <w:tcPr>
            <w:tcW w:w="567" w:type="dxa"/>
          </w:tcPr>
          <w:p w:rsidR="006C2B6C" w:rsidRPr="001D44B0" w:rsidRDefault="006C2B6C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</w:tcPr>
          <w:p w:rsidR="006C2B6C" w:rsidRPr="001D44B0" w:rsidRDefault="006C2B6C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Стоянки транспорта общего пользования</w:t>
            </w:r>
          </w:p>
        </w:tc>
        <w:tc>
          <w:tcPr>
            <w:tcW w:w="3119" w:type="dxa"/>
          </w:tcPr>
          <w:p w:rsidR="006C2B6C" w:rsidRPr="001D44B0" w:rsidRDefault="006C2B6C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7.2.3</w:t>
            </w:r>
          </w:p>
        </w:tc>
      </w:tr>
      <w:tr w:rsidR="006C2B6C" w:rsidTr="0077215D">
        <w:trPr>
          <w:trHeight w:val="322"/>
        </w:trPr>
        <w:tc>
          <w:tcPr>
            <w:tcW w:w="567" w:type="dxa"/>
          </w:tcPr>
          <w:p w:rsidR="006C2B6C" w:rsidRPr="001D44B0" w:rsidRDefault="006C2B6C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5670" w:type="dxa"/>
          </w:tcPr>
          <w:p w:rsidR="006C2B6C" w:rsidRPr="001D44B0" w:rsidRDefault="006C2B6C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3119" w:type="dxa"/>
          </w:tcPr>
          <w:p w:rsidR="006C2B6C" w:rsidRPr="001D44B0" w:rsidRDefault="006C2B6C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8.3</w:t>
            </w:r>
          </w:p>
        </w:tc>
      </w:tr>
      <w:tr w:rsidR="006C2B6C" w:rsidTr="0077215D">
        <w:trPr>
          <w:trHeight w:val="322"/>
        </w:trPr>
        <w:tc>
          <w:tcPr>
            <w:tcW w:w="567" w:type="dxa"/>
          </w:tcPr>
          <w:p w:rsidR="006C2B6C" w:rsidRPr="001D44B0" w:rsidRDefault="006C2B6C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23</w:t>
            </w:r>
          </w:p>
        </w:tc>
        <w:tc>
          <w:tcPr>
            <w:tcW w:w="5670" w:type="dxa"/>
          </w:tcPr>
          <w:p w:rsidR="006C2B6C" w:rsidRPr="001D44B0" w:rsidRDefault="006C2B6C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119" w:type="dxa"/>
          </w:tcPr>
          <w:p w:rsidR="006C2B6C" w:rsidRPr="001D44B0" w:rsidRDefault="006C2B6C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12.0</w:t>
            </w:r>
          </w:p>
        </w:tc>
      </w:tr>
      <w:tr w:rsidR="006C2B6C" w:rsidTr="0077215D">
        <w:trPr>
          <w:trHeight w:val="322"/>
        </w:trPr>
        <w:tc>
          <w:tcPr>
            <w:tcW w:w="567" w:type="dxa"/>
          </w:tcPr>
          <w:p w:rsidR="006C2B6C" w:rsidRPr="001D44B0" w:rsidRDefault="006C2B6C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</w:tcPr>
          <w:p w:rsidR="006C2B6C" w:rsidRPr="001D44B0" w:rsidRDefault="006C2B6C" w:rsidP="0077215D">
            <w:pPr>
              <w:snapToGrid w:val="0"/>
              <w:ind w:left="0" w:right="0"/>
              <w:rPr>
                <w:b/>
                <w:bCs/>
                <w:sz w:val="22"/>
                <w:szCs w:val="22"/>
              </w:rPr>
            </w:pPr>
            <w:r w:rsidRPr="001D44B0">
              <w:rPr>
                <w:b/>
                <w:color w:val="000000"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3119" w:type="dxa"/>
          </w:tcPr>
          <w:p w:rsidR="006C2B6C" w:rsidRPr="001D44B0" w:rsidRDefault="006C2B6C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C2B6C" w:rsidTr="0077215D">
        <w:trPr>
          <w:trHeight w:val="322"/>
        </w:trPr>
        <w:tc>
          <w:tcPr>
            <w:tcW w:w="567" w:type="dxa"/>
          </w:tcPr>
          <w:p w:rsidR="006C2B6C" w:rsidRPr="001D44B0" w:rsidRDefault="006C2B6C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0" w:type="dxa"/>
          </w:tcPr>
          <w:p w:rsidR="006C2B6C" w:rsidRPr="001D44B0" w:rsidRDefault="006C2B6C" w:rsidP="0077215D">
            <w:pPr>
              <w:snapToGrid w:val="0"/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Обеспечение научной деятельности</w:t>
            </w:r>
          </w:p>
        </w:tc>
        <w:tc>
          <w:tcPr>
            <w:tcW w:w="3119" w:type="dxa"/>
          </w:tcPr>
          <w:p w:rsidR="006C2B6C" w:rsidRPr="001D44B0" w:rsidRDefault="006C2B6C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3.9</w:t>
            </w:r>
          </w:p>
        </w:tc>
      </w:tr>
      <w:tr w:rsidR="006C2B6C" w:rsidTr="0077215D">
        <w:trPr>
          <w:trHeight w:val="322"/>
        </w:trPr>
        <w:tc>
          <w:tcPr>
            <w:tcW w:w="567" w:type="dxa"/>
          </w:tcPr>
          <w:p w:rsidR="006C2B6C" w:rsidRPr="001D44B0" w:rsidRDefault="006C2B6C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</w:tcPr>
          <w:p w:rsidR="006C2B6C" w:rsidRPr="001D44B0" w:rsidRDefault="006C2B6C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b/>
                <w:bCs/>
                <w:sz w:val="22"/>
                <w:szCs w:val="22"/>
              </w:rPr>
              <w:t>Вспомогательные виды использования</w:t>
            </w:r>
          </w:p>
        </w:tc>
        <w:tc>
          <w:tcPr>
            <w:tcW w:w="3119" w:type="dxa"/>
          </w:tcPr>
          <w:p w:rsidR="006C2B6C" w:rsidRPr="001D44B0" w:rsidRDefault="006C2B6C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C2B6C" w:rsidTr="0077215D">
        <w:trPr>
          <w:trHeight w:val="322"/>
        </w:trPr>
        <w:tc>
          <w:tcPr>
            <w:tcW w:w="567" w:type="dxa"/>
          </w:tcPr>
          <w:p w:rsidR="006C2B6C" w:rsidRPr="001D44B0" w:rsidRDefault="006C2B6C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0" w:type="dxa"/>
          </w:tcPr>
          <w:p w:rsidR="006C2B6C" w:rsidRPr="001D44B0" w:rsidRDefault="006C2B6C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Служебные гаражи </w:t>
            </w:r>
          </w:p>
        </w:tc>
        <w:tc>
          <w:tcPr>
            <w:tcW w:w="3119" w:type="dxa"/>
          </w:tcPr>
          <w:p w:rsidR="006C2B6C" w:rsidRPr="001D44B0" w:rsidRDefault="006C2B6C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4.9</w:t>
            </w:r>
          </w:p>
        </w:tc>
      </w:tr>
    </w:tbl>
    <w:p w:rsidR="006C2B6C" w:rsidRPr="00D80E33" w:rsidRDefault="006C2B6C" w:rsidP="006C2B6C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   </w:t>
      </w:r>
    </w:p>
    <w:p w:rsidR="006C2B6C" w:rsidRPr="00FC1602" w:rsidRDefault="006C2B6C" w:rsidP="006C2B6C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2.</w:t>
      </w:r>
      <w:r w:rsidRPr="00FC1602">
        <w:rPr>
          <w:sz w:val="28"/>
          <w:szCs w:val="28"/>
        </w:rPr>
        <w:t xml:space="preserve"> Наст</w:t>
      </w:r>
      <w:r>
        <w:rPr>
          <w:sz w:val="28"/>
          <w:szCs w:val="28"/>
        </w:rPr>
        <w:t xml:space="preserve">оящее решение вступает в силу </w:t>
      </w:r>
      <w:r w:rsidRPr="00FC1602">
        <w:rPr>
          <w:sz w:val="28"/>
          <w:szCs w:val="28"/>
        </w:rPr>
        <w:t>после опубликования в информационном бюллетене администрации Урюпинского муниципального района «Районные ведомости».</w:t>
      </w:r>
    </w:p>
    <w:p w:rsidR="006C2B6C" w:rsidRPr="00FC1602" w:rsidRDefault="006C2B6C" w:rsidP="006C2B6C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3.</w:t>
      </w:r>
      <w:r w:rsidRPr="00FC1602">
        <w:rPr>
          <w:sz w:val="28"/>
          <w:szCs w:val="28"/>
        </w:rPr>
        <w:t xml:space="preserve"> Направить настоящее решение </w:t>
      </w:r>
      <w:r>
        <w:rPr>
          <w:sz w:val="28"/>
          <w:szCs w:val="28"/>
        </w:rPr>
        <w:t>главе</w:t>
      </w:r>
      <w:r w:rsidRPr="00D52413">
        <w:rPr>
          <w:sz w:val="28"/>
          <w:szCs w:val="28"/>
        </w:rPr>
        <w:t xml:space="preserve"> Урюпинского муниципального района</w:t>
      </w:r>
      <w:r>
        <w:rPr>
          <w:sz w:val="28"/>
          <w:szCs w:val="28"/>
        </w:rPr>
        <w:t xml:space="preserve"> </w:t>
      </w:r>
      <w:r w:rsidRPr="00FC1602">
        <w:rPr>
          <w:sz w:val="28"/>
          <w:szCs w:val="28"/>
        </w:rPr>
        <w:t>для подписания и опубликования в установленном порядке.</w:t>
      </w:r>
    </w:p>
    <w:p w:rsidR="006C2B6C" w:rsidRDefault="006C2B6C" w:rsidP="006C2B6C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6C2B6C" w:rsidRDefault="006C2B6C" w:rsidP="006C2B6C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</w:p>
    <w:p w:rsidR="006C2B6C" w:rsidRPr="00EE00A5" w:rsidRDefault="006C2B6C" w:rsidP="006C2B6C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EE00A5">
        <w:rPr>
          <w:b/>
          <w:bCs/>
          <w:sz w:val="28"/>
          <w:szCs w:val="28"/>
        </w:rPr>
        <w:t>Председатель</w:t>
      </w:r>
      <w:r w:rsidRPr="00EE00A5">
        <w:rPr>
          <w:b/>
          <w:bCs/>
          <w:sz w:val="28"/>
          <w:szCs w:val="28"/>
        </w:rPr>
        <w:tab/>
      </w:r>
      <w:r w:rsidRPr="00EE00A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Глава</w:t>
      </w:r>
    </w:p>
    <w:p w:rsidR="006C2B6C" w:rsidRDefault="006C2B6C" w:rsidP="006C2B6C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 w:rsidRPr="00EE00A5">
        <w:rPr>
          <w:b/>
          <w:bCs/>
          <w:sz w:val="28"/>
          <w:szCs w:val="28"/>
        </w:rPr>
        <w:t xml:space="preserve">Урюпинской районной Думы </w:t>
      </w:r>
      <w:r w:rsidRPr="00EE00A5">
        <w:rPr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6C2B6C" w:rsidRPr="0097275E" w:rsidRDefault="006C2B6C" w:rsidP="006C2B6C">
      <w:pPr>
        <w:spacing w:line="240" w:lineRule="auto"/>
        <w:ind w:left="0" w:right="0"/>
        <w:jc w:val="both"/>
        <w:rPr>
          <w:b/>
          <w:bCs/>
          <w:sz w:val="16"/>
          <w:szCs w:val="16"/>
        </w:rPr>
      </w:pPr>
    </w:p>
    <w:p w:rsidR="006C2B6C" w:rsidRDefault="006C2B6C" w:rsidP="006C2B6C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Pr="00EE00A5">
        <w:rPr>
          <w:b/>
          <w:bCs/>
          <w:sz w:val="28"/>
          <w:szCs w:val="28"/>
        </w:rPr>
        <w:t xml:space="preserve">Т.Е. </w:t>
      </w:r>
      <w:proofErr w:type="spellStart"/>
      <w:r w:rsidRPr="00EE00A5">
        <w:rPr>
          <w:b/>
          <w:bCs/>
          <w:sz w:val="28"/>
          <w:szCs w:val="28"/>
        </w:rPr>
        <w:t>Матыкина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 </w:t>
      </w:r>
      <w:r>
        <w:rPr>
          <w:b/>
          <w:bCs/>
          <w:sz w:val="28"/>
          <w:szCs w:val="28"/>
        </w:rPr>
        <w:t xml:space="preserve">   </w:t>
      </w:r>
      <w:bookmarkStart w:id="0" w:name="_GoBack"/>
      <w:bookmarkEnd w:id="0"/>
      <w:r>
        <w:rPr>
          <w:b/>
          <w:bCs/>
          <w:sz w:val="28"/>
          <w:szCs w:val="28"/>
        </w:rPr>
        <w:t>А.И.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Феронов</w:t>
      </w:r>
      <w:proofErr w:type="spellEnd"/>
    </w:p>
    <w:p w:rsidR="00AD69BD" w:rsidRDefault="00AD69BD"/>
    <w:sectPr w:rsidR="00AD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2E"/>
    <w:rsid w:val="006C2B6C"/>
    <w:rsid w:val="00AD69BD"/>
    <w:rsid w:val="00BB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6C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6C2B6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6C2B6C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C2B6C"/>
    <w:pPr>
      <w:ind w:left="720"/>
      <w:contextualSpacing/>
    </w:pPr>
  </w:style>
  <w:style w:type="table" w:customStyle="1" w:styleId="a4">
    <w:name w:val="Стиль"/>
    <w:rsid w:val="006C2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54" w:type="dxa"/>
        <w:bottom w:w="0" w:type="dxa"/>
        <w:right w:w="54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6C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6C2B6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6C2B6C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C2B6C"/>
    <w:pPr>
      <w:ind w:left="720"/>
      <w:contextualSpacing/>
    </w:pPr>
  </w:style>
  <w:style w:type="table" w:customStyle="1" w:styleId="a4">
    <w:name w:val="Стиль"/>
    <w:rsid w:val="006C2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54" w:type="dxa"/>
        <w:bottom w:w="0" w:type="dxa"/>
        <w:right w:w="5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3558</Characters>
  <Application>Microsoft Office Word</Application>
  <DocSecurity>0</DocSecurity>
  <Lines>29</Lines>
  <Paragraphs>8</Paragraphs>
  <ScaleCrop>false</ScaleCrop>
  <Company>Урюпинскуая районная Дума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2020-05-29T09:00:00Z</dcterms:created>
  <dcterms:modified xsi:type="dcterms:W3CDTF">2020-05-29T09:01:00Z</dcterms:modified>
</cp:coreProperties>
</file>