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3" w:rsidRPr="00BB2D28" w:rsidRDefault="002C61D3" w:rsidP="002C61D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456B25D" wp14:editId="3D058635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1D3" w:rsidRPr="00BB2D28" w:rsidRDefault="002C61D3" w:rsidP="002C61D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C61D3" w:rsidRPr="00BB2D28" w:rsidRDefault="002C61D3" w:rsidP="002C61D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C61D3" w:rsidRPr="00BB2D28" w:rsidRDefault="002C61D3" w:rsidP="002C61D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C61D3" w:rsidRPr="00BB2D28" w:rsidRDefault="002C61D3" w:rsidP="002C61D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2C61D3" w:rsidRPr="001D7867" w:rsidRDefault="002C61D3" w:rsidP="002C61D3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2C61D3" w:rsidRPr="001D7867" w:rsidRDefault="002C61D3" w:rsidP="002C61D3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2C61D3" w:rsidRPr="001D7867" w:rsidRDefault="002C61D3" w:rsidP="002C61D3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7FA72CD" wp14:editId="7E12EA4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6B199E7" wp14:editId="566A081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C61D3" w:rsidRPr="001D7867" w:rsidRDefault="002C61D3" w:rsidP="002C61D3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2C61D3" w:rsidRPr="001D7867" w:rsidRDefault="002C61D3" w:rsidP="002C61D3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2C61D3" w:rsidRPr="001D7867" w:rsidRDefault="002C61D3" w:rsidP="002C61D3">
      <w:pPr>
        <w:spacing w:after="0" w:line="240" w:lineRule="auto"/>
        <w:ind w:left="-57" w:right="-57"/>
        <w:rPr>
          <w:sz w:val="32"/>
          <w:szCs w:val="32"/>
        </w:rPr>
      </w:pPr>
    </w:p>
    <w:p w:rsidR="002C61D3" w:rsidRPr="004B2608" w:rsidRDefault="002C61D3" w:rsidP="002C61D3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319 </w:t>
      </w: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Pr="005174E3" w:rsidRDefault="002C61D3" w:rsidP="002C61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174E3">
        <w:rPr>
          <w:b/>
          <w:bCs/>
          <w:sz w:val="28"/>
          <w:szCs w:val="28"/>
        </w:rPr>
        <w:t xml:space="preserve">б использовании объектов казны </w:t>
      </w:r>
    </w:p>
    <w:p w:rsidR="002C61D3" w:rsidRPr="005174E3" w:rsidRDefault="002C61D3" w:rsidP="002C61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74E3">
        <w:rPr>
          <w:b/>
          <w:bCs/>
          <w:sz w:val="28"/>
          <w:szCs w:val="28"/>
        </w:rPr>
        <w:t>Урюпинско</w:t>
      </w:r>
      <w:r>
        <w:rPr>
          <w:b/>
          <w:bCs/>
          <w:sz w:val="28"/>
          <w:szCs w:val="28"/>
        </w:rPr>
        <w:t>го муниципального района за 2021</w:t>
      </w:r>
      <w:r w:rsidRPr="005174E3">
        <w:rPr>
          <w:b/>
          <w:bCs/>
          <w:sz w:val="28"/>
          <w:szCs w:val="28"/>
        </w:rPr>
        <w:t xml:space="preserve"> год</w:t>
      </w:r>
    </w:p>
    <w:p w:rsidR="002C61D3" w:rsidRPr="005174E3" w:rsidRDefault="002C61D3" w:rsidP="002C61D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174E3">
        <w:rPr>
          <w:sz w:val="28"/>
          <w:szCs w:val="28"/>
        </w:rPr>
        <w:t xml:space="preserve">        Рассмотрев информацию, содержащуюся в отчете отдела по управлению муниципальным имуществом администрации Урюпинского муниципального района </w:t>
      </w:r>
      <w:r w:rsidRPr="005174E3">
        <w:rPr>
          <w:bCs/>
          <w:sz w:val="28"/>
          <w:szCs w:val="28"/>
        </w:rPr>
        <w:t>об использовании объектов казны Урюпинско</w:t>
      </w:r>
      <w:r>
        <w:rPr>
          <w:bCs/>
          <w:sz w:val="28"/>
          <w:szCs w:val="28"/>
        </w:rPr>
        <w:t>го муниципального района за 2021</w:t>
      </w:r>
      <w:r w:rsidRPr="005174E3">
        <w:rPr>
          <w:bCs/>
          <w:sz w:val="28"/>
          <w:szCs w:val="28"/>
        </w:rPr>
        <w:t xml:space="preserve"> год</w:t>
      </w:r>
      <w:r w:rsidRPr="005174E3">
        <w:rPr>
          <w:sz w:val="28"/>
          <w:szCs w:val="28"/>
        </w:rPr>
        <w:t xml:space="preserve">, Урюпинская районная Дума </w:t>
      </w:r>
      <w:r w:rsidRPr="005174E3">
        <w:rPr>
          <w:b/>
          <w:bCs/>
          <w:sz w:val="28"/>
          <w:szCs w:val="28"/>
        </w:rPr>
        <w:t>РЕШИЛА:</w:t>
      </w: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1.</w:t>
      </w:r>
      <w:r w:rsidRPr="005174E3">
        <w:rPr>
          <w:sz w:val="28"/>
          <w:szCs w:val="28"/>
        </w:rPr>
        <w:t xml:space="preserve"> Принять к сведению информацию, соде</w:t>
      </w:r>
      <w:r>
        <w:rPr>
          <w:sz w:val="28"/>
          <w:szCs w:val="28"/>
        </w:rPr>
        <w:t>ржащуюся в</w:t>
      </w:r>
      <w:r w:rsidRPr="005174E3">
        <w:rPr>
          <w:sz w:val="28"/>
          <w:szCs w:val="28"/>
        </w:rPr>
        <w:t xml:space="preserve"> отчете </w:t>
      </w:r>
      <w:r w:rsidRPr="005174E3">
        <w:rPr>
          <w:bCs/>
          <w:sz w:val="28"/>
          <w:szCs w:val="28"/>
        </w:rPr>
        <w:t>об использовании объектов казны Урюпинско</w:t>
      </w:r>
      <w:r>
        <w:rPr>
          <w:bCs/>
          <w:sz w:val="28"/>
          <w:szCs w:val="28"/>
        </w:rPr>
        <w:t>го муниципального района за 2021</w:t>
      </w:r>
      <w:r w:rsidRPr="005174E3">
        <w:rPr>
          <w:bCs/>
          <w:sz w:val="28"/>
          <w:szCs w:val="28"/>
        </w:rPr>
        <w:t xml:space="preserve"> год </w:t>
      </w:r>
      <w:r w:rsidRPr="005174E3">
        <w:rPr>
          <w:sz w:val="28"/>
          <w:szCs w:val="28"/>
        </w:rPr>
        <w:t xml:space="preserve"> (прилагается).</w:t>
      </w: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2.</w:t>
      </w:r>
      <w:r w:rsidRPr="005174E3">
        <w:rPr>
          <w:sz w:val="28"/>
          <w:szCs w:val="28"/>
        </w:rPr>
        <w:t xml:space="preserve"> Настоящее решение вступает в силу </w:t>
      </w:r>
      <w:proofErr w:type="gramStart"/>
      <w:r w:rsidRPr="005174E3">
        <w:rPr>
          <w:sz w:val="28"/>
          <w:szCs w:val="28"/>
        </w:rPr>
        <w:t>с даты</w:t>
      </w:r>
      <w:proofErr w:type="gramEnd"/>
      <w:r w:rsidRPr="005174E3">
        <w:rPr>
          <w:sz w:val="28"/>
          <w:szCs w:val="28"/>
        </w:rPr>
        <w:t xml:space="preserve"> его принятия.</w:t>
      </w: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              Председатель </w:t>
      </w:r>
    </w:p>
    <w:p w:rsidR="002C61D3" w:rsidRPr="005174E3" w:rsidRDefault="002C61D3" w:rsidP="002C61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174E3">
        <w:rPr>
          <w:b/>
          <w:sz w:val="28"/>
          <w:szCs w:val="28"/>
        </w:rPr>
        <w:t>Матыкина</w:t>
      </w:r>
      <w:proofErr w:type="spellEnd"/>
      <w:r w:rsidRPr="005174E3">
        <w:rPr>
          <w:b/>
          <w:sz w:val="28"/>
          <w:szCs w:val="28"/>
        </w:rPr>
        <w:t xml:space="preserve"> </w:t>
      </w:r>
    </w:p>
    <w:p w:rsidR="002C61D3" w:rsidRPr="005174E3" w:rsidRDefault="002C61D3" w:rsidP="002C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Default="002C61D3" w:rsidP="002C61D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C61D3" w:rsidRPr="005174E3" w:rsidRDefault="002C61D3" w:rsidP="002C61D3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</w:t>
      </w:r>
      <w:r w:rsidRPr="005174E3">
        <w:t xml:space="preserve">Приложение к решению </w:t>
      </w:r>
    </w:p>
    <w:p w:rsidR="002C61D3" w:rsidRPr="005174E3" w:rsidRDefault="002C61D3" w:rsidP="002C61D3">
      <w:pPr>
        <w:spacing w:after="0" w:line="240" w:lineRule="auto"/>
        <w:jc w:val="both"/>
      </w:pPr>
      <w:r w:rsidRPr="005174E3">
        <w:t xml:space="preserve">                                                                                                    </w:t>
      </w:r>
      <w:r>
        <w:t xml:space="preserve">     </w:t>
      </w:r>
      <w:r w:rsidRPr="005174E3">
        <w:t>Урюпинской районной Думы</w:t>
      </w:r>
    </w:p>
    <w:p w:rsidR="002C61D3" w:rsidRPr="005174E3" w:rsidRDefault="002C61D3" w:rsidP="002C61D3">
      <w:pPr>
        <w:spacing w:after="0" w:line="240" w:lineRule="auto"/>
        <w:jc w:val="both"/>
      </w:pPr>
      <w:r w:rsidRPr="005174E3">
        <w:t xml:space="preserve">                                                                    </w:t>
      </w:r>
      <w:r>
        <w:t xml:space="preserve">                                     </w:t>
      </w:r>
      <w:r w:rsidRPr="005174E3">
        <w:t xml:space="preserve">от </w:t>
      </w:r>
      <w:r>
        <w:t xml:space="preserve">19 </w:t>
      </w:r>
      <w:r w:rsidRPr="005174E3">
        <w:t xml:space="preserve">апреля </w:t>
      </w:r>
      <w:r>
        <w:t xml:space="preserve">2022 </w:t>
      </w:r>
      <w:r w:rsidRPr="005174E3">
        <w:t>года №</w:t>
      </w:r>
      <w:r>
        <w:t xml:space="preserve"> 319 </w:t>
      </w:r>
    </w:p>
    <w:p w:rsidR="002C61D3" w:rsidRPr="005174E3" w:rsidRDefault="002C61D3" w:rsidP="002C61D3">
      <w:pPr>
        <w:spacing w:after="0" w:line="240" w:lineRule="auto"/>
        <w:jc w:val="right"/>
        <w:rPr>
          <w:sz w:val="28"/>
          <w:szCs w:val="28"/>
        </w:rPr>
      </w:pPr>
    </w:p>
    <w:p w:rsidR="002C61D3" w:rsidRPr="005174E3" w:rsidRDefault="002C61D3" w:rsidP="002C61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174E3">
        <w:rPr>
          <w:b/>
          <w:bCs/>
          <w:sz w:val="28"/>
          <w:szCs w:val="28"/>
        </w:rPr>
        <w:t xml:space="preserve">б использовании объектов казны Урюпинского </w:t>
      </w:r>
    </w:p>
    <w:p w:rsidR="002C61D3" w:rsidRPr="005174E3" w:rsidRDefault="002C61D3" w:rsidP="002C61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за 2021 год (на 1 января 2022</w:t>
      </w:r>
      <w:r w:rsidRPr="005174E3">
        <w:rPr>
          <w:b/>
          <w:bCs/>
          <w:sz w:val="28"/>
          <w:szCs w:val="28"/>
        </w:rPr>
        <w:t xml:space="preserve"> года)</w:t>
      </w:r>
    </w:p>
    <w:p w:rsidR="002C61D3" w:rsidRPr="00A0014C" w:rsidRDefault="002C61D3" w:rsidP="002C61D3">
      <w:pPr>
        <w:spacing w:after="0" w:line="240" w:lineRule="auto"/>
        <w:rPr>
          <w:sz w:val="28"/>
          <w:szCs w:val="28"/>
        </w:rPr>
      </w:pPr>
    </w:p>
    <w:p w:rsidR="002C61D3" w:rsidRPr="00A0014C" w:rsidRDefault="002C61D3" w:rsidP="002C61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014C">
        <w:rPr>
          <w:b/>
          <w:bCs/>
          <w:sz w:val="28"/>
          <w:szCs w:val="28"/>
        </w:rPr>
        <w:t>1. НЕДВИЖИМОЕ ИМУЩЕСТВО</w:t>
      </w:r>
    </w:p>
    <w:p w:rsidR="002C61D3" w:rsidRPr="00A0014C" w:rsidRDefault="002C61D3" w:rsidP="002C61D3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Общее количество объектов недвижимого имущества (здания, строения сооружения, земельные участки), находящиеся в казне Урюпинского муниципального района Волгоградской области составляет  98 штук, общей площадью 10 262,70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A0014C">
        <w:rPr>
          <w:sz w:val="28"/>
          <w:szCs w:val="28"/>
        </w:rPr>
        <w:t xml:space="preserve"> Из них: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- 22 объект (1 здание, 21 помещение), общей площадью 593,9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находятся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Бубновского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- 17 объектов (помещения), общей площадью 673,7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находятся в безвозмездном пользовании муниципального казенного дошкольного образовательного учреждения  </w:t>
      </w:r>
      <w:proofErr w:type="spellStart"/>
      <w:r w:rsidRPr="00A0014C">
        <w:rPr>
          <w:sz w:val="28"/>
          <w:szCs w:val="28"/>
        </w:rPr>
        <w:t>Бубновский</w:t>
      </w:r>
      <w:proofErr w:type="spellEnd"/>
      <w:r w:rsidRPr="00A0014C">
        <w:rPr>
          <w:sz w:val="28"/>
          <w:szCs w:val="28"/>
        </w:rPr>
        <w:t xml:space="preserve"> детский сад "Цветочек" Урюпинского муниципальн</w:t>
      </w:r>
      <w:r>
        <w:rPr>
          <w:sz w:val="28"/>
          <w:szCs w:val="28"/>
        </w:rPr>
        <w:t>ого района</w:t>
      </w:r>
      <w:r w:rsidRPr="00A0014C">
        <w:rPr>
          <w:sz w:val="28"/>
          <w:szCs w:val="28"/>
        </w:rPr>
        <w:t>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- 6 объектов (помещения), общей площадью 74,4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находятся в безвозмездном пользовании федерального государственного унитарного предприятия "Почта России";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- 3 объекта (жилой дом и квартиры), общей площадью 91,8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находятся в пользовании по договорам социального найма;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(здание больницы), общей площадью 211,5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находятся в безвозмездном пользовании местной православной организации Приход Рождества Христова г.</w:t>
      </w:r>
      <w:r>
        <w:rPr>
          <w:sz w:val="28"/>
          <w:szCs w:val="28"/>
        </w:rPr>
        <w:t xml:space="preserve"> </w:t>
      </w:r>
      <w:r w:rsidRPr="00A0014C">
        <w:rPr>
          <w:sz w:val="28"/>
          <w:szCs w:val="28"/>
        </w:rPr>
        <w:t>Урюпинска Волгоградской епархии Русской православной церкви (Московский патриархат);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(здание </w:t>
      </w:r>
      <w:proofErr w:type="spellStart"/>
      <w:r w:rsidRPr="00A0014C">
        <w:rPr>
          <w:sz w:val="28"/>
          <w:szCs w:val="28"/>
        </w:rPr>
        <w:t>Белогорской</w:t>
      </w:r>
      <w:proofErr w:type="spellEnd"/>
      <w:r w:rsidRPr="00A0014C">
        <w:rPr>
          <w:sz w:val="28"/>
          <w:szCs w:val="28"/>
        </w:rPr>
        <w:t xml:space="preserve"> школы), находится в безвозмездном пользовании муниципального казенного учреждения "Молодежный культурно-спортивный комплекс </w:t>
      </w:r>
      <w:proofErr w:type="spellStart"/>
      <w:r w:rsidRPr="00A0014C">
        <w:rPr>
          <w:sz w:val="28"/>
          <w:szCs w:val="28"/>
        </w:rPr>
        <w:t>Россошинский</w:t>
      </w:r>
      <w:proofErr w:type="spellEnd"/>
      <w:r w:rsidRPr="00A0014C">
        <w:rPr>
          <w:sz w:val="28"/>
          <w:szCs w:val="28"/>
        </w:rPr>
        <w:t>";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- 2 объекта общей площадью 21,8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 (помещение), находятся в безвозмездном пользовании межмуниципального отдела М</w:t>
      </w:r>
      <w:r>
        <w:rPr>
          <w:sz w:val="28"/>
          <w:szCs w:val="28"/>
        </w:rPr>
        <w:t>ВД</w:t>
      </w:r>
      <w:r w:rsidRPr="00A0014C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</w:t>
      </w:r>
      <w:r w:rsidRPr="00A0014C">
        <w:rPr>
          <w:sz w:val="28"/>
          <w:szCs w:val="28"/>
        </w:rPr>
        <w:t xml:space="preserve"> "Урюпинский";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(здание дома культуры - бывшая школа), общей площадью 352,8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находится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Верхнебезымяновского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(нежилое здание - бывшая школа) общей площадью 110,4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находится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Верхнесоинского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>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(нежилое здание - бывшая </w:t>
      </w:r>
      <w:proofErr w:type="spellStart"/>
      <w:r w:rsidRPr="00A0014C">
        <w:rPr>
          <w:sz w:val="28"/>
          <w:szCs w:val="28"/>
        </w:rPr>
        <w:t>Лучновская</w:t>
      </w:r>
      <w:proofErr w:type="spellEnd"/>
      <w:r w:rsidRPr="00A0014C">
        <w:rPr>
          <w:sz w:val="28"/>
          <w:szCs w:val="28"/>
        </w:rPr>
        <w:t xml:space="preserve"> школа), находится в безвозмездном пользовании администрации Дубовского сельского поселения Урюпинского муниципального района;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0014C">
        <w:rPr>
          <w:sz w:val="28"/>
          <w:szCs w:val="28"/>
        </w:rPr>
        <w:t xml:space="preserve">- 1 объект (нежилое здание - бывшая </w:t>
      </w:r>
      <w:proofErr w:type="spellStart"/>
      <w:r w:rsidRPr="00A0014C">
        <w:rPr>
          <w:sz w:val="28"/>
          <w:szCs w:val="28"/>
        </w:rPr>
        <w:t>Сантырская</w:t>
      </w:r>
      <w:proofErr w:type="spellEnd"/>
      <w:r w:rsidRPr="00A0014C">
        <w:rPr>
          <w:sz w:val="28"/>
          <w:szCs w:val="28"/>
        </w:rPr>
        <w:t xml:space="preserve"> школа), общей площадью 58,6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находится в безвозмездном пользовании администрации Михайловского сельского поселения Урюпинского муниципального района;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>- 31 объект</w:t>
      </w:r>
      <w:proofErr w:type="gramStart"/>
      <w:r w:rsidRPr="00A0014C">
        <w:rPr>
          <w:sz w:val="28"/>
          <w:szCs w:val="28"/>
        </w:rPr>
        <w:t xml:space="preserve"> ,</w:t>
      </w:r>
      <w:proofErr w:type="gramEnd"/>
      <w:r w:rsidRPr="00A0014C">
        <w:rPr>
          <w:sz w:val="28"/>
          <w:szCs w:val="28"/>
        </w:rPr>
        <w:t xml:space="preserve"> общей площадью 7 993,9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свободные от прав третьих лиц.</w:t>
      </w:r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0014C">
        <w:rPr>
          <w:sz w:val="28"/>
          <w:szCs w:val="28"/>
        </w:rPr>
        <w:t>- 1 незавершенный строительством объект, балансовой (первоначальной) стоимостью 6 226 504,51 рублей – свободно от прав третьих лиц (здание дома культуры, расположенное по адресу:</w:t>
      </w:r>
      <w:proofErr w:type="gramEnd"/>
      <w:r w:rsidRPr="00A0014C">
        <w:rPr>
          <w:sz w:val="28"/>
          <w:szCs w:val="28"/>
        </w:rPr>
        <w:t xml:space="preserve"> </w:t>
      </w:r>
      <w:proofErr w:type="gramStart"/>
      <w:r w:rsidRPr="00A0014C">
        <w:rPr>
          <w:sz w:val="28"/>
          <w:szCs w:val="28"/>
        </w:rPr>
        <w:t>Волгоградская область, Урюпинский район, х.</w:t>
      </w:r>
      <w:r>
        <w:rPr>
          <w:sz w:val="28"/>
          <w:szCs w:val="28"/>
        </w:rPr>
        <w:t xml:space="preserve"> </w:t>
      </w:r>
      <w:proofErr w:type="spellStart"/>
      <w:r w:rsidRPr="00A0014C">
        <w:rPr>
          <w:sz w:val="28"/>
          <w:szCs w:val="28"/>
        </w:rPr>
        <w:t>Дьяконовский</w:t>
      </w:r>
      <w:proofErr w:type="spellEnd"/>
      <w:r w:rsidRPr="00A0014C">
        <w:rPr>
          <w:sz w:val="28"/>
          <w:szCs w:val="28"/>
        </w:rPr>
        <w:t xml:space="preserve"> 2-й)</w:t>
      </w:r>
      <w:proofErr w:type="gramEnd"/>
    </w:p>
    <w:p w:rsidR="002C61D3" w:rsidRPr="00A0014C" w:rsidRDefault="002C61D3" w:rsidP="002C6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- 10 сооружения (сараи, туалеты, </w:t>
      </w:r>
      <w:proofErr w:type="spellStart"/>
      <w:r w:rsidRPr="00A0014C">
        <w:rPr>
          <w:sz w:val="28"/>
          <w:szCs w:val="28"/>
        </w:rPr>
        <w:t>стеллы</w:t>
      </w:r>
      <w:proofErr w:type="spellEnd"/>
      <w:r w:rsidRPr="00A0014C">
        <w:rPr>
          <w:sz w:val="28"/>
          <w:szCs w:val="28"/>
        </w:rPr>
        <w:t>)</w:t>
      </w:r>
      <w:r>
        <w:rPr>
          <w:sz w:val="28"/>
          <w:szCs w:val="28"/>
        </w:rPr>
        <w:t xml:space="preserve"> свободны от прав третьих лиц.</w:t>
      </w:r>
    </w:p>
    <w:p w:rsidR="002C61D3" w:rsidRPr="00A0014C" w:rsidRDefault="002C61D3" w:rsidP="002C61D3">
      <w:pPr>
        <w:spacing w:after="0" w:line="240" w:lineRule="auto"/>
        <w:ind w:firstLine="720"/>
        <w:rPr>
          <w:sz w:val="16"/>
          <w:szCs w:val="16"/>
        </w:rPr>
      </w:pPr>
    </w:p>
    <w:p w:rsidR="002C61D3" w:rsidRPr="00A0014C" w:rsidRDefault="002C61D3" w:rsidP="002C61D3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A0014C">
        <w:rPr>
          <w:b/>
          <w:sz w:val="28"/>
          <w:szCs w:val="28"/>
        </w:rPr>
        <w:t>2. Движимое имущество</w:t>
      </w:r>
    </w:p>
    <w:p w:rsidR="002C61D3" w:rsidRPr="00A0014C" w:rsidRDefault="002C61D3" w:rsidP="002C61D3">
      <w:pPr>
        <w:spacing w:after="0" w:line="240" w:lineRule="auto"/>
        <w:jc w:val="center"/>
        <w:rPr>
          <w:b/>
          <w:sz w:val="16"/>
          <w:szCs w:val="16"/>
        </w:rPr>
      </w:pP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Общее количество транспортных средств, находящихся в казне Урюпинского муниципального района Волгоградской области составляет 5 штук, Из них: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- 1 объект (ГАЗ-31105), находятся в безвозмездном пользовании государственного бюджетного учреждения здравоохранения Урюпинская центральная районная больница имени В.Ф.</w:t>
      </w:r>
      <w:r>
        <w:rPr>
          <w:sz w:val="28"/>
          <w:szCs w:val="28"/>
        </w:rPr>
        <w:t xml:space="preserve"> </w:t>
      </w:r>
      <w:proofErr w:type="spellStart"/>
      <w:r w:rsidRPr="00A0014C">
        <w:rPr>
          <w:sz w:val="28"/>
          <w:szCs w:val="28"/>
        </w:rPr>
        <w:t>Жогова</w:t>
      </w:r>
      <w:proofErr w:type="spellEnd"/>
      <w:r w:rsidRPr="00A0014C">
        <w:rPr>
          <w:sz w:val="28"/>
          <w:szCs w:val="28"/>
        </w:rPr>
        <w:t>;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- 2 объекта (МТЗ-80, Автобус для маршрутных перевозок) находятся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Россошинского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 Волгоградской области;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- 1 объекта (ДТ-75) находится в безвозмездном пользовании администрации Михайловского сельского поселения Урюпинского муниципального района Волгоградской области;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- 1 объекта (УАЗ-220602) </w:t>
      </w:r>
      <w:proofErr w:type="gramStart"/>
      <w:r w:rsidRPr="00A0014C">
        <w:rPr>
          <w:sz w:val="28"/>
          <w:szCs w:val="28"/>
        </w:rPr>
        <w:t>свободны</w:t>
      </w:r>
      <w:proofErr w:type="gramEnd"/>
      <w:r w:rsidRPr="00A0014C">
        <w:rPr>
          <w:sz w:val="28"/>
          <w:szCs w:val="28"/>
        </w:rPr>
        <w:t xml:space="preserve"> от прав третьих лиц.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Иное движимое имущество, находящееся в казне Урюпинского муниципального района Волгоградской области общей балансовой (первоначальной) стоимостью 439 016,86 рублей. Из них: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движимое имущество (3 сейфа), общей балансовой (первоначально) стоимость 1 501,00 рублей передано в безвозмездное пользование администрациям </w:t>
      </w:r>
      <w:proofErr w:type="spellStart"/>
      <w:r w:rsidRPr="00A0014C">
        <w:rPr>
          <w:sz w:val="28"/>
          <w:szCs w:val="28"/>
        </w:rPr>
        <w:t>Акчернского</w:t>
      </w:r>
      <w:proofErr w:type="spellEnd"/>
      <w:r w:rsidRPr="00A0014C">
        <w:rPr>
          <w:sz w:val="28"/>
          <w:szCs w:val="28"/>
        </w:rPr>
        <w:t xml:space="preserve">, </w:t>
      </w:r>
      <w:proofErr w:type="spellStart"/>
      <w:r w:rsidRPr="00A0014C">
        <w:rPr>
          <w:sz w:val="28"/>
          <w:szCs w:val="28"/>
        </w:rPr>
        <w:t>Дьяконовского</w:t>
      </w:r>
      <w:proofErr w:type="spellEnd"/>
      <w:r w:rsidRPr="00A0014C">
        <w:rPr>
          <w:sz w:val="28"/>
          <w:szCs w:val="28"/>
        </w:rPr>
        <w:t xml:space="preserve">, </w:t>
      </w:r>
      <w:proofErr w:type="spellStart"/>
      <w:r w:rsidRPr="00A0014C">
        <w:rPr>
          <w:sz w:val="28"/>
          <w:szCs w:val="28"/>
        </w:rPr>
        <w:t>Креповского</w:t>
      </w:r>
      <w:proofErr w:type="spellEnd"/>
      <w:r w:rsidRPr="00A0014C">
        <w:rPr>
          <w:sz w:val="28"/>
          <w:szCs w:val="28"/>
        </w:rPr>
        <w:t xml:space="preserve"> сельских поселений Урюпинского муниципального района Волгоградской области;</w:t>
      </w: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иное движимое имущество стоимостью 226 542,86 </w:t>
      </w:r>
      <w:r>
        <w:rPr>
          <w:sz w:val="28"/>
          <w:szCs w:val="28"/>
        </w:rPr>
        <w:t>руб.</w:t>
      </w:r>
      <w:r w:rsidRPr="00A0014C">
        <w:rPr>
          <w:sz w:val="28"/>
          <w:szCs w:val="28"/>
        </w:rPr>
        <w:t xml:space="preserve"> передано в безвозмездное пользование государственному бюджетному учреждению здравоохранения Урюпинская центральная районная больница имени </w:t>
      </w:r>
      <w:r>
        <w:rPr>
          <w:sz w:val="28"/>
          <w:szCs w:val="28"/>
        </w:rPr>
        <w:t xml:space="preserve">          </w:t>
      </w:r>
      <w:r w:rsidRPr="00A0014C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proofErr w:type="spellStart"/>
      <w:r w:rsidRPr="00A0014C">
        <w:rPr>
          <w:sz w:val="28"/>
          <w:szCs w:val="28"/>
        </w:rPr>
        <w:t>Жогова</w:t>
      </w:r>
      <w:proofErr w:type="spellEnd"/>
      <w:r w:rsidRPr="00A0014C">
        <w:rPr>
          <w:sz w:val="28"/>
          <w:szCs w:val="28"/>
        </w:rPr>
        <w:t>;</w:t>
      </w:r>
    </w:p>
    <w:p w:rsidR="002C61D3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движимое имущество (проектная документация на строящиеся котельные, автомобильную дорогу и газопроводы и др.), общей </w:t>
      </w:r>
      <w:proofErr w:type="gramStart"/>
      <w:r w:rsidRPr="00A0014C">
        <w:rPr>
          <w:sz w:val="28"/>
          <w:szCs w:val="28"/>
        </w:rPr>
        <w:t>балансовой</w:t>
      </w:r>
      <w:proofErr w:type="gramEnd"/>
      <w:r w:rsidRPr="00A0014C">
        <w:rPr>
          <w:sz w:val="28"/>
          <w:szCs w:val="28"/>
        </w:rPr>
        <w:t xml:space="preserve"> (первоначально) стоимость 5 828 194,14</w:t>
      </w:r>
      <w:r>
        <w:rPr>
          <w:sz w:val="28"/>
          <w:szCs w:val="28"/>
        </w:rPr>
        <w:t xml:space="preserve"> руб.</w:t>
      </w:r>
      <w:r w:rsidRPr="00A0014C">
        <w:rPr>
          <w:sz w:val="28"/>
          <w:szCs w:val="28"/>
        </w:rPr>
        <w:t xml:space="preserve"> свободно от прав третьих лиц.</w:t>
      </w:r>
    </w:p>
    <w:p w:rsidR="002C61D3" w:rsidRDefault="002C61D3" w:rsidP="002C61D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C61D3" w:rsidRPr="00A0014C" w:rsidRDefault="002C61D3" w:rsidP="002C61D3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C61D3" w:rsidRPr="00A0014C" w:rsidRDefault="002C61D3" w:rsidP="002C61D3">
      <w:pPr>
        <w:spacing w:after="0" w:line="240" w:lineRule="auto"/>
        <w:jc w:val="both"/>
      </w:pPr>
      <w:r w:rsidRPr="00A0014C">
        <w:t xml:space="preserve">                                                               Отдел по управлению муниципальным имуществом</w:t>
      </w:r>
    </w:p>
    <w:p w:rsidR="002C61D3" w:rsidRPr="00A0014C" w:rsidRDefault="002C61D3" w:rsidP="002C61D3">
      <w:pPr>
        <w:spacing w:after="0" w:line="240" w:lineRule="auto"/>
        <w:jc w:val="both"/>
      </w:pPr>
      <w:r w:rsidRPr="00A0014C">
        <w:t xml:space="preserve">                                                            администрации Урюпинского муниципального района</w:t>
      </w:r>
      <w:r w:rsidRPr="00A0014C">
        <w:tab/>
      </w:r>
      <w:r w:rsidRPr="00A0014C">
        <w:tab/>
      </w:r>
      <w:r w:rsidRPr="00A0014C">
        <w:tab/>
      </w:r>
      <w:r w:rsidRPr="00A0014C">
        <w:tab/>
        <w:t xml:space="preserve">       </w:t>
      </w:r>
      <w:bookmarkStart w:id="0" w:name="_GoBack"/>
      <w:bookmarkEnd w:id="0"/>
    </w:p>
    <w:sectPr w:rsidR="002C61D3" w:rsidRPr="00A0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AD"/>
    <w:rsid w:val="00244BAD"/>
    <w:rsid w:val="002C61D3"/>
    <w:rsid w:val="0052509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1D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2C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2C61D3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1D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2C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2C61D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2C6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2C61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1D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2C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2C61D3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1D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2C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2C61D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2C6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2C61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>Урюпинскуая районная Дума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2022-04-18T10:51:00Z</dcterms:created>
  <dcterms:modified xsi:type="dcterms:W3CDTF">2022-04-18T10:52:00Z</dcterms:modified>
</cp:coreProperties>
</file>