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A1" w:rsidRPr="0032115F" w:rsidRDefault="002D06A1" w:rsidP="002D06A1">
      <w:pPr>
        <w:spacing w:after="0" w:line="240" w:lineRule="auto"/>
        <w:ind w:left="-57" w:right="-57"/>
        <w:jc w:val="center"/>
        <w:rPr>
          <w:rFonts w:ascii="Times New Roman" w:hAnsi="Times New Roman" w:cs="Times New Roman"/>
          <w:b/>
          <w:noProof/>
          <w:sz w:val="28"/>
          <w:szCs w:val="28"/>
        </w:rPr>
      </w:pPr>
      <w:r w:rsidRPr="0032115F">
        <w:rPr>
          <w:noProof/>
          <w:highlight w:val="yellow"/>
          <w:lang w:eastAsia="ru-RU"/>
        </w:rPr>
        <w:drawing>
          <wp:anchor distT="0" distB="0" distL="114300" distR="114300" simplePos="0" relativeHeight="251659264" behindDoc="0" locked="0" layoutInCell="1" allowOverlap="1" wp14:anchorId="35EAE2A6" wp14:editId="0F05CB28">
            <wp:simplePos x="0" y="0"/>
            <wp:positionH relativeFrom="column">
              <wp:posOffset>2663825</wp:posOffset>
            </wp:positionH>
            <wp:positionV relativeFrom="paragraph">
              <wp:posOffset>-109220</wp:posOffset>
            </wp:positionV>
            <wp:extent cx="526415" cy="812165"/>
            <wp:effectExtent l="0" t="0" r="6985" b="6985"/>
            <wp:wrapSquare wrapText="left"/>
            <wp:docPr id="13" name="Рисунок 13"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2D06A1" w:rsidRPr="0032115F" w:rsidRDefault="002D06A1" w:rsidP="002D06A1">
      <w:pPr>
        <w:spacing w:after="0" w:line="240" w:lineRule="auto"/>
        <w:ind w:left="-57" w:right="-57"/>
        <w:rPr>
          <w:b/>
          <w:bCs/>
          <w:sz w:val="28"/>
          <w:szCs w:val="28"/>
          <w:highlight w:val="yellow"/>
        </w:rPr>
      </w:pPr>
    </w:p>
    <w:p w:rsidR="002D06A1" w:rsidRPr="0032115F" w:rsidRDefault="002D06A1" w:rsidP="002D06A1">
      <w:pPr>
        <w:spacing w:after="0" w:line="240" w:lineRule="auto"/>
        <w:ind w:left="-57" w:right="-57"/>
        <w:rPr>
          <w:b/>
          <w:bCs/>
          <w:sz w:val="28"/>
          <w:szCs w:val="28"/>
          <w:highlight w:val="yellow"/>
        </w:rPr>
      </w:pPr>
    </w:p>
    <w:p w:rsidR="002D06A1" w:rsidRPr="0032115F" w:rsidRDefault="002D06A1" w:rsidP="002D06A1">
      <w:pPr>
        <w:tabs>
          <w:tab w:val="left" w:pos="1725"/>
          <w:tab w:val="center" w:pos="4677"/>
        </w:tabs>
        <w:spacing w:after="0" w:line="240" w:lineRule="auto"/>
        <w:ind w:left="-57" w:right="-57"/>
        <w:jc w:val="center"/>
        <w:rPr>
          <w:i/>
          <w:iCs/>
          <w:sz w:val="28"/>
          <w:szCs w:val="28"/>
          <w:highlight w:val="yellow"/>
        </w:rPr>
      </w:pPr>
    </w:p>
    <w:p w:rsidR="002D06A1" w:rsidRPr="0032115F" w:rsidRDefault="002D06A1" w:rsidP="002D06A1">
      <w:pPr>
        <w:tabs>
          <w:tab w:val="left" w:pos="1725"/>
          <w:tab w:val="center" w:pos="4677"/>
        </w:tabs>
        <w:spacing w:after="0" w:line="240" w:lineRule="auto"/>
        <w:jc w:val="center"/>
        <w:rPr>
          <w:rFonts w:ascii="Times New Roman" w:hAnsi="Times New Roman" w:cs="Times New Roman"/>
          <w:i/>
          <w:iCs/>
          <w:sz w:val="28"/>
          <w:szCs w:val="28"/>
        </w:rPr>
      </w:pPr>
      <w:r w:rsidRPr="0032115F">
        <w:rPr>
          <w:rFonts w:ascii="Times New Roman" w:hAnsi="Times New Roman" w:cs="Times New Roman"/>
          <w:i/>
          <w:iCs/>
          <w:sz w:val="28"/>
          <w:szCs w:val="28"/>
        </w:rPr>
        <w:t>УРЮПИНСКИЙ МУНИЦИПАЛЬНЫЙ РАЙОН</w:t>
      </w:r>
    </w:p>
    <w:p w:rsidR="002D06A1" w:rsidRPr="0032115F" w:rsidRDefault="002D06A1" w:rsidP="002D06A1">
      <w:pPr>
        <w:tabs>
          <w:tab w:val="left" w:pos="1725"/>
          <w:tab w:val="center" w:pos="4677"/>
        </w:tabs>
        <w:spacing w:after="0" w:line="240" w:lineRule="auto"/>
        <w:jc w:val="center"/>
        <w:rPr>
          <w:rFonts w:ascii="Times New Roman" w:hAnsi="Times New Roman" w:cs="Times New Roman"/>
          <w:i/>
          <w:iCs/>
          <w:sz w:val="28"/>
          <w:szCs w:val="28"/>
        </w:rPr>
      </w:pPr>
      <w:r w:rsidRPr="0032115F">
        <w:rPr>
          <w:rFonts w:ascii="Times New Roman" w:hAnsi="Times New Roman" w:cs="Times New Roman"/>
          <w:i/>
          <w:iCs/>
          <w:sz w:val="28"/>
          <w:szCs w:val="28"/>
        </w:rPr>
        <w:t>ВОЛГОГРАДСКОЙ ОБЛАСТИ</w:t>
      </w:r>
    </w:p>
    <w:p w:rsidR="002D06A1" w:rsidRPr="0032115F" w:rsidRDefault="002D06A1" w:rsidP="002D06A1">
      <w:pPr>
        <w:tabs>
          <w:tab w:val="left" w:pos="1725"/>
          <w:tab w:val="center" w:pos="4677"/>
        </w:tabs>
        <w:spacing w:after="0" w:line="240" w:lineRule="auto"/>
        <w:jc w:val="center"/>
        <w:rPr>
          <w:rFonts w:ascii="Times New Roman" w:hAnsi="Times New Roman" w:cs="Times New Roman"/>
          <w:i/>
          <w:iCs/>
          <w:sz w:val="28"/>
          <w:szCs w:val="28"/>
        </w:rPr>
      </w:pPr>
    </w:p>
    <w:p w:rsidR="002D06A1" w:rsidRPr="0032115F" w:rsidRDefault="002D06A1" w:rsidP="002D06A1">
      <w:pPr>
        <w:spacing w:after="0" w:line="240" w:lineRule="auto"/>
        <w:jc w:val="center"/>
        <w:rPr>
          <w:rFonts w:ascii="Times New Roman" w:hAnsi="Times New Roman" w:cs="Times New Roman"/>
          <w:b/>
          <w:bCs/>
          <w:i/>
          <w:iCs/>
          <w:sz w:val="28"/>
          <w:szCs w:val="28"/>
        </w:rPr>
      </w:pPr>
      <w:r w:rsidRPr="0032115F">
        <w:rPr>
          <w:rFonts w:ascii="Times New Roman" w:hAnsi="Times New Roman" w:cs="Times New Roman"/>
          <w:b/>
          <w:bCs/>
          <w:i/>
          <w:iCs/>
          <w:sz w:val="28"/>
          <w:szCs w:val="28"/>
        </w:rPr>
        <w:t>УРЮПИНСКАЯ  РАЙОННАЯ  ДУМА</w:t>
      </w:r>
    </w:p>
    <w:p w:rsidR="002D06A1" w:rsidRPr="0032115F" w:rsidRDefault="002D06A1" w:rsidP="002D06A1">
      <w:pPr>
        <w:spacing w:after="0" w:line="240" w:lineRule="auto"/>
        <w:rPr>
          <w:rFonts w:ascii="Times New Roman" w:hAnsi="Times New Roman" w:cs="Times New Roman"/>
          <w:sz w:val="28"/>
          <w:szCs w:val="28"/>
        </w:rPr>
      </w:pPr>
      <w:r w:rsidRPr="0032115F">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6C4F70A1" wp14:editId="3EA0CC0C">
                <wp:simplePos x="0" y="0"/>
                <wp:positionH relativeFrom="column">
                  <wp:posOffset>0</wp:posOffset>
                </wp:positionH>
                <wp:positionV relativeFrom="paragraph">
                  <wp:posOffset>130810</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a&#10;1FJCUAIAAFoEAAAOAAAAAAAAAAAAAAAAAC4CAABkcnMvZTJvRG9jLnhtbFBLAQItABQABgAIAAAA&#10;IQBSlASP2gAAAAYBAAAPAAAAAAAAAAAAAAAAAKoEAABkcnMvZG93bnJldi54bWxQSwUGAAAAAAQA&#10;BADzAAAAsQUAAAAA&#10;" o:allowincell="f"/>
            </w:pict>
          </mc:Fallback>
        </mc:AlternateContent>
      </w:r>
      <w:r w:rsidRPr="0032115F">
        <w:rPr>
          <w:rFonts w:ascii="Times New Roman" w:hAnsi="Times New Roman" w:cs="Times New Roman"/>
          <w:noProof/>
          <w:lang w:eastAsia="ru-RU"/>
        </w:rPr>
        <mc:AlternateContent>
          <mc:Choice Requires="wps">
            <w:drawing>
              <wp:anchor distT="4294967295" distB="4294967295" distL="114300" distR="114300" simplePos="0" relativeHeight="251661312" behindDoc="0" locked="0" layoutInCell="0" allowOverlap="1" wp14:anchorId="39C0B011" wp14:editId="302F4F7F">
                <wp:simplePos x="0" y="0"/>
                <wp:positionH relativeFrom="column">
                  <wp:posOffset>0</wp:posOffset>
                </wp:positionH>
                <wp:positionV relativeFrom="paragraph">
                  <wp:posOffset>69850</wp:posOffset>
                </wp:positionV>
                <wp:extent cx="59436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s9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P0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ad&#10;6z1PAgAAWgQAAA4AAAAAAAAAAAAAAAAALgIAAGRycy9lMm9Eb2MueG1sUEsBAi0AFAAGAAgAAAAh&#10;AGDGeQjaAAAABgEAAA8AAAAAAAAAAAAAAAAAqQQAAGRycy9kb3ducmV2LnhtbFBLBQYAAAAABAAE&#10;APMAAACwBQAAAAA=&#10;" o:allowincell="f"/>
            </w:pict>
          </mc:Fallback>
        </mc:AlternateContent>
      </w:r>
    </w:p>
    <w:p w:rsidR="002D06A1" w:rsidRPr="0032115F" w:rsidRDefault="002D06A1" w:rsidP="002D06A1">
      <w:pPr>
        <w:pStyle w:val="3"/>
        <w:spacing w:before="0" w:after="0"/>
        <w:jc w:val="center"/>
        <w:rPr>
          <w:rFonts w:ascii="Times New Roman" w:hAnsi="Times New Roman"/>
          <w:b/>
          <w:bCs/>
          <w:sz w:val="28"/>
          <w:szCs w:val="28"/>
        </w:rPr>
      </w:pPr>
    </w:p>
    <w:p w:rsidR="002D06A1" w:rsidRPr="0032115F" w:rsidRDefault="002D06A1" w:rsidP="002D06A1">
      <w:pPr>
        <w:pStyle w:val="3"/>
        <w:spacing w:before="0" w:after="0"/>
        <w:jc w:val="center"/>
        <w:rPr>
          <w:rFonts w:ascii="Times New Roman" w:hAnsi="Times New Roman"/>
          <w:b/>
          <w:bCs/>
          <w:sz w:val="28"/>
          <w:szCs w:val="28"/>
        </w:rPr>
      </w:pPr>
      <w:r w:rsidRPr="0032115F">
        <w:rPr>
          <w:rFonts w:ascii="Times New Roman" w:hAnsi="Times New Roman"/>
          <w:b/>
          <w:bCs/>
          <w:sz w:val="28"/>
          <w:szCs w:val="28"/>
        </w:rPr>
        <w:t xml:space="preserve">Р  Е  Ш  Е  Н </w:t>
      </w:r>
      <w:bookmarkStart w:id="0" w:name="_GoBack"/>
      <w:bookmarkEnd w:id="0"/>
      <w:r w:rsidRPr="0032115F">
        <w:rPr>
          <w:rFonts w:ascii="Times New Roman" w:hAnsi="Times New Roman"/>
          <w:b/>
          <w:bCs/>
          <w:sz w:val="28"/>
          <w:szCs w:val="28"/>
        </w:rPr>
        <w:t xml:space="preserve"> И  Е</w:t>
      </w:r>
    </w:p>
    <w:p w:rsidR="002D06A1" w:rsidRPr="0032115F" w:rsidRDefault="002D06A1" w:rsidP="002D06A1">
      <w:pPr>
        <w:spacing w:after="0" w:line="240" w:lineRule="auto"/>
        <w:rPr>
          <w:rFonts w:ascii="Times New Roman" w:hAnsi="Times New Roman" w:cs="Times New Roman"/>
          <w:sz w:val="28"/>
          <w:szCs w:val="28"/>
        </w:rPr>
      </w:pPr>
    </w:p>
    <w:p w:rsidR="002D06A1" w:rsidRPr="0032115F" w:rsidRDefault="002D06A1" w:rsidP="002D06A1">
      <w:pPr>
        <w:spacing w:after="0" w:line="240" w:lineRule="auto"/>
        <w:jc w:val="both"/>
        <w:rPr>
          <w:rFonts w:ascii="Times New Roman" w:hAnsi="Times New Roman" w:cs="Times New Roman"/>
          <w:b/>
          <w:sz w:val="28"/>
          <w:szCs w:val="28"/>
        </w:rPr>
      </w:pPr>
      <w:r w:rsidRPr="0032115F">
        <w:rPr>
          <w:rFonts w:ascii="Times New Roman" w:hAnsi="Times New Roman" w:cs="Times New Roman"/>
          <w:b/>
          <w:sz w:val="28"/>
          <w:szCs w:val="28"/>
        </w:rPr>
        <w:t>21 марта 2023 года</w:t>
      </w:r>
      <w:r w:rsidRPr="0032115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2115F">
        <w:rPr>
          <w:rFonts w:ascii="Times New Roman" w:hAnsi="Times New Roman" w:cs="Times New Roman"/>
          <w:b/>
          <w:sz w:val="28"/>
          <w:szCs w:val="28"/>
        </w:rPr>
        <w:t>№ 29/</w:t>
      </w:r>
      <w:r>
        <w:rPr>
          <w:rFonts w:ascii="Times New Roman" w:hAnsi="Times New Roman" w:cs="Times New Roman"/>
          <w:b/>
          <w:sz w:val="28"/>
          <w:szCs w:val="28"/>
        </w:rPr>
        <w:t>497</w:t>
      </w:r>
    </w:p>
    <w:p w:rsidR="002D06A1" w:rsidRPr="0032115F" w:rsidRDefault="002D06A1" w:rsidP="002D06A1">
      <w:pPr>
        <w:spacing w:after="0" w:line="240" w:lineRule="auto"/>
        <w:jc w:val="both"/>
        <w:rPr>
          <w:rFonts w:ascii="Times New Roman" w:hAnsi="Times New Roman" w:cs="Times New Roman"/>
          <w:b/>
          <w:sz w:val="28"/>
          <w:szCs w:val="28"/>
        </w:rPr>
      </w:pPr>
    </w:p>
    <w:p w:rsidR="002D06A1" w:rsidRPr="0032115F" w:rsidRDefault="002D06A1" w:rsidP="002D06A1">
      <w:pPr>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center"/>
        <w:rPr>
          <w:rFonts w:ascii="Times New Roman" w:hAnsi="Times New Roman" w:cs="Times New Roman"/>
          <w:b/>
          <w:bCs/>
          <w:sz w:val="28"/>
          <w:szCs w:val="28"/>
        </w:rPr>
      </w:pPr>
      <w:r w:rsidRPr="0032115F">
        <w:rPr>
          <w:rFonts w:ascii="Times New Roman" w:hAnsi="Times New Roman" w:cs="Times New Roman"/>
          <w:b/>
          <w:bCs/>
          <w:sz w:val="28"/>
          <w:szCs w:val="28"/>
        </w:rPr>
        <w:t>Об утверждении Положения о порядке увековечения памяти выдающихся граждан в Урюпинском муниципальном районе Волгоградской области</w:t>
      </w:r>
    </w:p>
    <w:p w:rsidR="002D06A1" w:rsidRPr="0032115F" w:rsidRDefault="002D06A1" w:rsidP="002D06A1">
      <w:pPr>
        <w:autoSpaceDE w:val="0"/>
        <w:autoSpaceDN w:val="0"/>
        <w:adjustRightInd w:val="0"/>
        <w:spacing w:after="0" w:line="240" w:lineRule="auto"/>
        <w:jc w:val="center"/>
        <w:rPr>
          <w:rFonts w:ascii="Times New Roman" w:hAnsi="Times New Roman" w:cs="Times New Roman"/>
          <w:b/>
          <w:bCs/>
          <w:sz w:val="28"/>
          <w:szCs w:val="28"/>
        </w:rPr>
      </w:pP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2115F">
        <w:rPr>
          <w:rFonts w:ascii="Times New Roman" w:hAnsi="Times New Roman" w:cs="Times New Roman"/>
          <w:sz w:val="28"/>
          <w:szCs w:val="28"/>
        </w:rPr>
        <w:t xml:space="preserve">В целях увековечения памяти выдающихся граждан в истории Урюпинского муниципального района Волгоградской области, патриотического воспитания и формирования уважения к своей малой родине, укрепления связи поколений, в соответствии со статьей 2 Закона Российской Федерации от 14 января 1993 года № 4292-1 «Об увековечении памяти погибших при защите Отечества», Уставом Урюпинского муниципального района Волгоградской области Урюпинская районная Дума </w:t>
      </w:r>
      <w:r w:rsidRPr="0032115F">
        <w:rPr>
          <w:rFonts w:ascii="Times New Roman" w:hAnsi="Times New Roman" w:cs="Times New Roman"/>
          <w:b/>
          <w:sz w:val="28"/>
          <w:szCs w:val="28"/>
        </w:rPr>
        <w:t>РЕШИЛА:</w:t>
      </w:r>
      <w:proofErr w:type="gramEnd"/>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b/>
          <w:sz w:val="28"/>
          <w:szCs w:val="28"/>
        </w:rPr>
        <w:t>1.</w:t>
      </w:r>
      <w:r w:rsidRPr="0032115F">
        <w:rPr>
          <w:rFonts w:ascii="Times New Roman" w:hAnsi="Times New Roman" w:cs="Times New Roman"/>
          <w:sz w:val="28"/>
          <w:szCs w:val="28"/>
        </w:rPr>
        <w:t xml:space="preserve"> Утвердить Положение о порядке увековечения памяти выдающихся граждан в Урюпинском муниципальном районе Волгоградской области (прилагается).</w:t>
      </w: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32115F">
        <w:rPr>
          <w:rFonts w:ascii="Times New Roman" w:hAnsi="Times New Roman" w:cs="Times New Roman"/>
          <w:b/>
          <w:sz w:val="28"/>
          <w:szCs w:val="28"/>
        </w:rPr>
        <w:t>2.</w:t>
      </w:r>
      <w:r w:rsidRPr="0032115F">
        <w:rPr>
          <w:rFonts w:ascii="Times New Roman" w:hAnsi="Times New Roman" w:cs="Times New Roman"/>
          <w:sz w:val="28"/>
          <w:szCs w:val="28"/>
        </w:rPr>
        <w:t xml:space="preserve"> Направить Положение о порядке увековечения памяти выдающихся граждан в Урюпинском муниципальном районе Волгоградской области главе Урюпинского муниципального района для подписания и опубликования в установленном порядке.</w:t>
      </w: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b/>
          <w:sz w:val="28"/>
          <w:szCs w:val="28"/>
        </w:rPr>
        <w:t>3.</w:t>
      </w:r>
      <w:r w:rsidRPr="0032115F">
        <w:rPr>
          <w:rFonts w:ascii="Times New Roman" w:hAnsi="Times New Roman" w:cs="Times New Roman"/>
          <w:sz w:val="28"/>
          <w:szCs w:val="28"/>
        </w:rPr>
        <w:t xml:space="preserve"> Настоящее решение вступает в силу со дня его принятия</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highlight w:val="yellow"/>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r w:rsidRPr="0032115F">
        <w:rPr>
          <w:rFonts w:ascii="Times New Roman" w:hAnsi="Times New Roman" w:cs="Times New Roman"/>
          <w:b/>
          <w:sz w:val="28"/>
          <w:szCs w:val="28"/>
        </w:rPr>
        <w:t xml:space="preserve">             Председатель</w:t>
      </w: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r w:rsidRPr="0032115F">
        <w:rPr>
          <w:rFonts w:ascii="Times New Roman" w:hAnsi="Times New Roman" w:cs="Times New Roman"/>
          <w:b/>
          <w:sz w:val="28"/>
          <w:szCs w:val="28"/>
        </w:rPr>
        <w:t xml:space="preserve">Урюпинской районной Думы                                                   Т.Е. </w:t>
      </w:r>
      <w:proofErr w:type="spellStart"/>
      <w:r w:rsidRPr="0032115F">
        <w:rPr>
          <w:rFonts w:ascii="Times New Roman" w:hAnsi="Times New Roman" w:cs="Times New Roman"/>
          <w:b/>
          <w:sz w:val="28"/>
          <w:szCs w:val="28"/>
        </w:rPr>
        <w:t>Матыкина</w:t>
      </w:r>
      <w:proofErr w:type="spellEnd"/>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autoSpaceDE w:val="0"/>
        <w:autoSpaceDN w:val="0"/>
        <w:adjustRightInd w:val="0"/>
        <w:spacing w:after="0" w:line="240" w:lineRule="auto"/>
        <w:jc w:val="right"/>
        <w:outlineLvl w:val="0"/>
        <w:rPr>
          <w:rFonts w:ascii="Times New Roman" w:hAnsi="Times New Roman" w:cs="Times New Roman"/>
          <w:sz w:val="24"/>
          <w:szCs w:val="24"/>
        </w:rPr>
      </w:pPr>
      <w:r w:rsidRPr="0032115F">
        <w:rPr>
          <w:rFonts w:ascii="Times New Roman" w:hAnsi="Times New Roman" w:cs="Times New Roman"/>
          <w:sz w:val="24"/>
          <w:szCs w:val="24"/>
        </w:rPr>
        <w:lastRenderedPageBreak/>
        <w:t>Утверждено решением</w:t>
      </w:r>
    </w:p>
    <w:p w:rsidR="002D06A1" w:rsidRPr="0032115F" w:rsidRDefault="002D06A1" w:rsidP="002D06A1">
      <w:pPr>
        <w:autoSpaceDE w:val="0"/>
        <w:autoSpaceDN w:val="0"/>
        <w:adjustRightInd w:val="0"/>
        <w:spacing w:after="0" w:line="240" w:lineRule="auto"/>
        <w:jc w:val="right"/>
        <w:rPr>
          <w:rFonts w:ascii="Times New Roman" w:hAnsi="Times New Roman" w:cs="Times New Roman"/>
          <w:sz w:val="24"/>
          <w:szCs w:val="24"/>
        </w:rPr>
      </w:pPr>
      <w:r w:rsidRPr="0032115F">
        <w:rPr>
          <w:rFonts w:ascii="Times New Roman" w:hAnsi="Times New Roman" w:cs="Times New Roman"/>
          <w:sz w:val="24"/>
          <w:szCs w:val="24"/>
        </w:rPr>
        <w:t>Урюпинской районной Думы</w:t>
      </w:r>
    </w:p>
    <w:p w:rsidR="002D06A1" w:rsidRPr="0032115F" w:rsidRDefault="002D06A1" w:rsidP="002D06A1">
      <w:pPr>
        <w:autoSpaceDE w:val="0"/>
        <w:autoSpaceDN w:val="0"/>
        <w:adjustRightInd w:val="0"/>
        <w:spacing w:after="0" w:line="240" w:lineRule="auto"/>
        <w:jc w:val="right"/>
        <w:rPr>
          <w:rFonts w:ascii="Times New Roman" w:hAnsi="Times New Roman" w:cs="Times New Roman"/>
          <w:sz w:val="24"/>
          <w:szCs w:val="24"/>
        </w:rPr>
      </w:pPr>
      <w:r w:rsidRPr="0032115F">
        <w:rPr>
          <w:rFonts w:ascii="Times New Roman" w:hAnsi="Times New Roman" w:cs="Times New Roman"/>
          <w:sz w:val="24"/>
          <w:szCs w:val="24"/>
        </w:rPr>
        <w:t>от 21 марта 2023 года № 29/</w:t>
      </w:r>
      <w:r>
        <w:rPr>
          <w:rFonts w:ascii="Times New Roman" w:hAnsi="Times New Roman" w:cs="Times New Roman"/>
          <w:sz w:val="24"/>
          <w:szCs w:val="24"/>
        </w:rPr>
        <w:t>497</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autoSpaceDE w:val="0"/>
        <w:autoSpaceDN w:val="0"/>
        <w:adjustRightInd w:val="0"/>
        <w:spacing w:after="0" w:line="240" w:lineRule="auto"/>
        <w:jc w:val="center"/>
        <w:rPr>
          <w:rFonts w:ascii="Times New Roman" w:hAnsi="Times New Roman" w:cs="Times New Roman"/>
          <w:b/>
          <w:bCs/>
          <w:sz w:val="28"/>
          <w:szCs w:val="28"/>
        </w:rPr>
      </w:pPr>
      <w:bookmarkStart w:id="1" w:name="Par29"/>
      <w:bookmarkEnd w:id="1"/>
      <w:r w:rsidRPr="0032115F">
        <w:rPr>
          <w:rFonts w:ascii="Times New Roman" w:hAnsi="Times New Roman" w:cs="Times New Roman"/>
          <w:b/>
          <w:bCs/>
          <w:sz w:val="28"/>
          <w:szCs w:val="28"/>
        </w:rPr>
        <w:t>ПОЛОЖЕНИЕ</w:t>
      </w:r>
    </w:p>
    <w:p w:rsidR="002D06A1" w:rsidRPr="0032115F" w:rsidRDefault="002D06A1" w:rsidP="002D06A1">
      <w:pPr>
        <w:autoSpaceDE w:val="0"/>
        <w:autoSpaceDN w:val="0"/>
        <w:adjustRightInd w:val="0"/>
        <w:spacing w:after="0" w:line="240" w:lineRule="auto"/>
        <w:jc w:val="center"/>
        <w:rPr>
          <w:rFonts w:ascii="Times New Roman" w:hAnsi="Times New Roman" w:cs="Times New Roman"/>
          <w:b/>
          <w:bCs/>
          <w:sz w:val="28"/>
          <w:szCs w:val="28"/>
        </w:rPr>
      </w:pPr>
      <w:r w:rsidRPr="0032115F">
        <w:rPr>
          <w:rFonts w:ascii="Times New Roman" w:hAnsi="Times New Roman" w:cs="Times New Roman"/>
          <w:b/>
          <w:bCs/>
          <w:sz w:val="28"/>
          <w:szCs w:val="28"/>
        </w:rPr>
        <w:t xml:space="preserve"> о порядке увековечения памяти выдающихся граждан </w:t>
      </w:r>
    </w:p>
    <w:p w:rsidR="002D06A1" w:rsidRPr="0032115F" w:rsidRDefault="002D06A1" w:rsidP="002D06A1">
      <w:pPr>
        <w:autoSpaceDE w:val="0"/>
        <w:autoSpaceDN w:val="0"/>
        <w:adjustRightInd w:val="0"/>
        <w:spacing w:after="0" w:line="240" w:lineRule="auto"/>
        <w:jc w:val="center"/>
        <w:rPr>
          <w:rFonts w:ascii="Times New Roman" w:hAnsi="Times New Roman" w:cs="Times New Roman"/>
          <w:b/>
          <w:bCs/>
          <w:sz w:val="28"/>
          <w:szCs w:val="28"/>
        </w:rPr>
      </w:pPr>
      <w:r w:rsidRPr="0032115F">
        <w:rPr>
          <w:rFonts w:ascii="Times New Roman" w:hAnsi="Times New Roman" w:cs="Times New Roman"/>
          <w:b/>
          <w:bCs/>
          <w:sz w:val="28"/>
          <w:szCs w:val="28"/>
        </w:rPr>
        <w:t>в Урюпинском муниципальном районе Волгоградской области</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autoSpaceDE w:val="0"/>
        <w:autoSpaceDN w:val="0"/>
        <w:adjustRightInd w:val="0"/>
        <w:spacing w:after="0" w:line="240" w:lineRule="auto"/>
        <w:jc w:val="center"/>
        <w:outlineLvl w:val="1"/>
        <w:rPr>
          <w:rFonts w:ascii="Times New Roman" w:hAnsi="Times New Roman" w:cs="Times New Roman"/>
          <w:bCs/>
          <w:sz w:val="28"/>
          <w:szCs w:val="28"/>
        </w:rPr>
      </w:pPr>
      <w:r w:rsidRPr="0032115F">
        <w:rPr>
          <w:rFonts w:ascii="Times New Roman" w:hAnsi="Times New Roman" w:cs="Times New Roman"/>
          <w:b/>
          <w:bCs/>
          <w:sz w:val="28"/>
          <w:szCs w:val="28"/>
        </w:rPr>
        <w:t xml:space="preserve">1. </w:t>
      </w:r>
      <w:r w:rsidRPr="0032115F">
        <w:rPr>
          <w:rFonts w:ascii="Times New Roman" w:hAnsi="Times New Roman" w:cs="Times New Roman"/>
          <w:bCs/>
          <w:sz w:val="28"/>
          <w:szCs w:val="28"/>
        </w:rPr>
        <w:t>Общие положения</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16"/>
          <w:szCs w:val="16"/>
        </w:rPr>
      </w:pP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 xml:space="preserve">1.1. Положение об увековечении памяти выдающихся граждан в Урюпинском муниципальном районе Волгоградской области (далее - Положение) определяет порядок увековечения памяти выдающихся граждан в Урюпинском муниципальном районе. </w:t>
      </w: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1.2. Для целей настоящего Положения используются следующие основные понятия:</w:t>
      </w: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2115F">
        <w:rPr>
          <w:rFonts w:ascii="Times New Roman" w:hAnsi="Times New Roman" w:cs="Times New Roman"/>
          <w:sz w:val="28"/>
          <w:szCs w:val="28"/>
        </w:rPr>
        <w:t>1) выдающийся гражданин - уроженец Урюпинского района Волгоградской области или гражданин, проживавший в Урюпинском районе, проявивший личное мужество и героизм при выполнении воинского, служебного или гражданского долга и  отмеченный наградами СССР, РСФСР, Российской Федерации, Волгоградской области, или имеющий официально признанные достижения в науке, технике, искусстве, культуре, спорте, государственной, общественной, политической, военной, производственной и других сферах деятельности;</w:t>
      </w:r>
      <w:proofErr w:type="gramEnd"/>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2) муниципальная организация - юридическое лицо, созданное Урюпинским муниципальным районом в соответствии с законодательством Российской Федерации;</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3) мемориальная доска - памятная доска с надписью (в сочетании с изображением либо без такового), увековечивающая память о выдающемся гражданине, содержащая краткие биографические сведения о нем, и устанавливаемая на фасаде или внутри здания, связанного с именем выдающегося гражданина.</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1.3. Настоящее Положение не регулирует вопросы установления мемориальных досок:</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на захоронениях граждан;</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на территории объектов культурного наследия.</w:t>
      </w: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1.4. Увековечение памяти выдающихся граждан в Урюпинском муниципальном районе осуществляется посмертно.</w:t>
      </w: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1.5. Увековечение памяти выдающихся граждан в формах, указанных в подпунктах 1 и 2 пункта 1.7 настоящего Положения, производится на основании решения Урюпинской районной Думы.</w:t>
      </w: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Увековечение памяти выдающихся граждан в формах, указанных в подпунктах 3 – 8 пункта 1.7 настоящего Положения, производится на основании правовых актов администрации Урюпинского муниципального района и (или) руководителей муниципальных организаций в соответствии с их компетенцией.</w:t>
      </w: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lastRenderedPageBreak/>
        <w:t>1.6. Критериями, являющимися основанием для принятия решения об увековечении памяти, являются:</w:t>
      </w: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значимость гражданина в истории Урюпинского муниципального района;</w:t>
      </w: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2115F">
        <w:rPr>
          <w:rFonts w:ascii="Times New Roman" w:hAnsi="Times New Roman" w:cs="Times New Roman"/>
          <w:sz w:val="28"/>
          <w:szCs w:val="28"/>
        </w:rPr>
        <w:t>наличие общепризнанных достижений в государственной, общественной, политической, военной, производственной и хозяйственной деятельности, в науке, технике, литературе, искусстве, культуре и спорте, в области труда и социальной защиты населения;</w:t>
      </w:r>
      <w:proofErr w:type="gramEnd"/>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особый вклад гражданина в определенную сферу деятельности, принесший долговременную пользу Урюпинскому муниципальному району, Волгоградской области и Отечеству.</w:t>
      </w: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1.7. Формами увековечения памяти выдающихся граждан являются:</w:t>
      </w:r>
    </w:p>
    <w:p w:rsidR="002D06A1" w:rsidRPr="0032115F" w:rsidRDefault="002D06A1" w:rsidP="002D06A1">
      <w:pPr>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1) присвоение имен выдающихся граждан муниципальным организациям и их обособленным подразделениям, объектам недвижимого имущества, закрепленным за ними;</w:t>
      </w:r>
    </w:p>
    <w:p w:rsidR="002D06A1" w:rsidRPr="0032115F" w:rsidRDefault="002D06A1" w:rsidP="002D06A1">
      <w:pPr>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2) установка мемориальных досок на фасадах или внутри зданий, находящихся в муниципальной собственности Урюпинского муниципального района;</w:t>
      </w:r>
    </w:p>
    <w:p w:rsidR="002D06A1" w:rsidRPr="0032115F" w:rsidRDefault="002D06A1" w:rsidP="002D06A1">
      <w:pPr>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w:t>
      </w:r>
      <w:r w:rsidRPr="0032115F">
        <w:rPr>
          <w:rFonts w:ascii="Times New Roman" w:hAnsi="Times New Roman" w:cs="Times New Roman"/>
          <w:sz w:val="28"/>
          <w:szCs w:val="28"/>
          <w:lang w:eastAsia="ru-RU"/>
        </w:rPr>
        <w:t>3) создание экспозиций в школьных музеях, посвященных жизни и деятельности выдающихся граждан;</w:t>
      </w:r>
    </w:p>
    <w:p w:rsidR="002D06A1" w:rsidRPr="0032115F" w:rsidRDefault="002D06A1" w:rsidP="002D06A1">
      <w:pPr>
        <w:autoSpaceDE w:val="0"/>
        <w:spacing w:after="0" w:line="240" w:lineRule="auto"/>
        <w:ind w:firstLine="539"/>
        <w:jc w:val="both"/>
        <w:rPr>
          <w:rFonts w:ascii="Times New Roman" w:hAnsi="Times New Roman" w:cs="Times New Roman"/>
          <w:sz w:val="28"/>
          <w:szCs w:val="28"/>
          <w:lang w:eastAsia="ru-RU"/>
        </w:rPr>
      </w:pPr>
      <w:r w:rsidRPr="0032115F">
        <w:rPr>
          <w:rFonts w:ascii="Times New Roman" w:hAnsi="Times New Roman" w:cs="Times New Roman"/>
          <w:sz w:val="28"/>
          <w:szCs w:val="28"/>
          <w:lang w:eastAsia="ru-RU"/>
        </w:rPr>
        <w:t xml:space="preserve">4) установка по месту жительства (учебы, работы), в культурно-досуговых центрах, находящихся в муниципальной собственности, тематических стендов, посвященных воинам-землякам, погибшим в локальных войнах и вооруженных конфликтах, участникам специальной военной операции </w:t>
      </w:r>
      <w:r w:rsidRPr="0032115F">
        <w:rPr>
          <w:rFonts w:ascii="Times New Roman" w:hAnsi="Times New Roman" w:cs="Times New Roman"/>
          <w:sz w:val="28"/>
          <w:szCs w:val="28"/>
        </w:rPr>
        <w:t>на территориях Донецкой народной республики, Луганской народной республики, Запорожской области, Херсонской области и Украины</w:t>
      </w:r>
      <w:r w:rsidRPr="0032115F">
        <w:rPr>
          <w:rFonts w:ascii="Times New Roman" w:hAnsi="Times New Roman" w:cs="Times New Roman"/>
          <w:sz w:val="28"/>
          <w:szCs w:val="28"/>
          <w:lang w:eastAsia="ru-RU"/>
        </w:rPr>
        <w:t>, проявившим мужество и героизм;</w:t>
      </w:r>
    </w:p>
    <w:p w:rsidR="002D06A1" w:rsidRPr="0032115F" w:rsidRDefault="002D06A1" w:rsidP="002D06A1">
      <w:pPr>
        <w:autoSpaceDE w:val="0"/>
        <w:spacing w:after="0" w:line="240" w:lineRule="auto"/>
        <w:ind w:firstLine="539"/>
        <w:jc w:val="both"/>
        <w:rPr>
          <w:rFonts w:ascii="Times New Roman" w:hAnsi="Times New Roman" w:cs="Times New Roman"/>
          <w:sz w:val="28"/>
          <w:szCs w:val="28"/>
          <w:lang w:eastAsia="ru-RU"/>
        </w:rPr>
      </w:pPr>
      <w:r w:rsidRPr="0032115F">
        <w:rPr>
          <w:rFonts w:ascii="Times New Roman" w:hAnsi="Times New Roman" w:cs="Times New Roman"/>
          <w:sz w:val="28"/>
          <w:szCs w:val="28"/>
          <w:lang w:eastAsia="ru-RU"/>
        </w:rPr>
        <w:t xml:space="preserve">5) открытие в школах Урюпинского муниципального района «Парты Героя» в честь выдающихся граждан, героев, имеющих непосредственное отношение к школе и вошедших в историю Отечества и (или) являющихся героями современности; </w:t>
      </w:r>
    </w:p>
    <w:p w:rsidR="002D06A1" w:rsidRPr="0032115F" w:rsidRDefault="002D06A1" w:rsidP="002D06A1">
      <w:pPr>
        <w:autoSpaceDE w:val="0"/>
        <w:spacing w:after="0" w:line="240" w:lineRule="auto"/>
        <w:ind w:firstLine="539"/>
        <w:jc w:val="both"/>
        <w:rPr>
          <w:rFonts w:ascii="Times New Roman" w:hAnsi="Times New Roman" w:cs="Times New Roman"/>
          <w:sz w:val="28"/>
          <w:szCs w:val="28"/>
          <w:lang w:eastAsia="ru-RU"/>
        </w:rPr>
      </w:pPr>
      <w:r w:rsidRPr="0032115F">
        <w:rPr>
          <w:rFonts w:ascii="Times New Roman" w:hAnsi="Times New Roman" w:cs="Times New Roman"/>
          <w:sz w:val="28"/>
          <w:szCs w:val="28"/>
          <w:lang w:eastAsia="ru-RU"/>
        </w:rPr>
        <w:t xml:space="preserve">6) размещение плакатов, баннеров, установка </w:t>
      </w:r>
      <w:proofErr w:type="spellStart"/>
      <w:r w:rsidRPr="0032115F">
        <w:rPr>
          <w:rFonts w:ascii="Times New Roman" w:hAnsi="Times New Roman" w:cs="Times New Roman"/>
          <w:sz w:val="28"/>
          <w:szCs w:val="28"/>
          <w:lang w:eastAsia="ru-RU"/>
        </w:rPr>
        <w:t>билбордов</w:t>
      </w:r>
      <w:proofErr w:type="spellEnd"/>
      <w:r w:rsidRPr="0032115F">
        <w:rPr>
          <w:rFonts w:ascii="Times New Roman" w:hAnsi="Times New Roman" w:cs="Times New Roman"/>
          <w:sz w:val="28"/>
          <w:szCs w:val="28"/>
          <w:lang w:eastAsia="ru-RU"/>
        </w:rPr>
        <w:t xml:space="preserve"> с изображением выдающихся граждан;</w:t>
      </w:r>
    </w:p>
    <w:p w:rsidR="002D06A1" w:rsidRPr="0032115F" w:rsidRDefault="002D06A1" w:rsidP="002D06A1">
      <w:pPr>
        <w:autoSpaceDE w:val="0"/>
        <w:spacing w:after="0" w:line="240" w:lineRule="auto"/>
        <w:ind w:firstLine="539"/>
        <w:jc w:val="both"/>
        <w:rPr>
          <w:rFonts w:ascii="Times New Roman" w:hAnsi="Times New Roman" w:cs="Times New Roman"/>
          <w:sz w:val="28"/>
          <w:szCs w:val="28"/>
          <w:lang w:eastAsia="ru-RU"/>
        </w:rPr>
      </w:pPr>
      <w:r w:rsidRPr="0032115F">
        <w:rPr>
          <w:rFonts w:ascii="Times New Roman" w:hAnsi="Times New Roman" w:cs="Times New Roman"/>
          <w:sz w:val="28"/>
          <w:szCs w:val="28"/>
          <w:lang w:eastAsia="ru-RU"/>
        </w:rPr>
        <w:t xml:space="preserve">7) создание электронной Книги Памяти Урюпинского муниципального района Волгоградской области в соответствии с муниципальными нормативными правовыми актами Урюпинского муниципального района; </w:t>
      </w:r>
    </w:p>
    <w:p w:rsidR="002D06A1" w:rsidRPr="0032115F" w:rsidRDefault="002D06A1" w:rsidP="002D06A1">
      <w:pPr>
        <w:autoSpaceDE w:val="0"/>
        <w:spacing w:after="0" w:line="240" w:lineRule="auto"/>
        <w:ind w:firstLine="539"/>
        <w:jc w:val="both"/>
        <w:rPr>
          <w:rFonts w:ascii="Times New Roman" w:hAnsi="Times New Roman" w:cs="Times New Roman"/>
          <w:sz w:val="28"/>
          <w:szCs w:val="28"/>
          <w:lang w:eastAsia="ru-RU"/>
        </w:rPr>
      </w:pPr>
      <w:bookmarkStart w:id="2" w:name="Par76"/>
      <w:bookmarkStart w:id="3" w:name="Par78"/>
      <w:bookmarkStart w:id="4" w:name="Par79"/>
      <w:bookmarkStart w:id="5" w:name="Par83"/>
      <w:bookmarkEnd w:id="2"/>
      <w:bookmarkEnd w:id="3"/>
      <w:bookmarkEnd w:id="4"/>
      <w:bookmarkEnd w:id="5"/>
      <w:r w:rsidRPr="0032115F">
        <w:rPr>
          <w:rFonts w:ascii="Times New Roman" w:hAnsi="Times New Roman" w:cs="Times New Roman"/>
          <w:sz w:val="28"/>
          <w:szCs w:val="28"/>
          <w:lang w:eastAsia="ru-RU"/>
        </w:rPr>
        <w:t>8) организация и проведение конференций, фестивалей, олимпиад, культурных и спортивных мероприятий, а также иных мероприятий, посвященных именам выдающихся граждан.</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highlight w:val="yellow"/>
        </w:rPr>
      </w:pPr>
      <w:r w:rsidRPr="0032115F">
        <w:rPr>
          <w:rFonts w:ascii="Times New Roman" w:hAnsi="Times New Roman" w:cs="Times New Roman"/>
          <w:sz w:val="28"/>
          <w:szCs w:val="28"/>
        </w:rPr>
        <w:t xml:space="preserve">        1.8. </w:t>
      </w:r>
      <w:proofErr w:type="gramStart"/>
      <w:r w:rsidRPr="0032115F">
        <w:rPr>
          <w:rFonts w:ascii="Times New Roman" w:hAnsi="Times New Roman" w:cs="Times New Roman"/>
          <w:sz w:val="28"/>
          <w:szCs w:val="28"/>
        </w:rPr>
        <w:t xml:space="preserve">Увековечение памяти выдающихся граждан путем присвоения их имен муниципальным организациям, созданным сельскими поселениями Урюпинского муниципального района, объектам недвижимого имущества, находящегося в собственности сельских поселений, элементам улично-дорожной сети и элементам планировочной структуры сельских поселений осуществляется в порядке, установленном правовыми актами органов </w:t>
      </w:r>
      <w:r w:rsidRPr="0032115F">
        <w:rPr>
          <w:rFonts w:ascii="Times New Roman" w:hAnsi="Times New Roman" w:cs="Times New Roman"/>
          <w:sz w:val="28"/>
          <w:szCs w:val="28"/>
        </w:rPr>
        <w:lastRenderedPageBreak/>
        <w:t>местного самоуправления сельских поселений в соответствии с действующим законодательством.</w:t>
      </w:r>
      <w:proofErr w:type="gramEnd"/>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1.9. Предложения об увековечении памяти рассматриваются не ранее чем через три года после смерти гражданина, память которого предполагается увековечить.</w:t>
      </w: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2115F">
        <w:rPr>
          <w:rFonts w:ascii="Times New Roman" w:hAnsi="Times New Roman" w:cs="Times New Roman"/>
          <w:sz w:val="28"/>
          <w:szCs w:val="28"/>
        </w:rPr>
        <w:t>На лиц, удостоенных звания Героя Советского Союза, Героя Российской Федерации, Героя Социалистического Труда, Героя Труда Российской Федерации,  полных кавалеров ордена Славы, награжденных орденом «За заслуги перед Отечеством», орденом Трудовой Славы, орденом Мужества, лиц, погибших при исполнении воинского долга, а также лиц, удостоенных звания «Почетный гражданин Урюпинского муниципального района», ограничения по срокам обращения об увековечении памяти не распространяются.</w:t>
      </w:r>
      <w:proofErr w:type="gramEnd"/>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autoSpaceDE w:val="0"/>
        <w:autoSpaceDN w:val="0"/>
        <w:adjustRightInd w:val="0"/>
        <w:spacing w:after="0" w:line="240" w:lineRule="auto"/>
        <w:jc w:val="center"/>
        <w:outlineLvl w:val="1"/>
        <w:rPr>
          <w:rFonts w:ascii="Times New Roman" w:hAnsi="Times New Roman" w:cs="Times New Roman"/>
          <w:bCs/>
          <w:sz w:val="28"/>
          <w:szCs w:val="28"/>
        </w:rPr>
      </w:pPr>
      <w:r w:rsidRPr="0032115F">
        <w:rPr>
          <w:rFonts w:ascii="Times New Roman" w:hAnsi="Times New Roman" w:cs="Times New Roman"/>
          <w:b/>
          <w:bCs/>
          <w:sz w:val="28"/>
          <w:szCs w:val="28"/>
        </w:rPr>
        <w:t xml:space="preserve">2. </w:t>
      </w:r>
      <w:r w:rsidRPr="0032115F">
        <w:rPr>
          <w:rFonts w:ascii="Times New Roman" w:hAnsi="Times New Roman" w:cs="Times New Roman"/>
          <w:bCs/>
          <w:sz w:val="28"/>
          <w:szCs w:val="28"/>
        </w:rPr>
        <w:t xml:space="preserve">Порядок подачи ходатайства об увековечении </w:t>
      </w:r>
    </w:p>
    <w:p w:rsidR="002D06A1" w:rsidRPr="0032115F" w:rsidRDefault="002D06A1" w:rsidP="002D06A1">
      <w:pPr>
        <w:autoSpaceDE w:val="0"/>
        <w:autoSpaceDN w:val="0"/>
        <w:adjustRightInd w:val="0"/>
        <w:spacing w:after="0" w:line="240" w:lineRule="auto"/>
        <w:jc w:val="center"/>
        <w:outlineLvl w:val="1"/>
        <w:rPr>
          <w:rFonts w:ascii="Times New Roman" w:hAnsi="Times New Roman" w:cs="Times New Roman"/>
          <w:b/>
          <w:bCs/>
          <w:sz w:val="28"/>
          <w:szCs w:val="28"/>
        </w:rPr>
      </w:pPr>
      <w:r w:rsidRPr="0032115F">
        <w:rPr>
          <w:rFonts w:ascii="Times New Roman" w:hAnsi="Times New Roman" w:cs="Times New Roman"/>
          <w:bCs/>
          <w:sz w:val="28"/>
          <w:szCs w:val="28"/>
        </w:rPr>
        <w:t>памяти выдающихся граждан</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16"/>
          <w:szCs w:val="16"/>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2.1. С инициативой об увековечении памяти выдающихся граждан в Урюпинском муниципальном районе могут выступать органы государственной власти, органы местного самоуправления Урюпинского муниципального района и входящих в его состав сельских поселений, коллективы предприятий, учреждений, организаций независимо от форм собственности, общественные объединения, действующие в Урюпинском муниципальном районе.</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2.2. Письменные ходатайства об увековечении памяти выдающихся граждан в Урюпинском муниципальном районе направляются на имя главы Урюпинского муниципального района.</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2.3. Ходатайства об увековечении памяти выдающихся граждан в формах, указанных в подпунктах 1 и 2 пункта 1.7 настоящего Положения, передаются для рассмотрения в специально созданную общественную комиссию по рассмотрению материалов об увековечении памяти выдающихся граждан в Урюпинском муниципальном районе (далее - Комиссия).</w:t>
      </w: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2.4. Комиссия формируется из депутатов Урюпинской районной Думы, представителей администрации Урюпинского муниципального района, глав сельских поселений Урюпинского муниципального района, депутатов представительных органов сельских поселений Урюпинского муниципального района, представителей общественности.</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Положение о Комиссии, ее количественный и персональный состав утверждаются правовыми актами администрации Урюпинского муниципального района.</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2.5. К ходатайству инициаторов увековечения памяти выдающегося гражданина, составленному по форме согласно приложению к настоящему Положению, прикладываются следующие документы:</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lastRenderedPageBreak/>
        <w:t xml:space="preserve">        - выписка из протокола собрания трудового коллектива организации, общественного объединения об инициировании ходатайства об увековечении памяти выдающегося гражданина;</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 решение органа государственной власти, органа местного самоуправления об инициировании ходатайства об увековечении памяти выдающегося гражданина;</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 характеристика организации, объекта недвижимого имущества, которому предлагается присвоить имя выдающегося гражданина;</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 биография выдающегося гражданина, память которого предлагается увековечить, с характеристикой его заслуг, с приложением документов, подтверждающих заслуги;</w:t>
      </w:r>
    </w:p>
    <w:p w:rsidR="002D06A1" w:rsidRPr="0032115F" w:rsidRDefault="002D06A1" w:rsidP="002D06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 xml:space="preserve">- копия свидетельства о смерти выдающегося гражданина, память которого предлагается увековечить; </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 предложения по тексту надписи на мемориальной доске, ее форме, размерам, месту установки;</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 если формой увековечения является мемориальная доска, то документы, подтверждающие период проживания, обучения, иной деятельности в данном здании выдающегося гражданина, жизнь и деятельность которого увековечиваются;</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 письменное согласие родителей, детей, пережившего супруга (супруги) выдающегося гражданина, если таковые имеются, на увековечение памяти выдающегося гражданина в предполагаемой форме увековечения, а также с текстом, который планируется прописать на мемориальной доске;</w:t>
      </w:r>
    </w:p>
    <w:p w:rsidR="002D06A1" w:rsidRPr="0032115F" w:rsidRDefault="002D06A1" w:rsidP="002D06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 гарантийное письмо инициатора ходатайства о финансировании работ по проектированию, изготовлению и установке мемориальной доски с указанием источника финансирования.</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2.6. Порядок подачи, рассмотрения и принятия решений по  ходатайствам об увековечении памяти выдающихся граждан в формах, указанных в подпунктах 3 - 8 пункта 1.7 настоящего Положения, определяется правовыми актами администрации Урюпинского муниципального района.</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autoSpaceDE w:val="0"/>
        <w:autoSpaceDN w:val="0"/>
        <w:adjustRightInd w:val="0"/>
        <w:spacing w:after="0" w:line="240" w:lineRule="auto"/>
        <w:jc w:val="center"/>
        <w:outlineLvl w:val="1"/>
        <w:rPr>
          <w:rFonts w:ascii="Times New Roman" w:hAnsi="Times New Roman" w:cs="Times New Roman"/>
          <w:bCs/>
          <w:sz w:val="28"/>
          <w:szCs w:val="28"/>
        </w:rPr>
      </w:pPr>
      <w:r w:rsidRPr="0032115F">
        <w:rPr>
          <w:rFonts w:ascii="Times New Roman" w:hAnsi="Times New Roman" w:cs="Times New Roman"/>
          <w:b/>
          <w:bCs/>
          <w:sz w:val="28"/>
          <w:szCs w:val="28"/>
        </w:rPr>
        <w:t xml:space="preserve">3. </w:t>
      </w:r>
      <w:r w:rsidRPr="0032115F">
        <w:rPr>
          <w:rFonts w:ascii="Times New Roman" w:hAnsi="Times New Roman" w:cs="Times New Roman"/>
          <w:bCs/>
          <w:sz w:val="28"/>
          <w:szCs w:val="28"/>
        </w:rPr>
        <w:t xml:space="preserve">Порядок рассмотрения ходатайств и принятия решений </w:t>
      </w:r>
    </w:p>
    <w:p w:rsidR="002D06A1" w:rsidRPr="0032115F" w:rsidRDefault="002D06A1" w:rsidP="002D06A1">
      <w:pPr>
        <w:autoSpaceDE w:val="0"/>
        <w:autoSpaceDN w:val="0"/>
        <w:adjustRightInd w:val="0"/>
        <w:spacing w:after="0" w:line="240" w:lineRule="auto"/>
        <w:jc w:val="center"/>
        <w:outlineLvl w:val="1"/>
        <w:rPr>
          <w:rFonts w:ascii="Times New Roman" w:hAnsi="Times New Roman" w:cs="Times New Roman"/>
          <w:bCs/>
          <w:sz w:val="28"/>
          <w:szCs w:val="28"/>
        </w:rPr>
      </w:pPr>
      <w:r w:rsidRPr="0032115F">
        <w:rPr>
          <w:rFonts w:ascii="Times New Roman" w:hAnsi="Times New Roman" w:cs="Times New Roman"/>
          <w:bCs/>
          <w:sz w:val="28"/>
          <w:szCs w:val="28"/>
        </w:rPr>
        <w:t xml:space="preserve">об увековечении памяти выдающихся граждан в формах, </w:t>
      </w:r>
    </w:p>
    <w:p w:rsidR="002D06A1" w:rsidRPr="0032115F" w:rsidRDefault="002D06A1" w:rsidP="002D06A1">
      <w:pPr>
        <w:autoSpaceDE w:val="0"/>
        <w:autoSpaceDN w:val="0"/>
        <w:adjustRightInd w:val="0"/>
        <w:spacing w:after="0" w:line="240" w:lineRule="auto"/>
        <w:jc w:val="center"/>
        <w:outlineLvl w:val="1"/>
        <w:rPr>
          <w:rFonts w:ascii="Times New Roman" w:hAnsi="Times New Roman" w:cs="Times New Roman"/>
          <w:bCs/>
          <w:sz w:val="28"/>
          <w:szCs w:val="28"/>
        </w:rPr>
      </w:pPr>
      <w:proofErr w:type="gramStart"/>
      <w:r w:rsidRPr="0032115F">
        <w:rPr>
          <w:rFonts w:ascii="Times New Roman" w:hAnsi="Times New Roman" w:cs="Times New Roman"/>
          <w:bCs/>
          <w:sz w:val="28"/>
          <w:szCs w:val="28"/>
        </w:rPr>
        <w:t xml:space="preserve">указанных в подпунктах 1 и 2 пункта 1.7 Положения </w:t>
      </w:r>
      <w:proofErr w:type="gramEnd"/>
    </w:p>
    <w:p w:rsidR="002D06A1" w:rsidRPr="0032115F" w:rsidRDefault="002D06A1" w:rsidP="002D06A1">
      <w:pPr>
        <w:autoSpaceDE w:val="0"/>
        <w:autoSpaceDN w:val="0"/>
        <w:adjustRightInd w:val="0"/>
        <w:spacing w:after="0" w:line="240" w:lineRule="auto"/>
        <w:jc w:val="both"/>
        <w:rPr>
          <w:rFonts w:ascii="Times New Roman" w:hAnsi="Times New Roman" w:cs="Times New Roman"/>
          <w:sz w:val="16"/>
          <w:szCs w:val="16"/>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3.1. Комиссия рассматривает ходатайство с представленными документами в течение 30 календарных дней со дня их регистрации.</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3.2. По результатам рассмотрения ходатайства Комиссия принимает одно из следующих решений:</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 поддержать ходатайство и рекомендовать принять решение об увековечении памяти выдающегося гражданина в предлагаемой форме;</w:t>
      </w: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 рекомендовать инициатору увековечить память выдающегося гражданина в других формах;</w:t>
      </w: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 xml:space="preserve">- отклонить ходатайство и направить инициатору мотивированный отказ. </w:t>
      </w: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lastRenderedPageBreak/>
        <w:t xml:space="preserve"> В случае поддержания ходатайства об увековечении памяти выдающегося гражданина протокол заседания Комиссии с необходимыми материалами направляется в администрацию Урюпинского муниципального района для подготовки проекта решения Урюпинской районной Думы об увековечении памяти выдающегося гражданина и внесения его в Урюпинскую районную Думу.</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3.3. Решение о поддержке ходатайства об увековечении памяти, принимаемое Комиссией, служит основанием для его рассмотрения на заседании Урюпинской районной Думы и принятия решения.</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3.4. В случае принятия Комиссией решения об отклонении ходатайства повторное ходатайство может вноситься не ранее чем через пять лет после предыдущего рассмотрения.</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spacing w:after="0" w:line="240" w:lineRule="auto"/>
        <w:jc w:val="center"/>
        <w:rPr>
          <w:rFonts w:ascii="Times New Roman" w:hAnsi="Times New Roman" w:cs="Times New Roman"/>
          <w:sz w:val="28"/>
          <w:szCs w:val="28"/>
        </w:rPr>
      </w:pPr>
      <w:r w:rsidRPr="0032115F">
        <w:rPr>
          <w:rFonts w:ascii="Times New Roman" w:hAnsi="Times New Roman" w:cs="Times New Roman"/>
          <w:b/>
          <w:sz w:val="28"/>
          <w:szCs w:val="28"/>
        </w:rPr>
        <w:t xml:space="preserve">4. </w:t>
      </w:r>
      <w:r w:rsidRPr="0032115F">
        <w:rPr>
          <w:rFonts w:ascii="Times New Roman" w:hAnsi="Times New Roman" w:cs="Times New Roman"/>
          <w:sz w:val="28"/>
          <w:szCs w:val="28"/>
        </w:rPr>
        <w:t xml:space="preserve">Присвоение имен выдающихся граждан </w:t>
      </w:r>
      <w:proofErr w:type="gramStart"/>
      <w:r w:rsidRPr="0032115F">
        <w:rPr>
          <w:rFonts w:ascii="Times New Roman" w:hAnsi="Times New Roman" w:cs="Times New Roman"/>
          <w:sz w:val="28"/>
          <w:szCs w:val="28"/>
        </w:rPr>
        <w:t>муниципальным</w:t>
      </w:r>
      <w:proofErr w:type="gramEnd"/>
      <w:r w:rsidRPr="0032115F">
        <w:rPr>
          <w:rFonts w:ascii="Times New Roman" w:hAnsi="Times New Roman" w:cs="Times New Roman"/>
          <w:sz w:val="28"/>
          <w:szCs w:val="28"/>
        </w:rPr>
        <w:t xml:space="preserve"> </w:t>
      </w:r>
    </w:p>
    <w:p w:rsidR="002D06A1" w:rsidRPr="0032115F" w:rsidRDefault="002D06A1" w:rsidP="002D06A1">
      <w:pPr>
        <w:spacing w:after="0" w:line="240" w:lineRule="auto"/>
        <w:jc w:val="center"/>
        <w:rPr>
          <w:rFonts w:ascii="Times New Roman" w:hAnsi="Times New Roman" w:cs="Times New Roman"/>
          <w:sz w:val="28"/>
          <w:szCs w:val="28"/>
        </w:rPr>
      </w:pPr>
      <w:r w:rsidRPr="0032115F">
        <w:rPr>
          <w:rFonts w:ascii="Times New Roman" w:hAnsi="Times New Roman" w:cs="Times New Roman"/>
          <w:sz w:val="28"/>
          <w:szCs w:val="28"/>
        </w:rPr>
        <w:t>организациям и их обособленным подразделениям, объектам</w:t>
      </w:r>
    </w:p>
    <w:p w:rsidR="002D06A1" w:rsidRPr="0032115F" w:rsidRDefault="002D06A1" w:rsidP="002D06A1">
      <w:pPr>
        <w:spacing w:after="0" w:line="240" w:lineRule="auto"/>
        <w:jc w:val="center"/>
        <w:rPr>
          <w:rFonts w:ascii="Times New Roman" w:hAnsi="Times New Roman" w:cs="Times New Roman"/>
          <w:sz w:val="28"/>
          <w:szCs w:val="28"/>
        </w:rPr>
      </w:pPr>
      <w:r w:rsidRPr="0032115F">
        <w:rPr>
          <w:rFonts w:ascii="Times New Roman" w:hAnsi="Times New Roman" w:cs="Times New Roman"/>
          <w:sz w:val="28"/>
          <w:szCs w:val="28"/>
        </w:rPr>
        <w:t xml:space="preserve">недвижимого имущества, </w:t>
      </w:r>
      <w:proofErr w:type="gramStart"/>
      <w:r w:rsidRPr="0032115F">
        <w:rPr>
          <w:rFonts w:ascii="Times New Roman" w:hAnsi="Times New Roman" w:cs="Times New Roman"/>
          <w:sz w:val="28"/>
          <w:szCs w:val="28"/>
        </w:rPr>
        <w:t>закрепленным</w:t>
      </w:r>
      <w:proofErr w:type="gramEnd"/>
      <w:r w:rsidRPr="0032115F">
        <w:rPr>
          <w:rFonts w:ascii="Times New Roman" w:hAnsi="Times New Roman" w:cs="Times New Roman"/>
          <w:sz w:val="28"/>
          <w:szCs w:val="28"/>
        </w:rPr>
        <w:t xml:space="preserve"> за ними </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16"/>
          <w:szCs w:val="16"/>
        </w:rPr>
      </w:pPr>
    </w:p>
    <w:p w:rsidR="002D06A1" w:rsidRPr="0032115F" w:rsidRDefault="002D06A1" w:rsidP="002D06A1">
      <w:pPr>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4.1. Присвоение имен выдающихся граждан муниципальным организациям и их обособленным подразделениям, объектам недвижимого имущества, закрепленным за ними, является одной из форм поощрения данных организаций и их обособленных подразделений.</w:t>
      </w:r>
    </w:p>
    <w:p w:rsidR="002D06A1" w:rsidRPr="0032115F" w:rsidRDefault="002D06A1" w:rsidP="002D06A1">
      <w:pPr>
        <w:shd w:val="clear" w:color="auto" w:fill="FFFFFF"/>
        <w:spacing w:after="0" w:line="240" w:lineRule="auto"/>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        4.2. Присвоение одного и того же имени двум и более муниципальным организациям или их обособленным подразделениям, объектам недвижимого имущества, закрепленным за ними,  в пределах одного сельского поселения Урюпинского муниципального района не допускается. </w:t>
      </w:r>
    </w:p>
    <w:p w:rsidR="002D06A1" w:rsidRPr="0032115F" w:rsidRDefault="002D06A1" w:rsidP="002D06A1">
      <w:pPr>
        <w:shd w:val="clear" w:color="auto" w:fill="FFFFFF"/>
        <w:spacing w:after="0" w:line="240" w:lineRule="auto"/>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        Имена выдающихся граждан не могут быть присвоены муниципальным организациям, их обособленным подразделениям, объектам недвижимого имущества, находящимся в муниципальной собственности, которым ранее уже были присвоены имена выдающихся граждан.</w:t>
      </w:r>
    </w:p>
    <w:p w:rsidR="002D06A1" w:rsidRPr="0032115F" w:rsidRDefault="002D06A1" w:rsidP="002D06A1">
      <w:pPr>
        <w:shd w:val="clear" w:color="auto" w:fill="FFFFFF"/>
        <w:spacing w:after="0" w:line="240" w:lineRule="auto"/>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        4.3. </w:t>
      </w:r>
      <w:proofErr w:type="gramStart"/>
      <w:r w:rsidRPr="0032115F">
        <w:rPr>
          <w:rFonts w:ascii="Times New Roman" w:eastAsia="Times New Roman" w:hAnsi="Times New Roman" w:cs="Times New Roman"/>
          <w:sz w:val="28"/>
          <w:szCs w:val="28"/>
          <w:lang w:eastAsia="ru-RU"/>
        </w:rPr>
        <w:t>После принятия правового акта присвоенное муниципальной организации либо ее обособленному подразделению имя выдающегося гражданина включается в наименование такой организации или ее обособленного подразделения с внесением изменений в учредительные документы, печати, штампы, официальные бланки, вывески такой организации или ее обособленного подразделения в установленном законодательством Российской Федерации порядке.</w:t>
      </w:r>
      <w:proofErr w:type="gramEnd"/>
    </w:p>
    <w:p w:rsidR="002D06A1" w:rsidRPr="0032115F" w:rsidRDefault="002D06A1" w:rsidP="002D06A1">
      <w:pPr>
        <w:shd w:val="clear" w:color="auto" w:fill="FFFFFF"/>
        <w:spacing w:after="0" w:line="240" w:lineRule="auto"/>
        <w:jc w:val="both"/>
        <w:rPr>
          <w:rFonts w:ascii="Times New Roman" w:eastAsia="Times New Roman" w:hAnsi="Times New Roman" w:cs="Times New Roman"/>
          <w:sz w:val="28"/>
          <w:szCs w:val="28"/>
          <w:lang w:eastAsia="ru-RU"/>
        </w:rPr>
      </w:pPr>
    </w:p>
    <w:p w:rsidR="002D06A1" w:rsidRPr="0032115F" w:rsidRDefault="002D06A1" w:rsidP="002D06A1">
      <w:pPr>
        <w:autoSpaceDE w:val="0"/>
        <w:autoSpaceDN w:val="0"/>
        <w:adjustRightInd w:val="0"/>
        <w:spacing w:after="0" w:line="240" w:lineRule="auto"/>
        <w:jc w:val="center"/>
        <w:outlineLvl w:val="1"/>
        <w:rPr>
          <w:rFonts w:ascii="Times New Roman" w:hAnsi="Times New Roman" w:cs="Times New Roman"/>
          <w:bCs/>
          <w:sz w:val="28"/>
          <w:szCs w:val="28"/>
        </w:rPr>
      </w:pPr>
      <w:r w:rsidRPr="0032115F">
        <w:rPr>
          <w:rFonts w:ascii="Times New Roman" w:hAnsi="Times New Roman" w:cs="Times New Roman"/>
          <w:b/>
          <w:bCs/>
          <w:sz w:val="28"/>
          <w:szCs w:val="28"/>
        </w:rPr>
        <w:t xml:space="preserve">5. </w:t>
      </w:r>
      <w:r w:rsidRPr="0032115F">
        <w:rPr>
          <w:rFonts w:ascii="Times New Roman" w:hAnsi="Times New Roman" w:cs="Times New Roman"/>
          <w:bCs/>
          <w:sz w:val="28"/>
          <w:szCs w:val="28"/>
        </w:rPr>
        <w:t>Проектирование, изготовление и установка мемориальных досок</w:t>
      </w:r>
    </w:p>
    <w:p w:rsidR="002D06A1" w:rsidRPr="0032115F" w:rsidRDefault="002D06A1" w:rsidP="002D06A1">
      <w:pPr>
        <w:autoSpaceDE w:val="0"/>
        <w:autoSpaceDN w:val="0"/>
        <w:adjustRightInd w:val="0"/>
        <w:spacing w:after="0" w:line="240" w:lineRule="auto"/>
        <w:jc w:val="center"/>
        <w:outlineLvl w:val="1"/>
        <w:rPr>
          <w:rFonts w:ascii="Times New Roman" w:hAnsi="Times New Roman" w:cs="Times New Roman"/>
          <w:bCs/>
          <w:sz w:val="16"/>
          <w:szCs w:val="16"/>
        </w:rPr>
      </w:pPr>
    </w:p>
    <w:p w:rsidR="002D06A1" w:rsidRPr="0032115F" w:rsidRDefault="002D06A1" w:rsidP="002D06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5.1. Мемориальные доски изготавливаются из долговечных и качественных материалов (мрамора, гранита, металла и других материалов).</w:t>
      </w:r>
    </w:p>
    <w:p w:rsidR="002D06A1" w:rsidRPr="0032115F" w:rsidRDefault="002D06A1" w:rsidP="002D06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 xml:space="preserve">5.2. Эскизные проекты мемориальных досок и предложения по их размещению рассматриваются уполномоченными структурными подразделениями администрации Урюпинского муниципального района на предмет техники исполнения, композиционных и эстетических характеристик, а также соответствия мемориальных досок сложившейся </w:t>
      </w:r>
      <w:r w:rsidRPr="0032115F">
        <w:rPr>
          <w:rFonts w:ascii="Times New Roman" w:hAnsi="Times New Roman" w:cs="Times New Roman"/>
          <w:sz w:val="28"/>
          <w:szCs w:val="28"/>
        </w:rPr>
        <w:lastRenderedPageBreak/>
        <w:t xml:space="preserve">архитектурной среде </w:t>
      </w:r>
      <w:proofErr w:type="gramStart"/>
      <w:r w:rsidRPr="0032115F">
        <w:rPr>
          <w:rFonts w:ascii="Times New Roman" w:hAnsi="Times New Roman" w:cs="Times New Roman"/>
          <w:sz w:val="28"/>
          <w:szCs w:val="28"/>
        </w:rPr>
        <w:t>в месте</w:t>
      </w:r>
      <w:proofErr w:type="gramEnd"/>
      <w:r w:rsidRPr="0032115F">
        <w:rPr>
          <w:rFonts w:ascii="Times New Roman" w:hAnsi="Times New Roman" w:cs="Times New Roman"/>
          <w:sz w:val="28"/>
          <w:szCs w:val="28"/>
        </w:rPr>
        <w:t xml:space="preserve"> их размещения.</w:t>
      </w:r>
    </w:p>
    <w:p w:rsidR="002D06A1" w:rsidRPr="0032115F" w:rsidRDefault="002D06A1" w:rsidP="002D06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5.3. Размер мемориальной доски определяется объемом помещаемой информации, наличием художественного изображения, объемами места предполагаемого размещения.</w:t>
      </w:r>
    </w:p>
    <w:p w:rsidR="002D06A1" w:rsidRPr="0032115F" w:rsidRDefault="002D06A1" w:rsidP="002D06A1">
      <w:pPr>
        <w:widowControl w:val="0"/>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Размер мемориальной доски должен быть в пределах: по горизонтали 60 – 80 см и по вертикали 40 – 60 см.</w:t>
      </w:r>
    </w:p>
    <w:p w:rsidR="002D06A1" w:rsidRPr="0032115F" w:rsidRDefault="002D06A1" w:rsidP="002D06A1">
      <w:pPr>
        <w:widowControl w:val="0"/>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5.4. Текст должен быть изложен на русском языке. Текст должен быть лаконичным, содержать характеристику периода жизни (деятельности) гражданина, которому посвящена мемориальная доска, с полным указанием его фамилии, имени и отчества (при наличии).</w:t>
      </w:r>
    </w:p>
    <w:p w:rsidR="002D06A1" w:rsidRPr="0032115F" w:rsidRDefault="002D06A1" w:rsidP="002D06A1">
      <w:pPr>
        <w:widowControl w:val="0"/>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5.5. Художественное изображение, включаемое в композицию мемориальной доски, выполняется на профессиональном уровне и представляет собой изображение гражданина.</w:t>
      </w: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5.6. После завершения работ по установке мемориальной доски проводится ее торжественное открытие.</w:t>
      </w:r>
    </w:p>
    <w:p w:rsidR="002D06A1" w:rsidRPr="0032115F" w:rsidRDefault="002D06A1" w:rsidP="002D06A1">
      <w:pPr>
        <w:autoSpaceDE w:val="0"/>
        <w:autoSpaceDN w:val="0"/>
        <w:adjustRightInd w:val="0"/>
        <w:spacing w:after="0" w:line="240" w:lineRule="auto"/>
        <w:jc w:val="center"/>
        <w:rPr>
          <w:rFonts w:ascii="Times New Roman" w:hAnsi="Times New Roman" w:cs="Times New Roman"/>
          <w:b/>
          <w:bCs/>
          <w:sz w:val="28"/>
          <w:szCs w:val="28"/>
        </w:rPr>
      </w:pPr>
    </w:p>
    <w:p w:rsidR="002D06A1" w:rsidRPr="0032115F" w:rsidRDefault="002D06A1" w:rsidP="002D06A1">
      <w:pPr>
        <w:autoSpaceDE w:val="0"/>
        <w:autoSpaceDN w:val="0"/>
        <w:adjustRightInd w:val="0"/>
        <w:spacing w:after="0" w:line="240" w:lineRule="auto"/>
        <w:jc w:val="center"/>
        <w:outlineLvl w:val="1"/>
        <w:rPr>
          <w:rFonts w:ascii="Times New Roman" w:hAnsi="Times New Roman" w:cs="Times New Roman"/>
          <w:bCs/>
          <w:sz w:val="28"/>
          <w:szCs w:val="28"/>
        </w:rPr>
      </w:pPr>
      <w:r w:rsidRPr="0032115F">
        <w:rPr>
          <w:rFonts w:ascii="Times New Roman" w:hAnsi="Times New Roman" w:cs="Times New Roman"/>
          <w:b/>
          <w:bCs/>
          <w:sz w:val="28"/>
          <w:szCs w:val="28"/>
        </w:rPr>
        <w:t xml:space="preserve">6. </w:t>
      </w:r>
      <w:r w:rsidRPr="0032115F">
        <w:rPr>
          <w:rFonts w:ascii="Times New Roman" w:hAnsi="Times New Roman" w:cs="Times New Roman"/>
          <w:bCs/>
          <w:sz w:val="28"/>
          <w:szCs w:val="28"/>
        </w:rPr>
        <w:t xml:space="preserve">Учет и содержание мемориальных досок </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16"/>
          <w:szCs w:val="16"/>
        </w:rPr>
      </w:pP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 xml:space="preserve">6.1. Учет мемориальных досок, </w:t>
      </w:r>
      <w:proofErr w:type="gramStart"/>
      <w:r w:rsidRPr="0032115F">
        <w:rPr>
          <w:rFonts w:ascii="Times New Roman" w:hAnsi="Times New Roman" w:cs="Times New Roman"/>
          <w:sz w:val="28"/>
          <w:szCs w:val="28"/>
        </w:rPr>
        <w:t>контроль за</w:t>
      </w:r>
      <w:proofErr w:type="gramEnd"/>
      <w:r w:rsidRPr="0032115F">
        <w:rPr>
          <w:rFonts w:ascii="Times New Roman" w:hAnsi="Times New Roman" w:cs="Times New Roman"/>
          <w:sz w:val="28"/>
          <w:szCs w:val="28"/>
        </w:rPr>
        <w:t xml:space="preserve"> их состоянием осуществляется уполномоченными структурными подразделениями администрации Урюпинского муниципального района в порядке, установленном для имущества, находящегося в собственности Урюпинского муниципального района. </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6.2. Балансодержатель, обеспечивающий сохранность и содержание мемориальной доски, определяется администрацией Урюпинского муниципального района в установленном порядке. </w:t>
      </w:r>
    </w:p>
    <w:p w:rsidR="002D06A1" w:rsidRPr="0032115F" w:rsidRDefault="002D06A1" w:rsidP="002D06A1">
      <w:pPr>
        <w:shd w:val="clear" w:color="auto" w:fill="FFFFFF"/>
        <w:spacing w:after="0" w:line="240" w:lineRule="auto"/>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        6.3. Демонтаж мемориальных досок, находящихся в муниципальной собственности Урюпинского муниципального района, не допускается. </w:t>
      </w:r>
    </w:p>
    <w:p w:rsidR="002D06A1" w:rsidRPr="0032115F" w:rsidRDefault="002D06A1" w:rsidP="002D06A1">
      <w:pPr>
        <w:shd w:val="clear" w:color="auto" w:fill="FFFFFF"/>
        <w:spacing w:after="0" w:line="240" w:lineRule="auto"/>
        <w:jc w:val="both"/>
        <w:rPr>
          <w:rFonts w:ascii="Arial" w:eastAsia="Times New Roman" w:hAnsi="Arial" w:cs="Arial"/>
          <w:sz w:val="20"/>
          <w:szCs w:val="20"/>
          <w:lang w:eastAsia="ru-RU"/>
        </w:rPr>
      </w:pPr>
      <w:r w:rsidRPr="0032115F">
        <w:rPr>
          <w:rFonts w:ascii="Times New Roman" w:eastAsia="Times New Roman" w:hAnsi="Times New Roman" w:cs="Times New Roman"/>
          <w:sz w:val="28"/>
          <w:szCs w:val="28"/>
          <w:lang w:eastAsia="ru-RU"/>
        </w:rPr>
        <w:t xml:space="preserve">        Временный демонтаж указанных объектов допускается в случае:</w:t>
      </w:r>
    </w:p>
    <w:p w:rsidR="002D06A1" w:rsidRPr="0032115F" w:rsidRDefault="002D06A1" w:rsidP="002D06A1">
      <w:pPr>
        <w:shd w:val="clear" w:color="auto" w:fill="FFFFFF"/>
        <w:spacing w:after="0" w:line="240" w:lineRule="auto"/>
        <w:jc w:val="both"/>
        <w:rPr>
          <w:rFonts w:ascii="Arial" w:eastAsia="Times New Roman" w:hAnsi="Arial" w:cs="Arial"/>
          <w:sz w:val="20"/>
          <w:szCs w:val="20"/>
          <w:lang w:eastAsia="ru-RU"/>
        </w:rPr>
      </w:pPr>
      <w:r w:rsidRPr="0032115F">
        <w:rPr>
          <w:rFonts w:ascii="Times New Roman" w:eastAsia="Times New Roman" w:hAnsi="Times New Roman" w:cs="Times New Roman"/>
          <w:sz w:val="28"/>
          <w:szCs w:val="28"/>
          <w:lang w:eastAsia="ru-RU"/>
        </w:rPr>
        <w:t xml:space="preserve">        1) проведения ремонтных или реставрационных работ мемориальной доски;</w:t>
      </w:r>
    </w:p>
    <w:p w:rsidR="002D06A1" w:rsidRPr="0032115F" w:rsidRDefault="002D06A1" w:rsidP="002D06A1">
      <w:pPr>
        <w:shd w:val="clear" w:color="auto" w:fill="FFFFFF"/>
        <w:spacing w:after="0" w:line="240" w:lineRule="auto"/>
        <w:jc w:val="both"/>
        <w:rPr>
          <w:rFonts w:ascii="Arial" w:eastAsia="Times New Roman" w:hAnsi="Arial" w:cs="Arial"/>
          <w:sz w:val="20"/>
          <w:szCs w:val="20"/>
          <w:lang w:eastAsia="ru-RU"/>
        </w:rPr>
      </w:pPr>
      <w:r w:rsidRPr="0032115F">
        <w:rPr>
          <w:rFonts w:ascii="Times New Roman" w:eastAsia="Times New Roman" w:hAnsi="Times New Roman" w:cs="Times New Roman"/>
          <w:sz w:val="28"/>
          <w:szCs w:val="28"/>
          <w:lang w:eastAsia="ru-RU"/>
        </w:rPr>
        <w:t xml:space="preserve">        2) проведения ремонтных или реставрационных работ на здании, строении, сооружении, на котором установлена мемориальная доска.</w:t>
      </w:r>
    </w:p>
    <w:p w:rsidR="002D06A1" w:rsidRPr="0032115F" w:rsidRDefault="002D06A1" w:rsidP="002D06A1">
      <w:pPr>
        <w:shd w:val="clear" w:color="auto" w:fill="FFFFFF"/>
        <w:spacing w:after="0" w:line="240" w:lineRule="auto"/>
        <w:jc w:val="both"/>
        <w:rPr>
          <w:rFonts w:ascii="Arial" w:eastAsia="Times New Roman" w:hAnsi="Arial" w:cs="Arial"/>
          <w:sz w:val="20"/>
          <w:szCs w:val="20"/>
          <w:lang w:eastAsia="ru-RU"/>
        </w:rPr>
      </w:pPr>
      <w:r w:rsidRPr="0032115F">
        <w:rPr>
          <w:rFonts w:ascii="Times New Roman" w:eastAsia="Times New Roman" w:hAnsi="Times New Roman" w:cs="Times New Roman"/>
          <w:sz w:val="28"/>
          <w:szCs w:val="28"/>
          <w:lang w:eastAsia="ru-RU"/>
        </w:rPr>
        <w:t xml:space="preserve">        6.4. Временный демонтаж мемориальной доски осуществляется по согласованию с собственником имущества, на котором установлена мемориальная доска. Их сохранность обеспечивается заказчиком ремонтных или реставрационных работ.</w:t>
      </w:r>
    </w:p>
    <w:p w:rsidR="002D06A1" w:rsidRPr="0032115F" w:rsidRDefault="002D06A1" w:rsidP="002D06A1">
      <w:pPr>
        <w:shd w:val="clear" w:color="auto" w:fill="FFFFFF"/>
        <w:spacing w:after="0" w:line="240" w:lineRule="auto"/>
        <w:jc w:val="both"/>
        <w:rPr>
          <w:rFonts w:ascii="Times New Roman" w:eastAsia="Times New Roman" w:hAnsi="Times New Roman" w:cs="Times New Roman"/>
          <w:sz w:val="28"/>
          <w:szCs w:val="28"/>
          <w:lang w:eastAsia="ru-RU"/>
        </w:rPr>
      </w:pPr>
      <w:r w:rsidRPr="0032115F">
        <w:rPr>
          <w:rFonts w:ascii="Times New Roman" w:eastAsia="Times New Roman" w:hAnsi="Times New Roman" w:cs="Times New Roman"/>
          <w:sz w:val="28"/>
          <w:szCs w:val="28"/>
          <w:lang w:eastAsia="ru-RU"/>
        </w:rPr>
        <w:t xml:space="preserve">        6.5. По завершении ремонтных или реставрационных работ мемориальная доска устанавливается на прежнем месте.</w:t>
      </w:r>
    </w:p>
    <w:p w:rsidR="002D06A1" w:rsidRPr="0032115F" w:rsidRDefault="002D06A1" w:rsidP="002D06A1">
      <w:pPr>
        <w:shd w:val="clear" w:color="auto" w:fill="FFFFFF"/>
        <w:spacing w:after="0" w:line="240" w:lineRule="auto"/>
        <w:jc w:val="both"/>
        <w:rPr>
          <w:rFonts w:ascii="Arial" w:eastAsia="Times New Roman" w:hAnsi="Arial" w:cs="Arial"/>
          <w:sz w:val="20"/>
          <w:szCs w:val="20"/>
          <w:lang w:eastAsia="ru-RU"/>
        </w:rPr>
      </w:pPr>
    </w:p>
    <w:p w:rsidR="002D06A1" w:rsidRPr="0032115F" w:rsidRDefault="002D06A1" w:rsidP="002D06A1">
      <w:pPr>
        <w:autoSpaceDE w:val="0"/>
        <w:autoSpaceDN w:val="0"/>
        <w:adjustRightInd w:val="0"/>
        <w:spacing w:after="0" w:line="240" w:lineRule="auto"/>
        <w:ind w:firstLine="540"/>
        <w:jc w:val="center"/>
        <w:outlineLvl w:val="1"/>
        <w:rPr>
          <w:rFonts w:ascii="Times New Roman" w:hAnsi="Times New Roman" w:cs="Times New Roman"/>
          <w:bCs/>
          <w:sz w:val="28"/>
          <w:szCs w:val="28"/>
        </w:rPr>
      </w:pPr>
      <w:r w:rsidRPr="0032115F">
        <w:rPr>
          <w:rFonts w:ascii="Times New Roman" w:hAnsi="Times New Roman" w:cs="Times New Roman"/>
          <w:b/>
          <w:bCs/>
          <w:sz w:val="28"/>
          <w:szCs w:val="28"/>
        </w:rPr>
        <w:t xml:space="preserve">7. </w:t>
      </w:r>
      <w:r w:rsidRPr="0032115F">
        <w:rPr>
          <w:rFonts w:ascii="Times New Roman" w:hAnsi="Times New Roman" w:cs="Times New Roman"/>
          <w:bCs/>
          <w:sz w:val="28"/>
          <w:szCs w:val="28"/>
        </w:rPr>
        <w:t xml:space="preserve">Финансирование работ, связанных </w:t>
      </w:r>
    </w:p>
    <w:p w:rsidR="002D06A1" w:rsidRPr="0032115F" w:rsidRDefault="002D06A1" w:rsidP="002D06A1">
      <w:pPr>
        <w:autoSpaceDE w:val="0"/>
        <w:autoSpaceDN w:val="0"/>
        <w:adjustRightInd w:val="0"/>
        <w:spacing w:after="0" w:line="240" w:lineRule="auto"/>
        <w:ind w:firstLine="540"/>
        <w:jc w:val="center"/>
        <w:outlineLvl w:val="1"/>
        <w:rPr>
          <w:rFonts w:ascii="Times New Roman" w:hAnsi="Times New Roman" w:cs="Times New Roman"/>
          <w:bCs/>
          <w:sz w:val="28"/>
          <w:szCs w:val="28"/>
        </w:rPr>
      </w:pPr>
      <w:r w:rsidRPr="0032115F">
        <w:rPr>
          <w:rFonts w:ascii="Times New Roman" w:hAnsi="Times New Roman" w:cs="Times New Roman"/>
          <w:bCs/>
          <w:sz w:val="28"/>
          <w:szCs w:val="28"/>
        </w:rPr>
        <w:t>с увековечением памяти выдающихся граждан</w:t>
      </w:r>
    </w:p>
    <w:p w:rsidR="002D06A1" w:rsidRPr="0032115F" w:rsidRDefault="002D06A1" w:rsidP="002D06A1">
      <w:pPr>
        <w:autoSpaceDE w:val="0"/>
        <w:autoSpaceDN w:val="0"/>
        <w:adjustRightInd w:val="0"/>
        <w:spacing w:after="0" w:line="240" w:lineRule="auto"/>
        <w:ind w:firstLine="540"/>
        <w:jc w:val="center"/>
        <w:outlineLvl w:val="1"/>
        <w:rPr>
          <w:rFonts w:ascii="Times New Roman" w:hAnsi="Times New Roman" w:cs="Times New Roman"/>
          <w:bCs/>
          <w:sz w:val="16"/>
          <w:szCs w:val="16"/>
        </w:rPr>
      </w:pP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eastAsia="Times New Roman" w:hAnsi="Times New Roman" w:cs="Times New Roman"/>
          <w:sz w:val="28"/>
          <w:szCs w:val="28"/>
          <w:lang w:eastAsia="ru-RU"/>
        </w:rPr>
        <w:t xml:space="preserve">7.1. </w:t>
      </w:r>
      <w:r w:rsidRPr="0032115F">
        <w:rPr>
          <w:rFonts w:ascii="Times New Roman" w:hAnsi="Times New Roman" w:cs="Times New Roman"/>
          <w:sz w:val="28"/>
          <w:szCs w:val="28"/>
        </w:rPr>
        <w:t xml:space="preserve">Расходы на проведение мероприятий, связанных с увековечением памяти выдающихся граждан, осуществляются </w:t>
      </w:r>
      <w:r w:rsidRPr="0032115F">
        <w:rPr>
          <w:rFonts w:ascii="Times New Roman" w:eastAsia="Times New Roman" w:hAnsi="Times New Roman" w:cs="Times New Roman"/>
          <w:sz w:val="28"/>
          <w:szCs w:val="28"/>
          <w:lang w:eastAsia="ru-RU"/>
        </w:rPr>
        <w:t xml:space="preserve">за счет средств инициатора, внесшего предложение об увековечении памяти выдающегося гражданина, </w:t>
      </w:r>
      <w:r w:rsidRPr="0032115F">
        <w:rPr>
          <w:rFonts w:ascii="Times New Roman" w:eastAsia="Times New Roman" w:hAnsi="Times New Roman" w:cs="Times New Roman"/>
          <w:sz w:val="28"/>
          <w:szCs w:val="28"/>
          <w:lang w:eastAsia="ru-RU"/>
        </w:rPr>
        <w:lastRenderedPageBreak/>
        <w:t>добровольных взносов и пожертвований юридических и физических лиц, бюджета Урюпинского муниципального района.</w:t>
      </w:r>
    </w:p>
    <w:p w:rsidR="002D06A1" w:rsidRPr="0032115F" w:rsidRDefault="002D06A1" w:rsidP="002D06A1">
      <w:pPr>
        <w:autoSpaceDE w:val="0"/>
        <w:autoSpaceDN w:val="0"/>
        <w:adjustRightInd w:val="0"/>
        <w:spacing w:after="0" w:line="240" w:lineRule="auto"/>
        <w:ind w:firstLine="540"/>
        <w:jc w:val="both"/>
        <w:rPr>
          <w:rFonts w:ascii="Times New Roman" w:hAnsi="Times New Roman" w:cs="Times New Roman"/>
          <w:sz w:val="28"/>
          <w:szCs w:val="28"/>
        </w:rPr>
      </w:pPr>
      <w:r w:rsidRPr="0032115F">
        <w:rPr>
          <w:rFonts w:ascii="Times New Roman" w:hAnsi="Times New Roman" w:cs="Times New Roman"/>
          <w:sz w:val="28"/>
          <w:szCs w:val="28"/>
        </w:rPr>
        <w:t xml:space="preserve">7.2. </w:t>
      </w:r>
      <w:proofErr w:type="gramStart"/>
      <w:r w:rsidRPr="0032115F">
        <w:rPr>
          <w:rFonts w:ascii="Times New Roman" w:hAnsi="Times New Roman" w:cs="Times New Roman"/>
          <w:sz w:val="28"/>
          <w:szCs w:val="28"/>
        </w:rPr>
        <w:t>Изготовление и установка мемориальных досок Героям Советского Союза, Героям Российской Федерации, Героям Социалистического Труда, Героям Труда Российской Федерации, полным кавалерам ордена Славы, награжденным орденом «За заслуги перед Отечеством», орденом Трудовой Славы, орденом Мужества, лицам, погибшим при исполнении воинского долга, Почетным гражданам Урюпинского муниципального района осуществляется за счет средств бюджета Урюпинского муниципального района.</w:t>
      </w:r>
      <w:proofErr w:type="gramEnd"/>
    </w:p>
    <w:p w:rsidR="002D06A1" w:rsidRPr="0032115F" w:rsidRDefault="002D06A1" w:rsidP="002D06A1">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32115F">
        <w:rPr>
          <w:rFonts w:ascii="Times New Roman" w:hAnsi="Times New Roman" w:cs="Times New Roman"/>
          <w:sz w:val="28"/>
          <w:szCs w:val="28"/>
        </w:rPr>
        <w:t>7.3. Сумма средств на финансирование расходов по увековечению памяти выдающихся граждан за счет средств бюджета Урюпинского муниципального района устанавливается решением Урюпинской районной Думы о местном бюджете.</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autoSpaceDE w:val="0"/>
        <w:autoSpaceDN w:val="0"/>
        <w:adjustRightInd w:val="0"/>
        <w:spacing w:after="0" w:line="240" w:lineRule="auto"/>
        <w:jc w:val="center"/>
        <w:rPr>
          <w:rFonts w:ascii="Times New Roman" w:hAnsi="Times New Roman" w:cs="Times New Roman"/>
          <w:sz w:val="28"/>
          <w:szCs w:val="28"/>
        </w:rPr>
      </w:pPr>
      <w:r w:rsidRPr="0032115F">
        <w:rPr>
          <w:rFonts w:ascii="Times New Roman" w:hAnsi="Times New Roman" w:cs="Times New Roman"/>
          <w:b/>
          <w:sz w:val="28"/>
          <w:szCs w:val="28"/>
        </w:rPr>
        <w:t>8.</w:t>
      </w:r>
      <w:r w:rsidRPr="0032115F">
        <w:rPr>
          <w:rFonts w:ascii="Times New Roman" w:hAnsi="Times New Roman" w:cs="Times New Roman"/>
          <w:sz w:val="28"/>
          <w:szCs w:val="28"/>
        </w:rPr>
        <w:t xml:space="preserve"> Заключительные положения</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16"/>
          <w:szCs w:val="16"/>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Настоящее Положение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r w:rsidRPr="0032115F">
        <w:rPr>
          <w:rFonts w:ascii="Times New Roman" w:hAnsi="Times New Roman" w:cs="Times New Roman"/>
          <w:b/>
          <w:sz w:val="28"/>
          <w:szCs w:val="28"/>
        </w:rPr>
        <w:t xml:space="preserve">                             Глава</w:t>
      </w: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r w:rsidRPr="0032115F">
        <w:rPr>
          <w:rFonts w:ascii="Times New Roman" w:hAnsi="Times New Roman" w:cs="Times New Roman"/>
          <w:b/>
          <w:sz w:val="28"/>
          <w:szCs w:val="28"/>
        </w:rPr>
        <w:t>Урюпинского муниципального района                                 А.Ю. Максимов</w:t>
      </w: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b/>
          <w:sz w:val="28"/>
          <w:szCs w:val="28"/>
        </w:rPr>
      </w:pPr>
    </w:p>
    <w:p w:rsidR="002D06A1" w:rsidRPr="0032115F" w:rsidRDefault="002D06A1" w:rsidP="002D06A1">
      <w:pPr>
        <w:autoSpaceDE w:val="0"/>
        <w:autoSpaceDN w:val="0"/>
        <w:adjustRightInd w:val="0"/>
        <w:spacing w:after="0" w:line="240" w:lineRule="auto"/>
        <w:jc w:val="right"/>
        <w:outlineLvl w:val="1"/>
        <w:rPr>
          <w:rFonts w:ascii="Times New Roman" w:hAnsi="Times New Roman" w:cs="Times New Roman"/>
          <w:sz w:val="24"/>
          <w:szCs w:val="24"/>
        </w:rPr>
      </w:pPr>
      <w:r w:rsidRPr="0032115F">
        <w:rPr>
          <w:rFonts w:ascii="Times New Roman" w:hAnsi="Times New Roman" w:cs="Times New Roman"/>
          <w:sz w:val="24"/>
          <w:szCs w:val="24"/>
        </w:rPr>
        <w:lastRenderedPageBreak/>
        <w:t xml:space="preserve">Приложение к Положению об увековечении </w:t>
      </w:r>
    </w:p>
    <w:p w:rsidR="002D06A1" w:rsidRPr="0032115F" w:rsidRDefault="002D06A1" w:rsidP="002D06A1">
      <w:pPr>
        <w:autoSpaceDE w:val="0"/>
        <w:autoSpaceDN w:val="0"/>
        <w:adjustRightInd w:val="0"/>
        <w:spacing w:after="0" w:line="240" w:lineRule="auto"/>
        <w:jc w:val="right"/>
        <w:outlineLvl w:val="1"/>
        <w:rPr>
          <w:rFonts w:ascii="Times New Roman" w:hAnsi="Times New Roman" w:cs="Times New Roman"/>
          <w:sz w:val="24"/>
          <w:szCs w:val="24"/>
        </w:rPr>
      </w:pPr>
      <w:r w:rsidRPr="0032115F">
        <w:rPr>
          <w:rFonts w:ascii="Times New Roman" w:hAnsi="Times New Roman" w:cs="Times New Roman"/>
          <w:sz w:val="24"/>
          <w:szCs w:val="24"/>
        </w:rPr>
        <w:t xml:space="preserve">памяти выдающихся граждан в Урюпинском </w:t>
      </w:r>
    </w:p>
    <w:p w:rsidR="002D06A1" w:rsidRPr="0032115F" w:rsidRDefault="002D06A1" w:rsidP="002D06A1">
      <w:pPr>
        <w:autoSpaceDE w:val="0"/>
        <w:autoSpaceDN w:val="0"/>
        <w:adjustRightInd w:val="0"/>
        <w:spacing w:after="0" w:line="240" w:lineRule="auto"/>
        <w:jc w:val="right"/>
        <w:outlineLvl w:val="1"/>
        <w:rPr>
          <w:rFonts w:ascii="Times New Roman" w:hAnsi="Times New Roman" w:cs="Times New Roman"/>
          <w:sz w:val="24"/>
          <w:szCs w:val="24"/>
        </w:rPr>
      </w:pPr>
      <w:r w:rsidRPr="0032115F">
        <w:rPr>
          <w:rFonts w:ascii="Times New Roman" w:hAnsi="Times New Roman" w:cs="Times New Roman"/>
          <w:sz w:val="24"/>
          <w:szCs w:val="24"/>
        </w:rPr>
        <w:t xml:space="preserve">муниципальном </w:t>
      </w:r>
      <w:proofErr w:type="gramStart"/>
      <w:r w:rsidRPr="0032115F">
        <w:rPr>
          <w:rFonts w:ascii="Times New Roman" w:hAnsi="Times New Roman" w:cs="Times New Roman"/>
          <w:sz w:val="24"/>
          <w:szCs w:val="24"/>
        </w:rPr>
        <w:t>районе</w:t>
      </w:r>
      <w:proofErr w:type="gramEnd"/>
      <w:r w:rsidRPr="0032115F">
        <w:rPr>
          <w:rFonts w:ascii="Times New Roman" w:hAnsi="Times New Roman" w:cs="Times New Roman"/>
          <w:sz w:val="24"/>
          <w:szCs w:val="24"/>
        </w:rPr>
        <w:t xml:space="preserve"> Волгоградской области </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autoSpaceDE w:val="0"/>
        <w:autoSpaceDN w:val="0"/>
        <w:adjustRightInd w:val="0"/>
        <w:spacing w:after="0" w:line="240" w:lineRule="auto"/>
        <w:jc w:val="right"/>
        <w:rPr>
          <w:rFonts w:ascii="Times New Roman" w:hAnsi="Times New Roman" w:cs="Times New Roman"/>
          <w:sz w:val="28"/>
          <w:szCs w:val="28"/>
        </w:rPr>
      </w:pPr>
      <w:r w:rsidRPr="0032115F">
        <w:rPr>
          <w:rFonts w:ascii="Times New Roman" w:hAnsi="Times New Roman" w:cs="Times New Roman"/>
          <w:sz w:val="28"/>
          <w:szCs w:val="28"/>
        </w:rPr>
        <w:t xml:space="preserve">                                                     Главе Урюпинского муниципального района</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autoSpaceDE w:val="0"/>
        <w:autoSpaceDN w:val="0"/>
        <w:adjustRightInd w:val="0"/>
        <w:spacing w:after="0" w:line="240" w:lineRule="auto"/>
        <w:jc w:val="center"/>
        <w:rPr>
          <w:rFonts w:ascii="Times New Roman" w:hAnsi="Times New Roman" w:cs="Times New Roman"/>
          <w:b/>
          <w:sz w:val="28"/>
          <w:szCs w:val="28"/>
        </w:rPr>
      </w:pPr>
      <w:r w:rsidRPr="0032115F">
        <w:rPr>
          <w:rFonts w:ascii="Times New Roman" w:hAnsi="Times New Roman" w:cs="Times New Roman"/>
          <w:b/>
          <w:sz w:val="28"/>
          <w:szCs w:val="28"/>
        </w:rPr>
        <w:t>ХОДАТАЙСТВО</w:t>
      </w:r>
    </w:p>
    <w:p w:rsidR="002D06A1" w:rsidRPr="0032115F" w:rsidRDefault="002D06A1" w:rsidP="002D06A1">
      <w:pPr>
        <w:autoSpaceDE w:val="0"/>
        <w:autoSpaceDN w:val="0"/>
        <w:adjustRightInd w:val="0"/>
        <w:spacing w:after="0" w:line="240" w:lineRule="auto"/>
        <w:jc w:val="center"/>
        <w:rPr>
          <w:rFonts w:ascii="Times New Roman" w:hAnsi="Times New Roman" w:cs="Times New Roman"/>
          <w:b/>
          <w:sz w:val="28"/>
          <w:szCs w:val="28"/>
        </w:rPr>
      </w:pPr>
      <w:r w:rsidRPr="0032115F">
        <w:rPr>
          <w:rFonts w:ascii="Times New Roman" w:hAnsi="Times New Roman" w:cs="Times New Roman"/>
          <w:b/>
          <w:sz w:val="28"/>
          <w:szCs w:val="28"/>
        </w:rPr>
        <w:t>об увековечении памяти выдающегося гражданина</w:t>
      </w:r>
    </w:p>
    <w:p w:rsidR="002D06A1" w:rsidRPr="0032115F" w:rsidRDefault="002D06A1" w:rsidP="002D06A1">
      <w:pPr>
        <w:autoSpaceDE w:val="0"/>
        <w:autoSpaceDN w:val="0"/>
        <w:adjustRightInd w:val="0"/>
        <w:spacing w:after="0" w:line="240" w:lineRule="auto"/>
        <w:jc w:val="center"/>
        <w:rPr>
          <w:rFonts w:ascii="Times New Roman" w:hAnsi="Times New Roman" w:cs="Times New Roman"/>
          <w:b/>
          <w:sz w:val="28"/>
          <w:szCs w:val="28"/>
        </w:rPr>
      </w:pPr>
      <w:r w:rsidRPr="0032115F">
        <w:rPr>
          <w:rFonts w:ascii="Times New Roman" w:hAnsi="Times New Roman" w:cs="Times New Roman"/>
          <w:b/>
          <w:sz w:val="28"/>
          <w:szCs w:val="28"/>
        </w:rPr>
        <w:t>в Урюпинском муниципальном районе Волгоградской области</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__________________________________________________________________</w:t>
      </w:r>
    </w:p>
    <w:p w:rsidR="002D06A1" w:rsidRPr="0032115F" w:rsidRDefault="002D06A1" w:rsidP="002D06A1">
      <w:pPr>
        <w:autoSpaceDE w:val="0"/>
        <w:autoSpaceDN w:val="0"/>
        <w:adjustRightInd w:val="0"/>
        <w:spacing w:after="0" w:line="240" w:lineRule="auto"/>
        <w:jc w:val="center"/>
        <w:rPr>
          <w:rFonts w:ascii="Times New Roman" w:hAnsi="Times New Roman" w:cs="Times New Roman"/>
          <w:sz w:val="24"/>
          <w:szCs w:val="24"/>
        </w:rPr>
      </w:pPr>
      <w:r w:rsidRPr="0032115F">
        <w:rPr>
          <w:rFonts w:ascii="Times New Roman" w:hAnsi="Times New Roman" w:cs="Times New Roman"/>
          <w:sz w:val="24"/>
          <w:szCs w:val="24"/>
        </w:rPr>
        <w:t>(наименование инициатора ходатайства)</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ходатайствует об увековечении памяти выдающегося гражданина в Урюпинском муниципальном районе Волгоградской области:</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1. Фамилия, имя, отчество (при наличии) ______________________________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__________________________________________________________________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2. Пол ____________________________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3. Дата рождения ___________________ Дата смерти ____________________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4. Место рождения __________________________________________________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__________________________________________________________________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5. Какими государственными наградами награжде</w:t>
      </w:r>
      <w:proofErr w:type="gramStart"/>
      <w:r w:rsidRPr="0032115F">
        <w:rPr>
          <w:rFonts w:ascii="Times New Roman" w:hAnsi="Times New Roman" w:cs="Times New Roman"/>
          <w:sz w:val="28"/>
          <w:szCs w:val="28"/>
        </w:rPr>
        <w:t>н(</w:t>
      </w:r>
      <w:proofErr w:type="gramEnd"/>
      <w:r w:rsidRPr="0032115F">
        <w:rPr>
          <w:rFonts w:ascii="Times New Roman" w:hAnsi="Times New Roman" w:cs="Times New Roman"/>
          <w:sz w:val="28"/>
          <w:szCs w:val="28"/>
        </w:rPr>
        <w:t>а) ____________________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__________________________________________________________________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6. Сведения о месте и времени проживания на территории Урюпинского муниципального района _____________________________________________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__________________________________________________________________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7. Биографические сведения _________________________________________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__________________________________________________________________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8. Характеристика   с   указанием    конкретных   заслуг   выдающегося гражданина (основания к увековечению памяти) ________________________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__________________________________________________________________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9. Предлагаемая форма и место увековечения ___________________________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__________________________________________________________________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10. Предлагаемые источники </w:t>
      </w:r>
      <w:proofErr w:type="gramStart"/>
      <w:r w:rsidRPr="0032115F">
        <w:rPr>
          <w:rFonts w:ascii="Times New Roman" w:hAnsi="Times New Roman" w:cs="Times New Roman"/>
          <w:sz w:val="28"/>
          <w:szCs w:val="28"/>
        </w:rPr>
        <w:t>финансирования выбранной формы увековечения памяти выдающегося гражданина</w:t>
      </w:r>
      <w:proofErr w:type="gramEnd"/>
      <w:r w:rsidRPr="0032115F">
        <w:rPr>
          <w:rFonts w:ascii="Times New Roman" w:hAnsi="Times New Roman" w:cs="Times New Roman"/>
          <w:sz w:val="28"/>
          <w:szCs w:val="28"/>
        </w:rPr>
        <w:t xml:space="preserve"> _________________________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_________________________________________________________________ .</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Приложение (</w:t>
      </w:r>
      <w:r w:rsidRPr="0032115F">
        <w:rPr>
          <w:rFonts w:ascii="Times New Roman" w:hAnsi="Times New Roman" w:cs="Times New Roman"/>
          <w:sz w:val="24"/>
          <w:szCs w:val="24"/>
        </w:rPr>
        <w:t>указывается перечень документов, прилагаемых к ходатайству согласно пункту 2.5 Положения</w:t>
      </w:r>
      <w:r w:rsidRPr="0032115F">
        <w:rPr>
          <w:rFonts w:ascii="Times New Roman" w:hAnsi="Times New Roman" w:cs="Times New Roman"/>
          <w:sz w:val="28"/>
          <w:szCs w:val="28"/>
        </w:rPr>
        <w:t>):</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16"/>
          <w:szCs w:val="16"/>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1.</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2.</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_____________________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4"/>
          <w:szCs w:val="24"/>
        </w:rPr>
      </w:pPr>
      <w:r w:rsidRPr="0032115F">
        <w:rPr>
          <w:rFonts w:ascii="Times New Roman" w:hAnsi="Times New Roman" w:cs="Times New Roman"/>
          <w:sz w:val="24"/>
          <w:szCs w:val="24"/>
        </w:rPr>
        <w:t xml:space="preserve">        (дата заполнения)</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_________________________       __________________      _________________</w:t>
      </w:r>
    </w:p>
    <w:p w:rsidR="002D06A1" w:rsidRPr="0032115F" w:rsidRDefault="002D06A1" w:rsidP="002D06A1">
      <w:pPr>
        <w:autoSpaceDE w:val="0"/>
        <w:autoSpaceDN w:val="0"/>
        <w:adjustRightInd w:val="0"/>
        <w:spacing w:after="0" w:line="240" w:lineRule="auto"/>
        <w:jc w:val="both"/>
        <w:rPr>
          <w:rFonts w:ascii="Times New Roman" w:hAnsi="Times New Roman" w:cs="Times New Roman"/>
          <w:sz w:val="28"/>
          <w:szCs w:val="28"/>
        </w:rPr>
      </w:pPr>
      <w:r w:rsidRPr="0032115F">
        <w:rPr>
          <w:rFonts w:ascii="Times New Roman" w:hAnsi="Times New Roman" w:cs="Times New Roman"/>
          <w:sz w:val="28"/>
          <w:szCs w:val="28"/>
        </w:rPr>
        <w:t xml:space="preserve">    (</w:t>
      </w:r>
      <w:r w:rsidRPr="0032115F">
        <w:rPr>
          <w:rFonts w:ascii="Times New Roman" w:hAnsi="Times New Roman" w:cs="Times New Roman"/>
          <w:sz w:val="24"/>
          <w:szCs w:val="24"/>
        </w:rPr>
        <w:t>наименование инициатора)</w:t>
      </w:r>
      <w:r w:rsidRPr="0032115F">
        <w:rPr>
          <w:rFonts w:ascii="Times New Roman" w:hAnsi="Times New Roman" w:cs="Times New Roman"/>
          <w:sz w:val="28"/>
          <w:szCs w:val="28"/>
        </w:rPr>
        <w:t xml:space="preserve">                      </w:t>
      </w:r>
      <w:r w:rsidRPr="0032115F">
        <w:rPr>
          <w:rFonts w:ascii="Times New Roman" w:hAnsi="Times New Roman" w:cs="Times New Roman"/>
          <w:sz w:val="24"/>
          <w:szCs w:val="24"/>
        </w:rPr>
        <w:t>(подпись)                          (расшифровка)</w:t>
      </w:r>
    </w:p>
    <w:sectPr w:rsidR="002D06A1" w:rsidRPr="00321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95"/>
    <w:rsid w:val="002D06A1"/>
    <w:rsid w:val="00386799"/>
    <w:rsid w:val="0085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6A1"/>
  </w:style>
  <w:style w:type="paragraph" w:styleId="3">
    <w:name w:val="heading 3"/>
    <w:aliases w:val="H3,&quot;Сапфир&quot;,ВВЕДЕНИЕ,OG Heading 3"/>
    <w:basedOn w:val="a"/>
    <w:next w:val="a"/>
    <w:link w:val="30"/>
    <w:uiPriority w:val="99"/>
    <w:unhideWhenUsed/>
    <w:qFormat/>
    <w:rsid w:val="002D06A1"/>
    <w:pPr>
      <w:keepNext/>
      <w:spacing w:before="240" w:after="60" w:line="240" w:lineRule="auto"/>
      <w:outlineLvl w:val="2"/>
    </w:pPr>
    <w:rPr>
      <w:rFonts w:ascii="Arial" w:eastAsia="Times New Roman" w:hAnsi="Arial" w:cs="Times New Roman"/>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2D06A1"/>
    <w:rPr>
      <w:rFonts w:ascii="Arial" w:eastAsia="Times New Roman" w:hAnsi="Arial" w:cs="Times New Roman"/>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6A1"/>
  </w:style>
  <w:style w:type="paragraph" w:styleId="3">
    <w:name w:val="heading 3"/>
    <w:aliases w:val="H3,&quot;Сапфир&quot;,ВВЕДЕНИЕ,OG Heading 3"/>
    <w:basedOn w:val="a"/>
    <w:next w:val="a"/>
    <w:link w:val="30"/>
    <w:uiPriority w:val="99"/>
    <w:unhideWhenUsed/>
    <w:qFormat/>
    <w:rsid w:val="002D06A1"/>
    <w:pPr>
      <w:keepNext/>
      <w:spacing w:before="240" w:after="60" w:line="240" w:lineRule="auto"/>
      <w:outlineLvl w:val="2"/>
    </w:pPr>
    <w:rPr>
      <w:rFonts w:ascii="Arial" w:eastAsia="Times New Roman" w:hAnsi="Arial" w:cs="Times New Roman"/>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2D06A1"/>
    <w:rPr>
      <w:rFonts w:ascii="Arial" w:eastAsia="Times New Roman" w:hAnsi="Arial"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2867</Words>
  <Characters>16347</Characters>
  <Application>Microsoft Office Word</Application>
  <DocSecurity>0</DocSecurity>
  <Lines>136</Lines>
  <Paragraphs>38</Paragraphs>
  <ScaleCrop>false</ScaleCrop>
  <Company>Урюпинскуая районная Дума</Company>
  <LinksUpToDate>false</LinksUpToDate>
  <CharactersWithSpaces>19176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2023-03-21T07:45:00Z</dcterms:created>
  <dcterms:modified xsi:type="dcterms:W3CDTF">2023-03-21T07:47:00Z</dcterms:modified>
</cp:coreProperties>
</file>