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D1" w:rsidRPr="005F585A" w:rsidRDefault="007772D1" w:rsidP="007772D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0097076C" wp14:editId="3D0457AF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9" name="Рисунок 1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2D1" w:rsidRPr="005F585A" w:rsidRDefault="007772D1" w:rsidP="007772D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772D1" w:rsidRPr="005F585A" w:rsidRDefault="007772D1" w:rsidP="007772D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772D1" w:rsidRPr="005F585A" w:rsidRDefault="007772D1" w:rsidP="007772D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7772D1" w:rsidRPr="005F585A" w:rsidRDefault="007772D1" w:rsidP="007772D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7772D1" w:rsidRPr="005F585A" w:rsidRDefault="007772D1" w:rsidP="007772D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7772D1" w:rsidRPr="005F585A" w:rsidRDefault="007772D1" w:rsidP="007772D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772D1" w:rsidRPr="005F585A" w:rsidRDefault="007772D1" w:rsidP="007772D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7772D1" w:rsidRPr="005F585A" w:rsidRDefault="007772D1" w:rsidP="007772D1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A496CF" wp14:editId="473A7E6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A0F40C2" wp14:editId="26340D1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3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8u&#10;De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7772D1" w:rsidRPr="005F585A" w:rsidRDefault="007772D1" w:rsidP="007772D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72D1" w:rsidRPr="005F585A" w:rsidRDefault="007772D1" w:rsidP="007772D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772D1" w:rsidRPr="005F585A" w:rsidRDefault="007772D1" w:rsidP="007772D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7772D1" w:rsidRPr="005F585A" w:rsidRDefault="007772D1" w:rsidP="007772D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 августа 2023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34/538</w:t>
      </w:r>
    </w:p>
    <w:p w:rsidR="007772D1" w:rsidRDefault="007772D1" w:rsidP="007772D1"/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C84">
        <w:rPr>
          <w:rFonts w:ascii="Times New Roman" w:hAnsi="Times New Roman" w:cs="Times New Roman"/>
          <w:b/>
          <w:sz w:val="28"/>
          <w:szCs w:val="28"/>
        </w:rPr>
        <w:t>О внесении изменения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</w:t>
      </w:r>
      <w:proofErr w:type="gramEnd"/>
      <w:r w:rsidRPr="00477C84">
        <w:rPr>
          <w:rFonts w:ascii="Times New Roman" w:hAnsi="Times New Roman" w:cs="Times New Roman"/>
          <w:b/>
          <w:sz w:val="28"/>
          <w:szCs w:val="28"/>
        </w:rPr>
        <w:t xml:space="preserve"> значения сельских поселений в соответствии с заключенными соглашениями»</w:t>
      </w:r>
    </w:p>
    <w:p w:rsidR="007772D1" w:rsidRPr="00477C84" w:rsidRDefault="007772D1" w:rsidP="00777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C84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</w:t>
      </w:r>
      <w:proofErr w:type="gramEnd"/>
      <w:r w:rsidRPr="00477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>межбюджетных трансфертов на решение вопросов местного значения сельских поселений в соответствии с заключенными соглашениями» (в редакции решений Урюпинской районной Думы от 04 декабря 2017 года № 43/359, от 07 февраля 2019 года № 56/528, от 02 декабря 2019 года № 3/18, от 03 июня 2022 года № 362, от 26 декабря 2022 года № 26/476, от 31 мая 2023 года № 31</w:t>
      </w:r>
      <w:proofErr w:type="gramEnd"/>
      <w:r w:rsidRPr="00477C8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>, от 22 июня 2023 года           № 32/522</w:t>
      </w:r>
      <w:r w:rsidRPr="00477C84">
        <w:rPr>
          <w:rFonts w:ascii="Times New Roman" w:hAnsi="Times New Roman" w:cs="Times New Roman"/>
          <w:sz w:val="28"/>
          <w:szCs w:val="28"/>
        </w:rPr>
        <w:t xml:space="preserve">), на основании статей 9, 142.4 Бюджетного кодекса Российской Федерации, статьи 16.1 Закона Волгоградской области от 26 июля 2005 года № 1093-ОД «О межбюджетных отношениях в Волгоградской области» Урюпинская районная Дума </w:t>
      </w:r>
      <w:r w:rsidRPr="00477C84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 xml:space="preserve">Внести в приложение 1 «Порядок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</w:t>
      </w:r>
      <w:r w:rsidRPr="00477C84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соглашениями» к решению Урюпинской районной Думы от 28 декабря 2016 года № 33/253          (в редакции решений Урюпинской районной Думы от</w:t>
      </w:r>
      <w:proofErr w:type="gramEnd"/>
      <w:r w:rsidRPr="00477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>04 декабря 2017 года № 43/359, от 07 февраля 2019 года № 56/528, от 02 декабря 2019 года № 3/18, от 03 июня 2022 года № 362, от 26 декабря 2022 года № 26/476, от 31 мая 2023 года № 31/511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EEB">
        <w:t xml:space="preserve"> </w:t>
      </w:r>
      <w:r w:rsidRPr="00EE4EEB">
        <w:rPr>
          <w:rFonts w:ascii="Times New Roman" w:hAnsi="Times New Roman" w:cs="Times New Roman"/>
          <w:sz w:val="28"/>
          <w:szCs w:val="28"/>
        </w:rPr>
        <w:t>от 22 июня 2023 года № 32/522</w:t>
      </w:r>
      <w:r w:rsidRPr="00477C84">
        <w:rPr>
          <w:rFonts w:ascii="Times New Roman" w:hAnsi="Times New Roman" w:cs="Times New Roman"/>
          <w:sz w:val="28"/>
          <w:szCs w:val="28"/>
        </w:rPr>
        <w:t>) следующее изменение:</w:t>
      </w:r>
      <w:proofErr w:type="gramEnd"/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>пункт 4.3. изложить в следующей редакции:</w:t>
      </w: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        «4.3. 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подготовки проекта генерального плана, правил землепользования и застройки рассчитывается по формуле:</w:t>
      </w: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7C84">
        <w:rPr>
          <w:rFonts w:ascii="Times New Roman" w:hAnsi="Times New Roman" w:cs="Times New Roman"/>
          <w:sz w:val="28"/>
          <w:szCs w:val="28"/>
        </w:rPr>
        <w:t>ИМТГк</w:t>
      </w:r>
      <w:proofErr w:type="spellEnd"/>
      <w:r w:rsidRPr="00477C84">
        <w:rPr>
          <w:rFonts w:ascii="Times New Roman" w:hAnsi="Times New Roman" w:cs="Times New Roman"/>
          <w:sz w:val="28"/>
          <w:szCs w:val="28"/>
        </w:rPr>
        <w:t xml:space="preserve"> = Н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7C8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7C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НЗ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477C84">
        <w:rPr>
          <w:rFonts w:ascii="Times New Roman" w:hAnsi="Times New Roman" w:cs="Times New Roman"/>
          <w:sz w:val="28"/>
          <w:szCs w:val="28"/>
        </w:rPr>
        <w:t>, где:</w:t>
      </w: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77C84">
        <w:rPr>
          <w:rFonts w:ascii="Times New Roman" w:hAnsi="Times New Roman" w:cs="Times New Roman"/>
          <w:sz w:val="28"/>
          <w:szCs w:val="28"/>
        </w:rPr>
        <w:t>ИМТГк</w:t>
      </w:r>
      <w:proofErr w:type="spellEnd"/>
      <w:r w:rsidRPr="00477C84">
        <w:rPr>
          <w:rFonts w:ascii="Times New Roman" w:hAnsi="Times New Roman" w:cs="Times New Roman"/>
          <w:sz w:val="28"/>
          <w:szCs w:val="28"/>
        </w:rPr>
        <w:t xml:space="preserve"> - объем иного межбюджетного трансферта, предоставляемого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подготовки проекта генерального плана, правил землепользования и застройки;</w:t>
      </w: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7C84">
        <w:rPr>
          <w:rFonts w:ascii="Times New Roman" w:hAnsi="Times New Roman" w:cs="Times New Roman"/>
          <w:sz w:val="28"/>
          <w:szCs w:val="28"/>
        </w:rPr>
        <w:t xml:space="preserve">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подготовки проекта генерального плана, правил землепользования и застройки, устанавливаемый в размере 30 000 рублей в расчете на один населенный пункт</w:t>
      </w:r>
      <w:r w:rsidRPr="00746BBC">
        <w:t xml:space="preserve"> </w:t>
      </w:r>
      <w:r w:rsidRPr="00746BBC">
        <w:rPr>
          <w:rFonts w:ascii="Times New Roman" w:hAnsi="Times New Roman" w:cs="Times New Roman"/>
          <w:sz w:val="28"/>
          <w:szCs w:val="28"/>
        </w:rPr>
        <w:t>в отношении котор</w:t>
      </w:r>
      <w:r>
        <w:rPr>
          <w:rFonts w:ascii="Times New Roman" w:hAnsi="Times New Roman" w:cs="Times New Roman"/>
          <w:sz w:val="28"/>
          <w:szCs w:val="28"/>
        </w:rPr>
        <w:t>ого необходимо</w:t>
      </w:r>
      <w:r w:rsidRPr="00746BBC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746BBC">
        <w:rPr>
          <w:rFonts w:ascii="Times New Roman" w:hAnsi="Times New Roman" w:cs="Times New Roman"/>
          <w:sz w:val="28"/>
          <w:szCs w:val="28"/>
        </w:rPr>
        <w:t xml:space="preserve"> мероприятия по подготовке проекта генерального плана сельского поселения, правил землепользования и застройки сельского поселения, в</w:t>
      </w:r>
      <w:proofErr w:type="gramEnd"/>
      <w:r w:rsidRPr="00746BBC">
        <w:rPr>
          <w:rFonts w:ascii="Times New Roman" w:hAnsi="Times New Roman" w:cs="Times New Roman"/>
          <w:sz w:val="28"/>
          <w:szCs w:val="28"/>
        </w:rPr>
        <w:t xml:space="preserve"> том числе участие в проведении процедуры подготовки и согласования проекта генерального плана, правил землепользования и застройки сельского поселения, включая проведение процедур определения поставщиков (подрядчиков, исполнителей) для муниципальных нужд, участие в проведении публичных слушаний (без права принятия решений о подготовке и утверждении таких документов)</w:t>
      </w:r>
      <w:r w:rsidRPr="00477C84">
        <w:rPr>
          <w:rFonts w:ascii="Times New Roman" w:hAnsi="Times New Roman" w:cs="Times New Roman"/>
          <w:sz w:val="28"/>
          <w:szCs w:val="28"/>
        </w:rPr>
        <w:t>;</w:t>
      </w:r>
    </w:p>
    <w:p w:rsidR="007772D1" w:rsidRDefault="007772D1" w:rsidP="0077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477C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477C84">
        <w:rPr>
          <w:rFonts w:ascii="Times New Roman" w:hAnsi="Times New Roman" w:cs="Times New Roman"/>
          <w:sz w:val="28"/>
          <w:szCs w:val="28"/>
        </w:rPr>
        <w:t xml:space="preserve"> – количество населенных пунктов в конкретном сельском поселении, </w:t>
      </w:r>
      <w:r w:rsidRPr="00606764">
        <w:rPr>
          <w:rFonts w:ascii="Times New Roman" w:hAnsi="Times New Roman" w:cs="Times New Roman"/>
          <w:sz w:val="28"/>
          <w:szCs w:val="28"/>
        </w:rPr>
        <w:t>в отношении которого необходимо провести мероприятия по подготовке проекта генерального плана сельского поселения, правил землепользования и застройки сельского поселения, в том числе участие в проведении процедуры подготовки и согласования проекта генерального плана, правил землепользования и застройки сельского поселения, включая проведение процедур определения поставщиков (подрядчиков, исполнителей) для муниципальных нужд, участие в проведении публичных</w:t>
      </w:r>
      <w:proofErr w:type="gramEnd"/>
      <w:r w:rsidRPr="00606764">
        <w:rPr>
          <w:rFonts w:ascii="Times New Roman" w:hAnsi="Times New Roman" w:cs="Times New Roman"/>
          <w:sz w:val="28"/>
          <w:szCs w:val="28"/>
        </w:rPr>
        <w:t xml:space="preserve"> слушаний (без права принятия решений о подготовке и утверждении таких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НЗ </w:t>
      </w:r>
      <w:r w:rsidRPr="00477C84">
        <w:rPr>
          <w:rFonts w:ascii="Times New Roman" w:hAnsi="Times New Roman" w:cs="Times New Roman"/>
          <w:sz w:val="28"/>
          <w:szCs w:val="28"/>
        </w:rPr>
        <w:t xml:space="preserve">- финансовый норматив стоимости предполагаемых затрат поселения на исполнение передаваемых муниципальным районом полномочий по </w:t>
      </w:r>
      <w:r w:rsidRPr="00477C84">
        <w:rPr>
          <w:rFonts w:ascii="Times New Roman" w:hAnsi="Times New Roman" w:cs="Times New Roman"/>
          <w:sz w:val="28"/>
          <w:szCs w:val="28"/>
        </w:rPr>
        <w:lastRenderedPageBreak/>
        <w:t xml:space="preserve">решению вопросов местного значения в части подготовки проекта генерального плана, правил землепользования и застройки, устанавливаемый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C84">
        <w:rPr>
          <w:rFonts w:ascii="Times New Roman" w:hAnsi="Times New Roman" w:cs="Times New Roman"/>
          <w:sz w:val="28"/>
          <w:szCs w:val="28"/>
        </w:rPr>
        <w:t xml:space="preserve">0 000 рублей в расчете на </w:t>
      </w:r>
      <w:r>
        <w:rPr>
          <w:rFonts w:ascii="Times New Roman" w:hAnsi="Times New Roman" w:cs="Times New Roman"/>
          <w:sz w:val="28"/>
          <w:szCs w:val="28"/>
        </w:rPr>
        <w:t>одну территориальную зону населенного пункта</w:t>
      </w:r>
      <w:r w:rsidRPr="00313EA2">
        <w:t xml:space="preserve"> </w:t>
      </w:r>
      <w:r w:rsidRPr="00313EA2">
        <w:rPr>
          <w:rFonts w:ascii="Times New Roman" w:hAnsi="Times New Roman" w:cs="Times New Roman"/>
          <w:sz w:val="28"/>
          <w:szCs w:val="28"/>
        </w:rPr>
        <w:t>в отношении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3EA2">
        <w:rPr>
          <w:rFonts w:ascii="Times New Roman" w:hAnsi="Times New Roman" w:cs="Times New Roman"/>
          <w:sz w:val="28"/>
          <w:szCs w:val="28"/>
        </w:rPr>
        <w:t xml:space="preserve"> необходимо провести работы по определению сведений о границах территориальных зон населенных пунктов</w:t>
      </w:r>
      <w:r w:rsidRPr="00477C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949">
        <w:rPr>
          <w:rFonts w:ascii="Times New Roman" w:hAnsi="Times New Roman" w:cs="Times New Roman"/>
          <w:sz w:val="28"/>
          <w:szCs w:val="28"/>
        </w:rPr>
        <w:t>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6594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зон </w:t>
      </w:r>
      <w:r w:rsidRPr="00665949">
        <w:rPr>
          <w:rFonts w:ascii="Times New Roman" w:hAnsi="Times New Roman" w:cs="Times New Roman"/>
          <w:sz w:val="28"/>
          <w:szCs w:val="28"/>
        </w:rPr>
        <w:t>населенных пунктов в конкретном сельском поселении</w:t>
      </w:r>
      <w:r>
        <w:rPr>
          <w:rFonts w:ascii="Times New Roman" w:hAnsi="Times New Roman" w:cs="Times New Roman"/>
          <w:sz w:val="28"/>
          <w:szCs w:val="28"/>
        </w:rPr>
        <w:t>, в отношении которых необходимо провести работы по определению сведений о границах территориальных зон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77C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2.</w:t>
      </w:r>
      <w:r w:rsidRPr="00477C8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3.</w:t>
      </w:r>
      <w:r w:rsidRPr="00477C8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2D1" w:rsidRPr="00477C84" w:rsidRDefault="007772D1" w:rsidP="0077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2D1" w:rsidRPr="00477C84" w:rsidRDefault="007772D1" w:rsidP="007772D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                           </w:t>
      </w:r>
      <w:r w:rsidRPr="00477C84">
        <w:rPr>
          <w:rFonts w:ascii="Times New Roman" w:hAnsi="Times New Roman" w:cs="Times New Roman"/>
          <w:b/>
          <w:sz w:val="28"/>
          <w:szCs w:val="28"/>
        </w:rPr>
        <w:tab/>
      </w:r>
      <w:r w:rsidRPr="00477C84">
        <w:rPr>
          <w:rFonts w:ascii="Times New Roman" w:hAnsi="Times New Roman" w:cs="Times New Roman"/>
          <w:b/>
          <w:sz w:val="28"/>
          <w:szCs w:val="28"/>
        </w:rPr>
        <w:tab/>
      </w:r>
      <w:r w:rsidRPr="00477C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7C84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7772D1" w:rsidRPr="00477C84" w:rsidRDefault="007772D1" w:rsidP="007772D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7772D1" w:rsidRPr="00477C84" w:rsidRDefault="007772D1" w:rsidP="007772D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72D1" w:rsidRPr="00477C84" w:rsidRDefault="007772D1" w:rsidP="007772D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477C8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477C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 </w:t>
      </w:r>
    </w:p>
    <w:p w:rsidR="007772D1" w:rsidRPr="00477C84" w:rsidRDefault="007772D1" w:rsidP="00777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4BD3" w:rsidRDefault="00DC4BD3">
      <w:bookmarkStart w:id="0" w:name="_GoBack"/>
      <w:bookmarkEnd w:id="0"/>
    </w:p>
    <w:sectPr w:rsidR="00DC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6"/>
    <w:rsid w:val="004A49B6"/>
    <w:rsid w:val="007772D1"/>
    <w:rsid w:val="00D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772D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772D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772D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772D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Company>Урюпинскуая районная Дума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2023-08-23T05:13:00Z</dcterms:created>
  <dcterms:modified xsi:type="dcterms:W3CDTF">2023-08-23T05:13:00Z</dcterms:modified>
</cp:coreProperties>
</file>