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C2" w:rsidRDefault="005026DA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08A" w:rsidRDefault="0076208A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76208A" w:rsidRDefault="0076208A" w:rsidP="00951AA6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</w:p>
    <w:p w:rsidR="00B705F6" w:rsidRDefault="00B705F6" w:rsidP="000448D2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</w:p>
    <w:p w:rsidR="003B5EC5" w:rsidRPr="0056315B" w:rsidRDefault="0056315B" w:rsidP="00B32EB8">
      <w:pPr>
        <w:jc w:val="center"/>
        <w:rPr>
          <w:rFonts w:ascii="PF Din Text Comp Pro" w:hAnsi="PF Din Text Comp Pro" w:cs="Arial"/>
          <w:b/>
          <w:color w:val="0070C0"/>
          <w:sz w:val="40"/>
          <w:szCs w:val="40"/>
        </w:rPr>
      </w:pPr>
      <w:r w:rsidRPr="0056315B">
        <w:rPr>
          <w:rFonts w:ascii="PF Din Text Comp Pro" w:hAnsi="PF Din Text Comp Pro" w:cs="Arial"/>
          <w:b/>
          <w:color w:val="0070C0"/>
          <w:sz w:val="40"/>
          <w:szCs w:val="40"/>
        </w:rPr>
        <w:t xml:space="preserve">С 1 ЯНВАРЯ 2020 ГОДА ИЗМЕНЕН ПОРЯДОК ПРЕДСТАВЛЕНИЯ БУХГАЛТЕРСКОЙ ОТЧЕТНОСТИ </w:t>
      </w:r>
    </w:p>
    <w:p w:rsidR="00B32EB8" w:rsidRPr="00B32EB8" w:rsidRDefault="00B32EB8" w:rsidP="00B32EB8">
      <w:pPr>
        <w:jc w:val="center"/>
        <w:rPr>
          <w:rFonts w:ascii="PF Din Text Comp Pro" w:hAnsi="PF Din Text Comp Pro" w:cs="Arial"/>
          <w:b/>
          <w:color w:val="0070C0"/>
          <w:sz w:val="32"/>
          <w:szCs w:val="32"/>
        </w:rPr>
      </w:pPr>
    </w:p>
    <w:p w:rsidR="0056315B" w:rsidRPr="0056315B" w:rsidRDefault="00354D98" w:rsidP="0056315B">
      <w:pPr>
        <w:spacing w:line="360" w:lineRule="auto"/>
        <w:ind w:firstLine="709"/>
        <w:jc w:val="center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Управление Федеральной налоговой службы по Волгоградской области</w:t>
      </w:r>
      <w:r w:rsidR="00061F22" w:rsidRPr="0056315B">
        <w:rPr>
          <w:rFonts w:ascii="PF Din Text Comp Pro" w:hAnsi="PF Din Text Comp Pro" w:cs="Arial"/>
          <w:sz w:val="36"/>
          <w:szCs w:val="36"/>
        </w:rPr>
        <w:t xml:space="preserve"> сообщает, что</w:t>
      </w:r>
      <w:r w:rsidRPr="0056315B">
        <w:rPr>
          <w:rFonts w:ascii="PF Din Text Comp Pro" w:hAnsi="PF Din Text Comp Pro" w:cs="Arial"/>
          <w:sz w:val="36"/>
          <w:szCs w:val="36"/>
        </w:rPr>
        <w:t xml:space="preserve"> </w:t>
      </w:r>
      <w:r w:rsidR="0056315B" w:rsidRPr="0056315B">
        <w:rPr>
          <w:rFonts w:ascii="PF Din Text Comp Pro" w:hAnsi="PF Din Text Comp Pro" w:cs="Arial"/>
          <w:sz w:val="36"/>
          <w:szCs w:val="36"/>
        </w:rPr>
        <w:t xml:space="preserve">внесены важные изменения в Федеральный закон </w:t>
      </w:r>
    </w:p>
    <w:p w:rsidR="0056315B" w:rsidRPr="0056315B" w:rsidRDefault="0056315B" w:rsidP="0056315B">
      <w:pPr>
        <w:spacing w:line="360" w:lineRule="auto"/>
        <w:ind w:firstLine="709"/>
        <w:jc w:val="center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«О Бухгалтерском учете» (№402-ФЗ от 06.12.2011)</w:t>
      </w:r>
    </w:p>
    <w:p w:rsidR="0056315B" w:rsidRPr="0056315B" w:rsidRDefault="0056315B" w:rsidP="0056315B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color w:val="0070C0"/>
          <w:sz w:val="36"/>
          <w:szCs w:val="36"/>
        </w:rPr>
        <w:t>С 1 января 2020 года:</w:t>
      </w:r>
    </w:p>
    <w:p w:rsidR="0056315B" w:rsidRPr="0056315B" w:rsidRDefault="0056315B" w:rsidP="0056315B">
      <w:pPr>
        <w:pStyle w:val="a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F Din Text Comp Pro" w:eastAsia="Times New Roman" w:hAnsi="PF Din Text Comp Pro" w:cs="Arial"/>
          <w:sz w:val="36"/>
          <w:szCs w:val="36"/>
          <w:lang w:eastAsia="ru-RU"/>
        </w:rPr>
      </w:pPr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отменена обязанность представлять отчетность в Росстат;</w:t>
      </w:r>
    </w:p>
    <w:p w:rsidR="0056315B" w:rsidRPr="0056315B" w:rsidRDefault="0056315B" w:rsidP="0056315B">
      <w:pPr>
        <w:pStyle w:val="af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PF Din Text Comp Pro" w:eastAsia="Times New Roman" w:hAnsi="PF Din Text Comp Pro" w:cs="Arial"/>
          <w:sz w:val="36"/>
          <w:szCs w:val="36"/>
          <w:lang w:eastAsia="ru-RU"/>
        </w:rPr>
      </w:pPr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вся годовая бухгалтерская отчетность представляется в налоговые органы только в виде электронного документа через операторов электронного документооборота.</w:t>
      </w:r>
    </w:p>
    <w:p w:rsidR="0056315B" w:rsidRPr="0056315B" w:rsidRDefault="0056315B" w:rsidP="0056315B">
      <w:pPr>
        <w:pStyle w:val="af4"/>
        <w:tabs>
          <w:tab w:val="left" w:pos="993"/>
        </w:tabs>
        <w:spacing w:after="0" w:line="360" w:lineRule="auto"/>
        <w:ind w:left="0" w:firstLine="709"/>
        <w:jc w:val="both"/>
        <w:rPr>
          <w:rFonts w:ascii="PF Din Text Comp Pro" w:eastAsia="Times New Roman" w:hAnsi="PF Din Text Comp Pro" w:cs="Arial"/>
          <w:sz w:val="36"/>
          <w:szCs w:val="36"/>
          <w:lang w:eastAsia="ru-RU"/>
        </w:rPr>
      </w:pPr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Перечень операторов электронного документооборота размещен на информационном стенде Вашей Инспекции</w:t>
      </w:r>
      <w:r w:rsidR="00AC339E">
        <w:rPr>
          <w:rFonts w:ascii="PF Din Text Comp Pro" w:eastAsia="Times New Roman" w:hAnsi="PF Din Text Comp Pro" w:cs="Arial"/>
          <w:sz w:val="36"/>
          <w:szCs w:val="36"/>
          <w:lang w:eastAsia="ru-RU"/>
        </w:rPr>
        <w:t>, а также на сайте ФНС России</w:t>
      </w:r>
      <w:bookmarkStart w:id="0" w:name="_GoBack"/>
      <w:bookmarkEnd w:id="0"/>
      <w:r w:rsidRPr="0056315B">
        <w:rPr>
          <w:rFonts w:ascii="PF Din Text Comp Pro" w:eastAsia="Times New Roman" w:hAnsi="PF Din Text Comp Pro" w:cs="Arial"/>
          <w:sz w:val="36"/>
          <w:szCs w:val="36"/>
          <w:lang w:eastAsia="ru-RU"/>
        </w:rPr>
        <w:t>.</w:t>
      </w:r>
    </w:p>
    <w:p w:rsidR="0056315B" w:rsidRPr="0056315B" w:rsidRDefault="0056315B" w:rsidP="0056315B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Если Вы субъект малого предпринимательства (среднесписочная численность не более 100 человек и доход не более 800 млн руб.), то бухгалтерская отчетность представляется Вами:</w:t>
      </w:r>
    </w:p>
    <w:p w:rsidR="0056315B" w:rsidRPr="0056315B" w:rsidRDefault="0056315B" w:rsidP="0056315B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lastRenderedPageBreak/>
        <w:t>в  2020 году – в виде электронного документа через оператора электронного документооборота или в виде бумажного документа;</w:t>
      </w:r>
    </w:p>
    <w:p w:rsidR="003C2E9E" w:rsidRPr="0056315B" w:rsidRDefault="0056315B" w:rsidP="00EB2B17">
      <w:pPr>
        <w:spacing w:line="360" w:lineRule="auto"/>
        <w:ind w:firstLine="709"/>
        <w:jc w:val="both"/>
        <w:rPr>
          <w:rFonts w:ascii="PF Din Text Comp Pro" w:hAnsi="PF Din Text Comp Pro" w:cs="Arial"/>
          <w:sz w:val="36"/>
          <w:szCs w:val="36"/>
        </w:rPr>
      </w:pPr>
      <w:r w:rsidRPr="0056315B">
        <w:rPr>
          <w:rFonts w:ascii="PF Din Text Comp Pro" w:hAnsi="PF Din Text Comp Pro" w:cs="Arial"/>
          <w:sz w:val="36"/>
          <w:szCs w:val="36"/>
        </w:rPr>
        <w:t>с 2021 года  - только в электронном виде через оператора электронного документооборота.</w:t>
      </w:r>
    </w:p>
    <w:p w:rsidR="0056315B" w:rsidRPr="0056315B" w:rsidRDefault="0056315B">
      <w:pPr>
        <w:pStyle w:val="Default"/>
        <w:spacing w:line="360" w:lineRule="auto"/>
        <w:ind w:firstLine="709"/>
        <w:jc w:val="both"/>
        <w:rPr>
          <w:rFonts w:ascii="PF Din Text Comp Pro" w:hAnsi="PF Din Text Comp Pro" w:cs="Arial"/>
          <w:color w:val="auto"/>
          <w:sz w:val="36"/>
          <w:szCs w:val="36"/>
        </w:rPr>
      </w:pPr>
    </w:p>
    <w:sectPr w:rsidR="0056315B" w:rsidRPr="0056315B" w:rsidSect="00502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851" w:bottom="567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F2" w:rsidRDefault="00F20FF2">
      <w:r>
        <w:separator/>
      </w:r>
    </w:p>
  </w:endnote>
  <w:endnote w:type="continuationSeparator" w:id="0">
    <w:p w:rsidR="00F20FF2" w:rsidRDefault="00F2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mp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 Text Comp Pro">
    <w:altName w:val="Corbel"/>
    <w:charset w:val="CC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8B7B8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8B7B8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B8" w:rsidRDefault="00192BB6">
    <w:pPr>
      <w:pStyle w:val="af"/>
    </w:pPr>
    <w:r>
      <w:rPr>
        <w:noProof/>
      </w:rPr>
      <w:pict>
        <v:rect id="Rectangle 1" o:spid="_x0000_s4097" style="position:absolute;margin-left:1.8pt;margin-top:-1.75pt;width:537.45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<v:textbox>
            <w:txbxContent>
              <w:p w:rsidR="00595CAF" w:rsidRPr="002240E3" w:rsidRDefault="00595CAF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95CAF" w:rsidRPr="004936BF" w:rsidRDefault="000958A3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 8 (</w:t>
                </w:r>
                <w:r w:rsidR="000145A2">
                  <w:rPr>
                    <w:rFonts w:ascii="Trebuchet MS" w:hAnsi="Trebuchet MS"/>
                    <w:color w:val="FFFFFF"/>
                  </w:rPr>
                  <w:t>800</w:t>
                </w:r>
                <w:r w:rsidR="00FB5FEA">
                  <w:rPr>
                    <w:rFonts w:ascii="Trebuchet MS" w:hAnsi="Trebuchet MS"/>
                    <w:color w:val="FFFFFF"/>
                  </w:rPr>
                  <w:t xml:space="preserve">) </w:t>
                </w:r>
                <w:r w:rsidR="000145A2">
                  <w:rPr>
                    <w:rFonts w:ascii="Trebuchet MS" w:hAnsi="Trebuchet MS"/>
                    <w:color w:val="FFFFFF"/>
                  </w:rPr>
                  <w:t>222</w:t>
                </w:r>
                <w:r w:rsidR="00EC02B1">
                  <w:rPr>
                    <w:rFonts w:ascii="Trebuchet MS" w:hAnsi="Trebuchet MS"/>
                    <w:color w:val="FFFFFF"/>
                  </w:rPr>
                  <w:t>-22</w:t>
                </w:r>
                <w:r w:rsidR="00FB5FEA">
                  <w:rPr>
                    <w:rFonts w:ascii="Trebuchet MS" w:hAnsi="Trebuchet MS"/>
                    <w:color w:val="FFFFFF"/>
                  </w:rPr>
                  <w:t>-</w:t>
                </w:r>
                <w:r w:rsidR="00595CAF"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 w:rsidR="004936BF"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="004936BF"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="00595CAF"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="00595CAF"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DF65B8" w:rsidRDefault="00DF65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F2" w:rsidRDefault="00F20FF2">
      <w:r>
        <w:separator/>
      </w:r>
    </w:p>
  </w:footnote>
  <w:footnote w:type="continuationSeparator" w:id="0">
    <w:p w:rsidR="00F20FF2" w:rsidRDefault="00F20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192BB6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59" w:rsidRDefault="00192BB6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4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6191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83" w:rsidRDefault="008B7B8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>
      <o:colormru v:ext="edit" colors="#245bca,#e6e7e8,#0066b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16191"/>
    <w:rsid w:val="0002556F"/>
    <w:rsid w:val="00025C08"/>
    <w:rsid w:val="00026306"/>
    <w:rsid w:val="00027E59"/>
    <w:rsid w:val="000321BA"/>
    <w:rsid w:val="000443A5"/>
    <w:rsid w:val="000448D2"/>
    <w:rsid w:val="00045A06"/>
    <w:rsid w:val="00046167"/>
    <w:rsid w:val="00046E6F"/>
    <w:rsid w:val="0004721A"/>
    <w:rsid w:val="00055449"/>
    <w:rsid w:val="0005585A"/>
    <w:rsid w:val="00061F22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3FFB"/>
    <w:rsid w:val="00161754"/>
    <w:rsid w:val="0016236C"/>
    <w:rsid w:val="0016723A"/>
    <w:rsid w:val="00176C0A"/>
    <w:rsid w:val="0018380F"/>
    <w:rsid w:val="00183843"/>
    <w:rsid w:val="001861D8"/>
    <w:rsid w:val="00192BB6"/>
    <w:rsid w:val="00194F5E"/>
    <w:rsid w:val="00195536"/>
    <w:rsid w:val="001A26DC"/>
    <w:rsid w:val="001A7DC0"/>
    <w:rsid w:val="001B3CF0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6C7A"/>
    <w:rsid w:val="00382474"/>
    <w:rsid w:val="00384505"/>
    <w:rsid w:val="0039128E"/>
    <w:rsid w:val="00396D51"/>
    <w:rsid w:val="003A138B"/>
    <w:rsid w:val="003A3F95"/>
    <w:rsid w:val="003B1CEE"/>
    <w:rsid w:val="003B287F"/>
    <w:rsid w:val="003B5EC5"/>
    <w:rsid w:val="003B6599"/>
    <w:rsid w:val="003C041F"/>
    <w:rsid w:val="003C2735"/>
    <w:rsid w:val="003C2E9E"/>
    <w:rsid w:val="003C620D"/>
    <w:rsid w:val="003D085B"/>
    <w:rsid w:val="003D1D5D"/>
    <w:rsid w:val="003D3356"/>
    <w:rsid w:val="003E0255"/>
    <w:rsid w:val="003E2965"/>
    <w:rsid w:val="003E387E"/>
    <w:rsid w:val="003E5503"/>
    <w:rsid w:val="003E7CC0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E6D41"/>
    <w:rsid w:val="004F158F"/>
    <w:rsid w:val="004F1EFD"/>
    <w:rsid w:val="004F31F3"/>
    <w:rsid w:val="004F370C"/>
    <w:rsid w:val="004F4031"/>
    <w:rsid w:val="00501AD2"/>
    <w:rsid w:val="005026DA"/>
    <w:rsid w:val="00502823"/>
    <w:rsid w:val="00512125"/>
    <w:rsid w:val="00512509"/>
    <w:rsid w:val="00514C74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315B"/>
    <w:rsid w:val="0056444C"/>
    <w:rsid w:val="0057115F"/>
    <w:rsid w:val="0057563B"/>
    <w:rsid w:val="00576645"/>
    <w:rsid w:val="00577B99"/>
    <w:rsid w:val="00580F36"/>
    <w:rsid w:val="00581318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5FFD"/>
    <w:rsid w:val="006636EF"/>
    <w:rsid w:val="0066454E"/>
    <w:rsid w:val="00676280"/>
    <w:rsid w:val="00682388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C6817"/>
    <w:rsid w:val="006D0249"/>
    <w:rsid w:val="006D0D4F"/>
    <w:rsid w:val="006D4F7A"/>
    <w:rsid w:val="006D5DF1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3510"/>
    <w:rsid w:val="007E512E"/>
    <w:rsid w:val="007E5D67"/>
    <w:rsid w:val="007F1C7C"/>
    <w:rsid w:val="007F38D9"/>
    <w:rsid w:val="007F4B7B"/>
    <w:rsid w:val="007F7C35"/>
    <w:rsid w:val="008012F8"/>
    <w:rsid w:val="00801389"/>
    <w:rsid w:val="00803570"/>
    <w:rsid w:val="00810516"/>
    <w:rsid w:val="00814059"/>
    <w:rsid w:val="008228A7"/>
    <w:rsid w:val="008260A5"/>
    <w:rsid w:val="00833B7B"/>
    <w:rsid w:val="0084389B"/>
    <w:rsid w:val="00850FBE"/>
    <w:rsid w:val="00852E13"/>
    <w:rsid w:val="0086793E"/>
    <w:rsid w:val="008706D4"/>
    <w:rsid w:val="00872D60"/>
    <w:rsid w:val="0087428E"/>
    <w:rsid w:val="008743AD"/>
    <w:rsid w:val="00874850"/>
    <w:rsid w:val="0088172E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8F44FB"/>
    <w:rsid w:val="00900E2E"/>
    <w:rsid w:val="00900F93"/>
    <w:rsid w:val="00907576"/>
    <w:rsid w:val="0091020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292D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339E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2EB8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74B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647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44E9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934EC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98"/>
    <w:rsid w:val="00EA02EE"/>
    <w:rsid w:val="00EA0BEA"/>
    <w:rsid w:val="00EA499D"/>
    <w:rsid w:val="00EB2B17"/>
    <w:rsid w:val="00EB441A"/>
    <w:rsid w:val="00EB5517"/>
    <w:rsid w:val="00EB553C"/>
    <w:rsid w:val="00EB5BB9"/>
    <w:rsid w:val="00EC0277"/>
    <w:rsid w:val="00EC02B1"/>
    <w:rsid w:val="00EC1C9A"/>
    <w:rsid w:val="00EC3B5E"/>
    <w:rsid w:val="00EC437A"/>
    <w:rsid w:val="00ED3129"/>
    <w:rsid w:val="00ED413F"/>
    <w:rsid w:val="00EE25E7"/>
    <w:rsid w:val="00EE3608"/>
    <w:rsid w:val="00EE4563"/>
    <w:rsid w:val="00EF59C6"/>
    <w:rsid w:val="00EF7FBA"/>
    <w:rsid w:val="00F04115"/>
    <w:rsid w:val="00F04F4F"/>
    <w:rsid w:val="00F1292C"/>
    <w:rsid w:val="00F1580B"/>
    <w:rsid w:val="00F20FF2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67F73"/>
    <w:rsid w:val="00F77403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BB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ГОСТ2 Обычный текст"/>
    <w:autoRedefine/>
    <w:qFormat/>
    <w:rsid w:val="00F67F73"/>
    <w:pPr>
      <w:suppressLineNumbers/>
      <w:spacing w:line="360" w:lineRule="auto"/>
      <w:ind w:left="227" w:firstLine="851"/>
      <w:contextualSpacing/>
      <w:jc w:val="center"/>
    </w:pPr>
    <w:rPr>
      <w:rFonts w:eastAsiaTheme="minorHAnsi" w:cstheme="minorBidi"/>
      <w:sz w:val="32"/>
      <w:szCs w:val="32"/>
      <w:lang w:eastAsia="en-US"/>
    </w:rPr>
  </w:style>
  <w:style w:type="paragraph" w:customStyle="1" w:styleId="Default">
    <w:name w:val="Default"/>
    <w:rsid w:val="00EA02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BF15-B033-4DF4-AF6C-81BD54F1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3457-00-728</cp:lastModifiedBy>
  <cp:revision>2</cp:revision>
  <cp:lastPrinted>2019-09-04T08:29:00Z</cp:lastPrinted>
  <dcterms:created xsi:type="dcterms:W3CDTF">2019-10-23T06:58:00Z</dcterms:created>
  <dcterms:modified xsi:type="dcterms:W3CDTF">2019-10-23T06:58:00Z</dcterms:modified>
</cp:coreProperties>
</file>