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030D" w:rsidRPr="00495B07" w:rsidRDefault="00FA030D" w:rsidP="00696E32">
      <w:pPr>
        <w:pStyle w:val="Heading1"/>
        <w:spacing w:before="0" w:after="0"/>
        <w:jc w:val="center"/>
        <w:rPr>
          <w:rFonts w:ascii="Times New Roman" w:hAnsi="Times New Roman"/>
          <w:color w:val="000000"/>
          <w:sz w:val="24"/>
          <w:szCs w:val="24"/>
        </w:rPr>
      </w:pPr>
      <w:r w:rsidRPr="00495B07">
        <w:rPr>
          <w:rFonts w:ascii="Times New Roman" w:hAnsi="Times New Roman"/>
          <w:color w:val="000000"/>
          <w:sz w:val="24"/>
          <w:szCs w:val="24"/>
        </w:rPr>
        <w:t>АДМИНИСТРАЦИЯ</w:t>
      </w:r>
    </w:p>
    <w:p w:rsidR="00FA030D" w:rsidRPr="00495B07" w:rsidRDefault="00FA030D" w:rsidP="00696E32">
      <w:pPr>
        <w:pStyle w:val="Heading1"/>
        <w:spacing w:before="0" w:after="0"/>
        <w:jc w:val="center"/>
        <w:rPr>
          <w:rFonts w:ascii="Times New Roman" w:hAnsi="Times New Roman"/>
          <w:color w:val="000000"/>
          <w:sz w:val="24"/>
          <w:szCs w:val="24"/>
        </w:rPr>
      </w:pPr>
      <w:r w:rsidRPr="00495B07">
        <w:rPr>
          <w:rFonts w:ascii="Times New Roman" w:hAnsi="Times New Roman"/>
          <w:color w:val="000000"/>
          <w:sz w:val="24"/>
          <w:szCs w:val="24"/>
        </w:rPr>
        <w:t>ВИШНЯКОВСКОГО СЕЛЬСКОГО ПОСЕЛЕНИЯ</w:t>
      </w:r>
    </w:p>
    <w:p w:rsidR="00FA030D" w:rsidRPr="00495B07" w:rsidRDefault="00FA030D" w:rsidP="00696E32">
      <w:pPr>
        <w:pStyle w:val="Heading1"/>
        <w:spacing w:before="0" w:after="0"/>
        <w:jc w:val="center"/>
        <w:rPr>
          <w:rFonts w:ascii="Times New Roman" w:hAnsi="Times New Roman"/>
          <w:color w:val="000000"/>
          <w:sz w:val="24"/>
          <w:szCs w:val="24"/>
        </w:rPr>
      </w:pPr>
      <w:r w:rsidRPr="00495B07">
        <w:rPr>
          <w:rFonts w:ascii="Times New Roman" w:hAnsi="Times New Roman"/>
          <w:color w:val="000000"/>
          <w:sz w:val="24"/>
          <w:szCs w:val="24"/>
        </w:rPr>
        <w:t>УРЮПИНСКОГО  МУНИЦИПАЛЬНОГО  РАЙОНА</w:t>
      </w:r>
    </w:p>
    <w:p w:rsidR="00FA030D" w:rsidRPr="00495B07" w:rsidRDefault="00FA030D" w:rsidP="00696E32">
      <w:pPr>
        <w:pStyle w:val="Heading6"/>
        <w:spacing w:before="0" w:after="0"/>
        <w:jc w:val="center"/>
        <w:rPr>
          <w:rFonts w:ascii="Times New Roman" w:hAnsi="Times New Roman"/>
          <w:b w:val="0"/>
          <w:i/>
          <w:color w:val="000000"/>
          <w:sz w:val="24"/>
          <w:szCs w:val="24"/>
        </w:rPr>
      </w:pPr>
      <w:r w:rsidRPr="00495B07">
        <w:rPr>
          <w:rFonts w:ascii="Times New Roman" w:hAnsi="Times New Roman"/>
          <w:color w:val="000000"/>
          <w:sz w:val="24"/>
          <w:szCs w:val="24"/>
        </w:rPr>
        <w:t>ВОЛГОГРАДСКОЙ  ОБЛАСТИ</w:t>
      </w:r>
    </w:p>
    <w:p w:rsidR="00FA030D" w:rsidRPr="00495B07" w:rsidRDefault="00FA030D" w:rsidP="00696E32">
      <w:pPr>
        <w:rPr>
          <w:rFonts w:ascii="Times New Roman" w:hAnsi="Times New Roman"/>
          <w:b/>
          <w:color w:val="000000"/>
          <w:sz w:val="24"/>
          <w:szCs w:val="24"/>
        </w:rPr>
      </w:pPr>
    </w:p>
    <w:p w:rsidR="00FA030D" w:rsidRPr="00495B07" w:rsidRDefault="00FA030D" w:rsidP="00696E32">
      <w:pPr>
        <w:rPr>
          <w:b/>
          <w:i/>
          <w:color w:val="000000"/>
          <w:sz w:val="24"/>
          <w:szCs w:val="24"/>
        </w:rPr>
      </w:pPr>
      <w:r>
        <w:rPr>
          <w:noProof/>
          <w:lang w:eastAsia="ru-RU"/>
        </w:rPr>
        <w:pict>
          <v:line id="Прямая соединительная линия 2" o:spid="_x0000_s1026" style="position:absolute;z-index:251658240;visibility:visible" from="1.1pt,3pt" to="483.5pt,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" o:allowincell="f" strokeweight="4.5pt">
            <v:stroke linestyle="thickThin"/>
          </v:line>
        </w:pict>
      </w:r>
    </w:p>
    <w:p w:rsidR="00FA030D" w:rsidRPr="00495B07" w:rsidRDefault="00FA030D" w:rsidP="00696E32">
      <w:pPr>
        <w:pStyle w:val="ConsPlusNormal0"/>
        <w:ind w:firstLine="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495B07">
        <w:rPr>
          <w:rFonts w:ascii="Times New Roman" w:hAnsi="Times New Roman" w:cs="Times New Roman"/>
          <w:b/>
          <w:color w:val="000000"/>
          <w:sz w:val="24"/>
          <w:szCs w:val="24"/>
        </w:rPr>
        <w:t>ПОСТАНОВЛЕНИЕ</w:t>
      </w:r>
    </w:p>
    <w:p w:rsidR="00FA030D" w:rsidRPr="00495B07" w:rsidRDefault="00FA030D" w:rsidP="00696E32">
      <w:pPr>
        <w:pStyle w:val="ConsPlusNormal0"/>
        <w:ind w:firstLine="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495B07">
        <w:rPr>
          <w:rFonts w:ascii="Times New Roman" w:hAnsi="Times New Roman" w:cs="Times New Roman"/>
          <w:b/>
          <w:color w:val="000000"/>
          <w:sz w:val="24"/>
          <w:szCs w:val="24"/>
        </w:rPr>
        <w:t>№ 27</w:t>
      </w:r>
    </w:p>
    <w:p w:rsidR="00FA030D" w:rsidRPr="00495B07" w:rsidRDefault="00FA030D" w:rsidP="00696E32">
      <w:pPr>
        <w:pStyle w:val="1"/>
        <w:jc w:val="center"/>
        <w:rPr>
          <w:b/>
          <w:color w:val="000000"/>
          <w:sz w:val="24"/>
          <w:szCs w:val="24"/>
        </w:rPr>
      </w:pPr>
    </w:p>
    <w:p w:rsidR="00FA030D" w:rsidRPr="00495B07" w:rsidRDefault="00FA030D" w:rsidP="00696E32">
      <w:pPr>
        <w:pStyle w:val="1"/>
        <w:jc w:val="center"/>
        <w:rPr>
          <w:b/>
          <w:color w:val="000000"/>
          <w:sz w:val="24"/>
          <w:szCs w:val="24"/>
        </w:rPr>
      </w:pPr>
      <w:r w:rsidRPr="00495B07">
        <w:rPr>
          <w:b/>
          <w:color w:val="000000"/>
          <w:sz w:val="24"/>
          <w:szCs w:val="24"/>
        </w:rPr>
        <w:t xml:space="preserve">О создании мест накопления твердых коммунальных отходов </w:t>
      </w:r>
    </w:p>
    <w:p w:rsidR="00FA030D" w:rsidRPr="00495B07" w:rsidRDefault="00FA030D" w:rsidP="00696E32">
      <w:pPr>
        <w:pStyle w:val="1"/>
        <w:jc w:val="center"/>
        <w:rPr>
          <w:b/>
          <w:color w:val="000000"/>
          <w:sz w:val="24"/>
          <w:szCs w:val="24"/>
        </w:rPr>
      </w:pPr>
      <w:r w:rsidRPr="00495B07">
        <w:rPr>
          <w:b/>
          <w:color w:val="000000"/>
          <w:sz w:val="24"/>
          <w:szCs w:val="24"/>
        </w:rPr>
        <w:t xml:space="preserve">на территории Вишняковского сельского поселения </w:t>
      </w:r>
    </w:p>
    <w:p w:rsidR="00FA030D" w:rsidRPr="00495B07" w:rsidRDefault="00FA030D" w:rsidP="00696E32">
      <w:pPr>
        <w:pStyle w:val="1"/>
        <w:jc w:val="center"/>
        <w:rPr>
          <w:b/>
          <w:color w:val="000000"/>
          <w:sz w:val="24"/>
          <w:szCs w:val="24"/>
        </w:rPr>
      </w:pPr>
      <w:r w:rsidRPr="00495B07">
        <w:rPr>
          <w:b/>
          <w:color w:val="000000"/>
          <w:sz w:val="24"/>
          <w:szCs w:val="24"/>
        </w:rPr>
        <w:t>Урюпинского района Волгоградской области»</w:t>
      </w:r>
    </w:p>
    <w:p w:rsidR="00FA030D" w:rsidRPr="00495B07" w:rsidRDefault="00FA030D" w:rsidP="00696E32">
      <w:pPr>
        <w:pStyle w:val="NormalWeb"/>
        <w:spacing w:before="0" w:after="0"/>
        <w:jc w:val="both"/>
        <w:rPr>
          <w:b/>
          <w:bCs/>
          <w:color w:val="000000"/>
        </w:rPr>
      </w:pPr>
    </w:p>
    <w:p w:rsidR="00FA030D" w:rsidRPr="00495B07" w:rsidRDefault="00FA030D" w:rsidP="00696E32">
      <w:pPr>
        <w:pStyle w:val="2"/>
        <w:rPr>
          <w:color w:val="000000"/>
          <w:sz w:val="24"/>
          <w:szCs w:val="24"/>
        </w:rPr>
      </w:pPr>
      <w:r w:rsidRPr="00495B07">
        <w:rPr>
          <w:color w:val="000000"/>
          <w:sz w:val="24"/>
          <w:szCs w:val="24"/>
        </w:rPr>
        <w:t>х. Вишняковский</w:t>
      </w:r>
      <w:r w:rsidRPr="00495B07">
        <w:rPr>
          <w:color w:val="000000"/>
          <w:sz w:val="24"/>
          <w:szCs w:val="24"/>
        </w:rPr>
        <w:tab/>
      </w:r>
      <w:r w:rsidRPr="00495B07">
        <w:rPr>
          <w:color w:val="000000"/>
          <w:sz w:val="24"/>
          <w:szCs w:val="24"/>
        </w:rPr>
        <w:tab/>
      </w:r>
      <w:r w:rsidRPr="00495B07">
        <w:rPr>
          <w:color w:val="000000"/>
          <w:sz w:val="24"/>
          <w:szCs w:val="24"/>
        </w:rPr>
        <w:tab/>
      </w:r>
      <w:r w:rsidRPr="00495B07">
        <w:rPr>
          <w:color w:val="000000"/>
          <w:sz w:val="24"/>
          <w:szCs w:val="24"/>
        </w:rPr>
        <w:tab/>
        <w:t xml:space="preserve">     </w:t>
      </w:r>
      <w:r w:rsidRPr="00495B07">
        <w:rPr>
          <w:color w:val="000000"/>
          <w:sz w:val="24"/>
          <w:szCs w:val="24"/>
        </w:rPr>
        <w:tab/>
        <w:t xml:space="preserve">      </w:t>
      </w:r>
      <w:r w:rsidRPr="00495B07">
        <w:rPr>
          <w:color w:val="000000"/>
          <w:sz w:val="24"/>
          <w:szCs w:val="24"/>
        </w:rPr>
        <w:tab/>
        <w:t xml:space="preserve">     «0</w:t>
      </w:r>
      <w:r>
        <w:rPr>
          <w:color w:val="000000"/>
          <w:sz w:val="24"/>
          <w:szCs w:val="24"/>
        </w:rPr>
        <w:t>9</w:t>
      </w:r>
      <w:r w:rsidRPr="00495B07">
        <w:rPr>
          <w:color w:val="000000"/>
          <w:sz w:val="24"/>
          <w:szCs w:val="24"/>
        </w:rPr>
        <w:t>»октября 2019 года</w:t>
      </w:r>
    </w:p>
    <w:p w:rsidR="00FA030D" w:rsidRPr="00495B07" w:rsidRDefault="00FA030D" w:rsidP="00696E32">
      <w:pPr>
        <w:pStyle w:val="2"/>
        <w:rPr>
          <w:color w:val="000000"/>
          <w:sz w:val="24"/>
          <w:szCs w:val="24"/>
        </w:rPr>
      </w:pPr>
    </w:p>
    <w:p w:rsidR="00FA030D" w:rsidRPr="00495B07" w:rsidRDefault="00FA030D" w:rsidP="00696E32">
      <w:pPr>
        <w:pStyle w:val="2"/>
        <w:ind w:firstLine="708"/>
        <w:rPr>
          <w:color w:val="000000"/>
          <w:sz w:val="24"/>
          <w:szCs w:val="24"/>
        </w:rPr>
      </w:pPr>
      <w:r w:rsidRPr="00495B07">
        <w:rPr>
          <w:color w:val="000000"/>
          <w:sz w:val="24"/>
          <w:szCs w:val="24"/>
        </w:rPr>
        <w:t>В соответствии с Федеральным законом от 06.10.2003 №131-ФЗ «Об общих принципах организации местного самоуправления в Российской Федерации», Федеральным законом от 24.06.1998 №89-ФЗ «Об отходах производства и потребления», Уставом Вишняковского сельского поселения Урюпинского муниципального района Волгоградской области, Администрация Вишняковского сельского поселения Урюпинского муниципального района Волгоградской области</w:t>
      </w:r>
    </w:p>
    <w:p w:rsidR="00FA030D" w:rsidRPr="00495B07" w:rsidRDefault="00FA030D" w:rsidP="00696E32">
      <w:pPr>
        <w:pStyle w:val="2"/>
        <w:jc w:val="center"/>
        <w:rPr>
          <w:color w:val="000000"/>
          <w:sz w:val="24"/>
          <w:szCs w:val="24"/>
        </w:rPr>
      </w:pPr>
    </w:p>
    <w:p w:rsidR="00FA030D" w:rsidRPr="00495B07" w:rsidRDefault="00FA030D" w:rsidP="00696E32">
      <w:pPr>
        <w:pStyle w:val="2"/>
        <w:jc w:val="center"/>
        <w:rPr>
          <w:color w:val="000000"/>
          <w:sz w:val="24"/>
          <w:szCs w:val="24"/>
        </w:rPr>
      </w:pPr>
      <w:r w:rsidRPr="00495B07">
        <w:rPr>
          <w:color w:val="000000"/>
          <w:sz w:val="24"/>
          <w:szCs w:val="24"/>
        </w:rPr>
        <w:t>ПОСТАНОВИЛА:</w:t>
      </w:r>
    </w:p>
    <w:p w:rsidR="00FA030D" w:rsidRPr="00495B07" w:rsidRDefault="00FA030D" w:rsidP="00A961E2">
      <w:pPr>
        <w:pStyle w:val="2"/>
        <w:rPr>
          <w:color w:val="000000"/>
          <w:sz w:val="24"/>
          <w:szCs w:val="24"/>
        </w:rPr>
      </w:pPr>
    </w:p>
    <w:p w:rsidR="00FA030D" w:rsidRPr="00495B07" w:rsidRDefault="00FA030D" w:rsidP="00A961E2">
      <w:pPr>
        <w:pStyle w:val="2"/>
        <w:rPr>
          <w:color w:val="000000"/>
          <w:sz w:val="24"/>
          <w:szCs w:val="24"/>
        </w:rPr>
      </w:pPr>
      <w:r w:rsidRPr="00495B07">
        <w:rPr>
          <w:color w:val="000000"/>
          <w:sz w:val="24"/>
          <w:szCs w:val="24"/>
        </w:rPr>
        <w:t>1. Создать на территории Вишняковского сельского поселения Урюпинского муниципального района Волгоградской области места накопления (площадки) твердых коммунальных отходов - на территории домовладений потребителей коммунальной услуги, предназначенные для эксплуатации ими и челнами их семей.</w:t>
      </w:r>
    </w:p>
    <w:p w:rsidR="00FA030D" w:rsidRPr="00495B07" w:rsidRDefault="00FA030D" w:rsidP="00A961E2">
      <w:pPr>
        <w:pStyle w:val="2"/>
        <w:rPr>
          <w:color w:val="000000"/>
          <w:sz w:val="24"/>
          <w:szCs w:val="24"/>
        </w:rPr>
      </w:pPr>
    </w:p>
    <w:p w:rsidR="00FA030D" w:rsidRPr="00495B07" w:rsidRDefault="00FA030D" w:rsidP="00A961E2">
      <w:pPr>
        <w:pStyle w:val="2"/>
        <w:rPr>
          <w:color w:val="000000"/>
          <w:sz w:val="24"/>
          <w:szCs w:val="24"/>
        </w:rPr>
      </w:pPr>
      <w:r w:rsidRPr="00495B07">
        <w:rPr>
          <w:color w:val="000000"/>
          <w:sz w:val="24"/>
          <w:szCs w:val="24"/>
        </w:rPr>
        <w:t>2. Утвердить схему размещения мест накопления (площадок) твердых коммунальных отходов на территории Вишняковского сельского поселения Урюпинского муниципального района Волгоградской области (Приложение №1).</w:t>
      </w:r>
    </w:p>
    <w:p w:rsidR="00FA030D" w:rsidRPr="00495B07" w:rsidRDefault="00FA030D" w:rsidP="00A961E2">
      <w:pPr>
        <w:pStyle w:val="2"/>
        <w:rPr>
          <w:color w:val="000000"/>
          <w:sz w:val="24"/>
          <w:szCs w:val="24"/>
        </w:rPr>
      </w:pPr>
    </w:p>
    <w:p w:rsidR="00FA030D" w:rsidRPr="00495B07" w:rsidRDefault="00FA030D" w:rsidP="00A961E2">
      <w:pPr>
        <w:pStyle w:val="2"/>
        <w:rPr>
          <w:color w:val="000000"/>
          <w:sz w:val="24"/>
          <w:szCs w:val="24"/>
        </w:rPr>
      </w:pPr>
      <w:r w:rsidRPr="00495B07">
        <w:rPr>
          <w:color w:val="000000"/>
          <w:sz w:val="24"/>
          <w:szCs w:val="24"/>
        </w:rPr>
        <w:t>3. Должностному лицу Администрации Вишняковского сельского поселения Урюпинского муниципального района Волгоградской области, ответственному за деятельность, связанную с участием в организации деятельности по накоплению и транспортированию твердых коммунальных отходов, проинформировать о принятом решении регионального оператора и обеспечить ведение в установленном порядке Реестра мест накопления (площадок) твердых коммунальных отходов (Приложение №2).</w:t>
      </w:r>
    </w:p>
    <w:p w:rsidR="00FA030D" w:rsidRPr="00495B07" w:rsidRDefault="00FA030D" w:rsidP="00A961E2">
      <w:pPr>
        <w:pStyle w:val="2"/>
        <w:rPr>
          <w:color w:val="000000"/>
          <w:sz w:val="24"/>
          <w:szCs w:val="24"/>
        </w:rPr>
      </w:pPr>
    </w:p>
    <w:p w:rsidR="00FA030D" w:rsidRPr="00495B07" w:rsidRDefault="00FA030D" w:rsidP="00A961E2">
      <w:pPr>
        <w:pStyle w:val="2"/>
        <w:rPr>
          <w:color w:val="000000"/>
          <w:sz w:val="24"/>
          <w:szCs w:val="24"/>
        </w:rPr>
      </w:pPr>
      <w:r w:rsidRPr="00495B07">
        <w:rPr>
          <w:color w:val="000000"/>
          <w:sz w:val="24"/>
          <w:szCs w:val="24"/>
        </w:rPr>
        <w:t>4. Настоящее решение вступает в силу со дня его официального  опубликования (обнародования) и подлежит размещению на официальном сайте Администрации Урюпинского муниципального района Волгоградской области в подраз</w:t>
      </w:r>
      <w:r>
        <w:rPr>
          <w:color w:val="000000"/>
          <w:sz w:val="24"/>
          <w:szCs w:val="24"/>
        </w:rPr>
        <w:t>деле Административное деление В</w:t>
      </w:r>
      <w:bookmarkStart w:id="0" w:name="_GoBack"/>
      <w:bookmarkEnd w:id="0"/>
      <w:r w:rsidRPr="00495B07">
        <w:rPr>
          <w:color w:val="000000"/>
          <w:sz w:val="24"/>
          <w:szCs w:val="24"/>
        </w:rPr>
        <w:t xml:space="preserve">ишняковское сельское поселение. </w:t>
      </w:r>
    </w:p>
    <w:p w:rsidR="00FA030D" w:rsidRPr="00495B07" w:rsidRDefault="00FA030D" w:rsidP="00A961E2">
      <w:pPr>
        <w:pStyle w:val="2"/>
        <w:rPr>
          <w:color w:val="000000"/>
          <w:sz w:val="24"/>
          <w:szCs w:val="24"/>
        </w:rPr>
      </w:pPr>
    </w:p>
    <w:p w:rsidR="00FA030D" w:rsidRPr="00495B07" w:rsidRDefault="00FA030D" w:rsidP="00A961E2">
      <w:pPr>
        <w:pStyle w:val="2"/>
        <w:rPr>
          <w:color w:val="000000"/>
          <w:sz w:val="24"/>
          <w:szCs w:val="24"/>
        </w:rPr>
      </w:pPr>
      <w:r w:rsidRPr="00495B07">
        <w:rPr>
          <w:color w:val="000000"/>
          <w:sz w:val="24"/>
          <w:szCs w:val="24"/>
        </w:rPr>
        <w:t>5. Контроль за исполнением настоящего решения оставляю за собой.</w:t>
      </w:r>
    </w:p>
    <w:p w:rsidR="00FA030D" w:rsidRPr="00495B07" w:rsidRDefault="00FA030D" w:rsidP="00696E32">
      <w:pPr>
        <w:pStyle w:val="2"/>
        <w:rPr>
          <w:color w:val="000000"/>
          <w:sz w:val="24"/>
          <w:szCs w:val="24"/>
        </w:rPr>
      </w:pPr>
    </w:p>
    <w:p w:rsidR="00FA030D" w:rsidRPr="00495B07" w:rsidRDefault="00FA030D" w:rsidP="00696E32">
      <w:pPr>
        <w:pStyle w:val="2"/>
        <w:rPr>
          <w:color w:val="000000"/>
          <w:sz w:val="24"/>
          <w:szCs w:val="24"/>
        </w:rPr>
      </w:pPr>
      <w:r w:rsidRPr="00495B07">
        <w:rPr>
          <w:color w:val="000000"/>
          <w:sz w:val="24"/>
          <w:szCs w:val="24"/>
        </w:rPr>
        <w:t>Глава админситрации</w:t>
      </w:r>
    </w:p>
    <w:p w:rsidR="00FA030D" w:rsidRPr="00495B07" w:rsidRDefault="00FA030D" w:rsidP="00637E08">
      <w:pPr>
        <w:pStyle w:val="2"/>
        <w:rPr>
          <w:color w:val="000000"/>
          <w:sz w:val="24"/>
          <w:szCs w:val="24"/>
        </w:rPr>
      </w:pPr>
      <w:r w:rsidRPr="00495B07">
        <w:rPr>
          <w:color w:val="000000"/>
          <w:sz w:val="24"/>
          <w:szCs w:val="24"/>
        </w:rPr>
        <w:t>Вишняковского сельского поселения</w:t>
      </w:r>
      <w:r w:rsidRPr="00495B07">
        <w:rPr>
          <w:color w:val="000000"/>
          <w:sz w:val="24"/>
          <w:szCs w:val="24"/>
        </w:rPr>
        <w:tab/>
      </w:r>
      <w:r w:rsidRPr="00495B07">
        <w:rPr>
          <w:color w:val="000000"/>
          <w:sz w:val="24"/>
          <w:szCs w:val="24"/>
        </w:rPr>
        <w:tab/>
      </w:r>
      <w:r w:rsidRPr="00495B07">
        <w:rPr>
          <w:color w:val="000000"/>
          <w:sz w:val="24"/>
          <w:szCs w:val="24"/>
        </w:rPr>
        <w:tab/>
      </w:r>
      <w:r w:rsidRPr="00495B07">
        <w:rPr>
          <w:color w:val="000000"/>
          <w:sz w:val="24"/>
          <w:szCs w:val="24"/>
        </w:rPr>
        <w:tab/>
      </w:r>
      <w:r w:rsidRPr="00495B07">
        <w:rPr>
          <w:color w:val="000000"/>
          <w:sz w:val="24"/>
          <w:szCs w:val="24"/>
        </w:rPr>
        <w:tab/>
        <w:t xml:space="preserve">     Г.В. Горшкова</w:t>
      </w:r>
    </w:p>
    <w:p w:rsidR="00FA030D" w:rsidRPr="00495B07" w:rsidRDefault="00FA030D" w:rsidP="007D1C2B">
      <w:pPr>
        <w:pStyle w:val="Heading1"/>
        <w:spacing w:before="0" w:after="0"/>
        <w:jc w:val="right"/>
        <w:rPr>
          <w:rFonts w:ascii="Times New Roman" w:hAnsi="Times New Roman"/>
          <w:b w:val="0"/>
          <w:i/>
          <w:color w:val="000000"/>
          <w:sz w:val="24"/>
          <w:szCs w:val="24"/>
        </w:rPr>
      </w:pPr>
      <w:r w:rsidRPr="00495B07">
        <w:rPr>
          <w:rFonts w:ascii="Times New Roman" w:hAnsi="Times New Roman"/>
          <w:b w:val="0"/>
          <w:i/>
          <w:color w:val="000000"/>
          <w:sz w:val="24"/>
          <w:szCs w:val="24"/>
        </w:rPr>
        <w:t xml:space="preserve">Приложение №1 </w:t>
      </w:r>
    </w:p>
    <w:p w:rsidR="00FA030D" w:rsidRPr="00495B07" w:rsidRDefault="00FA030D" w:rsidP="007D1C2B">
      <w:pPr>
        <w:pStyle w:val="Heading1"/>
        <w:spacing w:before="0" w:after="0"/>
        <w:jc w:val="right"/>
        <w:rPr>
          <w:rFonts w:ascii="Times New Roman" w:hAnsi="Times New Roman"/>
          <w:b w:val="0"/>
          <w:i/>
          <w:color w:val="000000"/>
          <w:sz w:val="24"/>
          <w:szCs w:val="24"/>
        </w:rPr>
      </w:pPr>
      <w:r w:rsidRPr="00495B07">
        <w:rPr>
          <w:rFonts w:ascii="Times New Roman" w:hAnsi="Times New Roman"/>
          <w:b w:val="0"/>
          <w:i/>
          <w:color w:val="000000"/>
          <w:sz w:val="24"/>
          <w:szCs w:val="24"/>
        </w:rPr>
        <w:t xml:space="preserve">к Постановлению Администрации </w:t>
      </w:r>
    </w:p>
    <w:p w:rsidR="00FA030D" w:rsidRPr="00495B07" w:rsidRDefault="00FA030D" w:rsidP="007D1C2B">
      <w:pPr>
        <w:pStyle w:val="Heading1"/>
        <w:spacing w:before="0" w:after="0"/>
        <w:jc w:val="right"/>
        <w:rPr>
          <w:rFonts w:ascii="Times New Roman" w:hAnsi="Times New Roman"/>
          <w:b w:val="0"/>
          <w:i/>
          <w:color w:val="000000"/>
          <w:sz w:val="24"/>
          <w:szCs w:val="24"/>
        </w:rPr>
      </w:pPr>
      <w:r w:rsidRPr="00495B07">
        <w:rPr>
          <w:rFonts w:ascii="Times New Roman" w:hAnsi="Times New Roman"/>
          <w:b w:val="0"/>
          <w:i/>
          <w:color w:val="000000"/>
          <w:sz w:val="24"/>
          <w:szCs w:val="24"/>
        </w:rPr>
        <w:t xml:space="preserve">Вишняковского сельского поселения </w:t>
      </w:r>
    </w:p>
    <w:p w:rsidR="00FA030D" w:rsidRPr="00495B07" w:rsidRDefault="00FA030D" w:rsidP="007D1C2B">
      <w:pPr>
        <w:pStyle w:val="Heading1"/>
        <w:spacing w:before="0" w:after="0"/>
        <w:jc w:val="right"/>
        <w:rPr>
          <w:rFonts w:ascii="Times New Roman" w:hAnsi="Times New Roman"/>
          <w:b w:val="0"/>
          <w:color w:val="000000"/>
          <w:sz w:val="24"/>
          <w:szCs w:val="24"/>
        </w:rPr>
      </w:pPr>
      <w:r w:rsidRPr="00495B07">
        <w:rPr>
          <w:rFonts w:ascii="Times New Roman" w:hAnsi="Times New Roman"/>
          <w:b w:val="0"/>
          <w:i/>
          <w:color w:val="000000"/>
          <w:sz w:val="24"/>
          <w:szCs w:val="24"/>
        </w:rPr>
        <w:t xml:space="preserve">№27 от </w:t>
      </w:r>
      <w:r>
        <w:rPr>
          <w:rFonts w:ascii="Times New Roman" w:hAnsi="Times New Roman"/>
          <w:b w:val="0"/>
          <w:i/>
          <w:color w:val="000000"/>
          <w:sz w:val="24"/>
          <w:szCs w:val="24"/>
        </w:rPr>
        <w:t>9</w:t>
      </w:r>
      <w:r w:rsidRPr="00495B07">
        <w:rPr>
          <w:rFonts w:ascii="Times New Roman" w:hAnsi="Times New Roman"/>
          <w:b w:val="0"/>
          <w:i/>
          <w:color w:val="000000"/>
          <w:sz w:val="24"/>
          <w:szCs w:val="24"/>
        </w:rPr>
        <w:t xml:space="preserve"> октября 2019 года</w:t>
      </w:r>
      <w:r w:rsidRPr="00495B07">
        <w:rPr>
          <w:rFonts w:ascii="Times New Roman" w:hAnsi="Times New Roman"/>
          <w:b w:val="0"/>
          <w:color w:val="000000"/>
          <w:sz w:val="24"/>
          <w:szCs w:val="24"/>
        </w:rPr>
        <w:t xml:space="preserve"> </w:t>
      </w:r>
    </w:p>
    <w:p w:rsidR="00FA030D" w:rsidRPr="00495B07" w:rsidRDefault="00FA030D" w:rsidP="00637E08">
      <w:pPr>
        <w:pStyle w:val="Heading1"/>
        <w:spacing w:before="0" w:after="0"/>
        <w:jc w:val="both"/>
        <w:rPr>
          <w:rFonts w:ascii="Times New Roman" w:hAnsi="Times New Roman"/>
          <w:b w:val="0"/>
          <w:color w:val="000000"/>
          <w:sz w:val="24"/>
          <w:szCs w:val="24"/>
        </w:rPr>
      </w:pPr>
    </w:p>
    <w:p w:rsidR="00FA030D" w:rsidRPr="00495B07" w:rsidRDefault="00FA030D" w:rsidP="00637E08">
      <w:pPr>
        <w:pStyle w:val="Heading1"/>
        <w:spacing w:before="0" w:after="0"/>
        <w:jc w:val="both"/>
        <w:rPr>
          <w:rFonts w:ascii="Times New Roman" w:hAnsi="Times New Roman"/>
          <w:b w:val="0"/>
          <w:color w:val="000000"/>
          <w:sz w:val="24"/>
          <w:szCs w:val="24"/>
        </w:rPr>
      </w:pPr>
    </w:p>
    <w:p w:rsidR="00FA030D" w:rsidRPr="00495B07" w:rsidRDefault="00FA030D" w:rsidP="007D1C2B">
      <w:pPr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495B07">
        <w:rPr>
          <w:rFonts w:ascii="Times New Roman" w:hAnsi="Times New Roman"/>
          <w:b/>
          <w:color w:val="000000"/>
          <w:sz w:val="24"/>
          <w:szCs w:val="24"/>
        </w:rPr>
        <w:t>СХЕМА</w:t>
      </w:r>
    </w:p>
    <w:p w:rsidR="00FA030D" w:rsidRPr="00495B07" w:rsidRDefault="00FA030D" w:rsidP="007D1C2B">
      <w:pPr>
        <w:jc w:val="center"/>
        <w:rPr>
          <w:rFonts w:ascii="Times New Roman" w:hAnsi="Times New Roman"/>
          <w:color w:val="000000"/>
          <w:sz w:val="24"/>
          <w:szCs w:val="24"/>
        </w:rPr>
      </w:pPr>
      <w:r w:rsidRPr="00495B07">
        <w:rPr>
          <w:rFonts w:ascii="Times New Roman" w:hAnsi="Times New Roman"/>
          <w:color w:val="000000"/>
          <w:sz w:val="24"/>
          <w:szCs w:val="24"/>
        </w:rPr>
        <w:t>размещения мест накопления (площадок) твердых коммунальных отходов</w:t>
      </w:r>
    </w:p>
    <w:p w:rsidR="00FA030D" w:rsidRPr="00495B07" w:rsidRDefault="00FA030D" w:rsidP="007D1C2B">
      <w:pPr>
        <w:jc w:val="center"/>
        <w:rPr>
          <w:rFonts w:ascii="Times New Roman" w:hAnsi="Times New Roman"/>
          <w:color w:val="000000"/>
          <w:sz w:val="24"/>
          <w:szCs w:val="24"/>
        </w:rPr>
      </w:pPr>
      <w:r w:rsidRPr="00495B07">
        <w:rPr>
          <w:rFonts w:ascii="Times New Roman" w:hAnsi="Times New Roman"/>
          <w:color w:val="000000"/>
          <w:sz w:val="24"/>
          <w:szCs w:val="24"/>
        </w:rPr>
        <w:t>на территории Вишняковского сельского поселения</w:t>
      </w:r>
    </w:p>
    <w:p w:rsidR="00FA030D" w:rsidRPr="00495B07" w:rsidRDefault="00FA030D" w:rsidP="007D1C2B">
      <w:pPr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FA030D" w:rsidRPr="00495B07" w:rsidRDefault="00FA030D" w:rsidP="007D1C2B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495B07">
        <w:rPr>
          <w:rFonts w:ascii="Times New Roman" w:hAnsi="Times New Roman"/>
          <w:color w:val="000000"/>
          <w:sz w:val="24"/>
          <w:szCs w:val="24"/>
        </w:rPr>
        <w:t>1. Вишняковский х.</w:t>
      </w:r>
    </w:p>
    <w:p w:rsidR="00FA030D" w:rsidRPr="00495B07" w:rsidRDefault="00FA030D" w:rsidP="007D1C2B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AA561E">
        <w:rPr>
          <w:color w:val="000000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1.25pt;height:259.5pt">
            <v:imagedata r:id="rId4" o:title=""/>
          </v:shape>
        </w:pict>
      </w:r>
    </w:p>
    <w:p w:rsidR="00FA030D" w:rsidRPr="00495B07" w:rsidRDefault="00FA030D" w:rsidP="007D1C2B">
      <w:pPr>
        <w:jc w:val="both"/>
        <w:rPr>
          <w:rFonts w:ascii="Times New Roman" w:hAnsi="Times New Roman"/>
          <w:i/>
          <w:color w:val="000000"/>
          <w:sz w:val="24"/>
          <w:szCs w:val="24"/>
        </w:rPr>
      </w:pPr>
      <w:r w:rsidRPr="00AA561E">
        <w:rPr>
          <w:color w:val="000000"/>
          <w:sz w:val="24"/>
          <w:szCs w:val="24"/>
        </w:rPr>
        <w:pict>
          <v:shape id="_x0000_i1026" type="#_x0000_t75" style="width:461.25pt;height:259.5pt">
            <v:imagedata r:id="rId5" o:title=""/>
          </v:shape>
        </w:pict>
      </w:r>
    </w:p>
    <w:p w:rsidR="00FA030D" w:rsidRPr="00495B07" w:rsidRDefault="00FA030D" w:rsidP="007D1C2B">
      <w:pPr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FA030D" w:rsidRDefault="00FA030D" w:rsidP="007D1C2B">
      <w:pPr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FA030D" w:rsidRDefault="00FA030D" w:rsidP="007D1C2B">
      <w:pPr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FA030D" w:rsidRDefault="00FA030D" w:rsidP="007D1C2B">
      <w:pPr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FA030D" w:rsidRPr="00495B07" w:rsidRDefault="00FA030D" w:rsidP="007D1C2B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495B07">
        <w:rPr>
          <w:rFonts w:ascii="Times New Roman" w:hAnsi="Times New Roman"/>
          <w:color w:val="000000"/>
          <w:sz w:val="24"/>
          <w:szCs w:val="24"/>
        </w:rPr>
        <w:t xml:space="preserve">2. Верхнецепляевский х. </w:t>
      </w:r>
    </w:p>
    <w:p w:rsidR="00FA030D" w:rsidRPr="00495B07" w:rsidRDefault="00FA030D" w:rsidP="007D1C2B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AA561E">
        <w:rPr>
          <w:rFonts w:ascii="Times New Roman" w:hAnsi="Times New Roman"/>
          <w:color w:val="000000"/>
          <w:sz w:val="24"/>
          <w:szCs w:val="24"/>
        </w:rPr>
        <w:pict>
          <v:shape id="_x0000_i1027" type="#_x0000_t75" style="width:461.25pt;height:259.5pt">
            <v:imagedata r:id="rId6" o:title=""/>
          </v:shape>
        </w:pict>
      </w:r>
    </w:p>
    <w:p w:rsidR="00FA030D" w:rsidRPr="00495B07" w:rsidRDefault="00FA030D" w:rsidP="007D1C2B">
      <w:pPr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FA030D" w:rsidRPr="00495B07" w:rsidRDefault="00FA030D" w:rsidP="007D1C2B">
      <w:pPr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FA030D" w:rsidRPr="00495B07" w:rsidRDefault="00FA030D" w:rsidP="007D1C2B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495B07">
        <w:rPr>
          <w:rFonts w:ascii="Times New Roman" w:hAnsi="Times New Roman"/>
          <w:color w:val="000000"/>
          <w:sz w:val="24"/>
          <w:szCs w:val="24"/>
        </w:rPr>
        <w:t>3. Сычевский х.</w:t>
      </w:r>
    </w:p>
    <w:p w:rsidR="00FA030D" w:rsidRPr="00495B07" w:rsidRDefault="00FA030D" w:rsidP="007D1C2B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AA561E">
        <w:rPr>
          <w:rFonts w:ascii="Times New Roman" w:hAnsi="Times New Roman"/>
          <w:color w:val="000000"/>
          <w:sz w:val="24"/>
          <w:szCs w:val="24"/>
        </w:rPr>
        <w:pict>
          <v:shape id="_x0000_i1028" type="#_x0000_t75" style="width:461.25pt;height:259.5pt">
            <v:imagedata r:id="rId7" o:title=""/>
          </v:shape>
        </w:pict>
      </w:r>
    </w:p>
    <w:p w:rsidR="00FA030D" w:rsidRPr="00495B07" w:rsidRDefault="00FA030D" w:rsidP="007D1C2B">
      <w:pPr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FA030D" w:rsidRPr="00495B07" w:rsidRDefault="00FA030D" w:rsidP="007D1C2B">
      <w:pPr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FA030D" w:rsidRPr="00495B07" w:rsidRDefault="00FA030D" w:rsidP="007D1C2B">
      <w:pPr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FA030D" w:rsidRPr="00495B07" w:rsidRDefault="00FA030D" w:rsidP="007D1C2B">
      <w:pPr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FA030D" w:rsidRPr="00495B07" w:rsidRDefault="00FA030D" w:rsidP="007D1C2B">
      <w:pPr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FA030D" w:rsidRPr="00495B07" w:rsidRDefault="00FA030D" w:rsidP="007D1C2B">
      <w:pPr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FA030D" w:rsidRDefault="00FA030D" w:rsidP="007D1C2B">
      <w:pPr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FA030D" w:rsidRDefault="00FA030D" w:rsidP="007D1C2B">
      <w:pPr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FA030D" w:rsidRPr="00495B07" w:rsidRDefault="00FA030D" w:rsidP="007D1C2B">
      <w:pPr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FA030D" w:rsidRPr="00495B07" w:rsidRDefault="00FA030D" w:rsidP="007D1C2B">
      <w:pPr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FA030D" w:rsidRDefault="00FA030D" w:rsidP="007D1C2B">
      <w:pPr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FA030D" w:rsidRPr="00495B07" w:rsidRDefault="00FA030D" w:rsidP="007D1C2B">
      <w:pPr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FA030D" w:rsidRPr="00495B07" w:rsidRDefault="00FA030D" w:rsidP="007D1C2B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495B07">
        <w:rPr>
          <w:rFonts w:ascii="Times New Roman" w:hAnsi="Times New Roman"/>
          <w:color w:val="000000"/>
          <w:sz w:val="24"/>
          <w:szCs w:val="24"/>
        </w:rPr>
        <w:t>4. Чумаковский х.</w:t>
      </w:r>
    </w:p>
    <w:p w:rsidR="00FA030D" w:rsidRPr="00495B07" w:rsidRDefault="00FA030D" w:rsidP="007D1C2B">
      <w:pPr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FA030D" w:rsidRPr="00495B07" w:rsidRDefault="00FA030D" w:rsidP="007D1C2B">
      <w:pPr>
        <w:jc w:val="both"/>
        <w:rPr>
          <w:rFonts w:ascii="Times New Roman" w:hAnsi="Times New Roman"/>
          <w:i/>
          <w:color w:val="000000"/>
          <w:sz w:val="24"/>
          <w:szCs w:val="24"/>
        </w:rPr>
      </w:pPr>
      <w:r w:rsidRPr="00AA561E">
        <w:rPr>
          <w:rFonts w:ascii="Times New Roman" w:hAnsi="Times New Roman"/>
          <w:i/>
          <w:color w:val="000000"/>
          <w:sz w:val="24"/>
          <w:szCs w:val="24"/>
        </w:rPr>
        <w:pict>
          <v:shape id="_x0000_i1029" type="#_x0000_t75" style="width:461.25pt;height:259.5pt">
            <v:imagedata r:id="rId8" o:title=""/>
          </v:shape>
        </w:pict>
      </w:r>
    </w:p>
    <w:p w:rsidR="00FA030D" w:rsidRPr="00495B07" w:rsidRDefault="00FA030D" w:rsidP="007D1C2B">
      <w:pPr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FA030D" w:rsidRPr="00495B07" w:rsidRDefault="00FA030D" w:rsidP="007D1C2B">
      <w:pPr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FA030D" w:rsidRPr="00495B07" w:rsidRDefault="00FA030D" w:rsidP="007D1C2B">
      <w:pPr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FA030D" w:rsidRPr="00495B07" w:rsidRDefault="00FA030D" w:rsidP="007D1C2B">
      <w:pPr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FA030D" w:rsidRPr="00495B07" w:rsidRDefault="00FA030D" w:rsidP="007D1C2B">
      <w:pPr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FA030D" w:rsidRPr="00495B07" w:rsidRDefault="00FA030D" w:rsidP="007D1C2B">
      <w:pPr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FA030D" w:rsidRPr="00495B07" w:rsidRDefault="00FA030D" w:rsidP="007D1C2B">
      <w:pPr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FA030D" w:rsidRPr="00495B07" w:rsidRDefault="00FA030D" w:rsidP="007D1C2B">
      <w:pPr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FA030D" w:rsidRPr="00495B07" w:rsidRDefault="00FA030D" w:rsidP="007D1C2B">
      <w:pPr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FA030D" w:rsidRPr="00495B07" w:rsidRDefault="00FA030D" w:rsidP="007D1C2B">
      <w:pPr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FA030D" w:rsidRPr="00495B07" w:rsidRDefault="00FA030D" w:rsidP="007D1C2B">
      <w:pPr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FA030D" w:rsidRPr="00495B07" w:rsidRDefault="00FA030D" w:rsidP="007D1C2B">
      <w:pPr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FA030D" w:rsidRPr="00495B07" w:rsidRDefault="00FA030D" w:rsidP="007D1C2B">
      <w:pPr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FA030D" w:rsidRPr="00495B07" w:rsidRDefault="00FA030D" w:rsidP="007D1C2B">
      <w:pPr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FA030D" w:rsidRPr="00495B07" w:rsidRDefault="00FA030D" w:rsidP="007D1C2B">
      <w:pPr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FA030D" w:rsidRPr="00495B07" w:rsidRDefault="00FA030D" w:rsidP="007D1C2B">
      <w:pPr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FA030D" w:rsidRPr="00495B07" w:rsidRDefault="00FA030D" w:rsidP="007D1C2B">
      <w:pPr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FA030D" w:rsidRPr="00495B07" w:rsidRDefault="00FA030D" w:rsidP="007D1C2B">
      <w:pPr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FA030D" w:rsidRPr="00495B07" w:rsidRDefault="00FA030D" w:rsidP="007D1C2B">
      <w:pPr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FA030D" w:rsidRPr="00495B07" w:rsidRDefault="00FA030D" w:rsidP="007D1C2B">
      <w:pPr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FA030D" w:rsidRPr="00495B07" w:rsidRDefault="00FA030D" w:rsidP="007D1C2B">
      <w:pPr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FA030D" w:rsidRPr="00495B07" w:rsidRDefault="00FA030D" w:rsidP="007D1C2B">
      <w:pPr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FA030D" w:rsidRPr="00495B07" w:rsidRDefault="00FA030D" w:rsidP="007D1C2B">
      <w:pPr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FA030D" w:rsidRDefault="00FA030D" w:rsidP="007D1C2B">
      <w:pPr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FA030D" w:rsidRDefault="00FA030D" w:rsidP="007D1C2B">
      <w:pPr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FA030D" w:rsidRPr="00495B07" w:rsidRDefault="00FA030D" w:rsidP="007D1C2B">
      <w:pPr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FA030D" w:rsidRPr="00495B07" w:rsidRDefault="00FA030D" w:rsidP="007D1C2B">
      <w:pPr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FA030D" w:rsidRPr="00495B07" w:rsidRDefault="00FA030D" w:rsidP="007D1C2B">
      <w:pPr>
        <w:pStyle w:val="Heading1"/>
        <w:spacing w:before="0" w:after="0"/>
        <w:jc w:val="right"/>
        <w:rPr>
          <w:rFonts w:ascii="Times New Roman" w:hAnsi="Times New Roman"/>
          <w:b w:val="0"/>
          <w:i/>
          <w:color w:val="000000"/>
          <w:sz w:val="24"/>
          <w:szCs w:val="24"/>
        </w:rPr>
      </w:pPr>
      <w:r w:rsidRPr="00495B07">
        <w:rPr>
          <w:rFonts w:ascii="Times New Roman" w:hAnsi="Times New Roman"/>
          <w:b w:val="0"/>
          <w:i/>
          <w:color w:val="000000"/>
          <w:sz w:val="24"/>
          <w:szCs w:val="24"/>
        </w:rPr>
        <w:t xml:space="preserve">Приложение №2 </w:t>
      </w:r>
    </w:p>
    <w:p w:rsidR="00FA030D" w:rsidRPr="00495B07" w:rsidRDefault="00FA030D" w:rsidP="00495B07">
      <w:pPr>
        <w:pStyle w:val="Heading1"/>
        <w:spacing w:before="0" w:after="0"/>
        <w:rPr>
          <w:rFonts w:ascii="Times New Roman" w:hAnsi="Times New Roman"/>
          <w:b w:val="0"/>
          <w:i/>
          <w:color w:val="000000"/>
          <w:sz w:val="24"/>
          <w:szCs w:val="24"/>
        </w:rPr>
      </w:pPr>
    </w:p>
    <w:p w:rsidR="00FA030D" w:rsidRPr="00495B07" w:rsidRDefault="00FA030D" w:rsidP="007D1C2B">
      <w:pPr>
        <w:pStyle w:val="Heading1"/>
        <w:spacing w:before="0" w:after="0"/>
        <w:jc w:val="right"/>
        <w:rPr>
          <w:rFonts w:ascii="Times New Roman" w:hAnsi="Times New Roman"/>
          <w:b w:val="0"/>
          <w:i/>
          <w:color w:val="000000"/>
          <w:sz w:val="24"/>
          <w:szCs w:val="24"/>
        </w:rPr>
      </w:pPr>
      <w:r w:rsidRPr="00495B07">
        <w:rPr>
          <w:rFonts w:ascii="Times New Roman" w:hAnsi="Times New Roman"/>
          <w:b w:val="0"/>
          <w:i/>
          <w:color w:val="000000"/>
          <w:sz w:val="24"/>
          <w:szCs w:val="24"/>
        </w:rPr>
        <w:t xml:space="preserve">к Постановлению Администрации </w:t>
      </w:r>
    </w:p>
    <w:p w:rsidR="00FA030D" w:rsidRPr="00495B07" w:rsidRDefault="00FA030D" w:rsidP="007D1C2B">
      <w:pPr>
        <w:pStyle w:val="Heading1"/>
        <w:spacing w:before="0" w:after="0"/>
        <w:jc w:val="right"/>
        <w:rPr>
          <w:rFonts w:ascii="Times New Roman" w:hAnsi="Times New Roman"/>
          <w:b w:val="0"/>
          <w:i/>
          <w:color w:val="000000"/>
          <w:sz w:val="24"/>
          <w:szCs w:val="24"/>
        </w:rPr>
      </w:pPr>
      <w:r w:rsidRPr="00495B07">
        <w:rPr>
          <w:rFonts w:ascii="Times New Roman" w:hAnsi="Times New Roman"/>
          <w:b w:val="0"/>
          <w:i/>
          <w:color w:val="000000"/>
          <w:sz w:val="24"/>
          <w:szCs w:val="24"/>
        </w:rPr>
        <w:t xml:space="preserve">Вишняковского сельского поселения </w:t>
      </w:r>
    </w:p>
    <w:p w:rsidR="00FA030D" w:rsidRPr="00495B07" w:rsidRDefault="00FA030D" w:rsidP="007D1C2B">
      <w:pPr>
        <w:pStyle w:val="Heading1"/>
        <w:spacing w:before="0" w:after="0"/>
        <w:jc w:val="right"/>
        <w:rPr>
          <w:rFonts w:ascii="Times New Roman" w:hAnsi="Times New Roman"/>
          <w:b w:val="0"/>
          <w:color w:val="000000"/>
          <w:sz w:val="24"/>
          <w:szCs w:val="24"/>
        </w:rPr>
      </w:pPr>
      <w:r w:rsidRPr="00495B07">
        <w:rPr>
          <w:rFonts w:ascii="Times New Roman" w:hAnsi="Times New Roman"/>
          <w:b w:val="0"/>
          <w:i/>
          <w:color w:val="000000"/>
          <w:sz w:val="24"/>
          <w:szCs w:val="24"/>
        </w:rPr>
        <w:t xml:space="preserve">№27 от </w:t>
      </w:r>
      <w:r>
        <w:rPr>
          <w:rFonts w:ascii="Times New Roman" w:hAnsi="Times New Roman"/>
          <w:b w:val="0"/>
          <w:i/>
          <w:color w:val="000000"/>
          <w:sz w:val="24"/>
          <w:szCs w:val="24"/>
        </w:rPr>
        <w:t>9</w:t>
      </w:r>
      <w:r w:rsidRPr="00495B07">
        <w:rPr>
          <w:rFonts w:ascii="Times New Roman" w:hAnsi="Times New Roman"/>
          <w:b w:val="0"/>
          <w:i/>
          <w:color w:val="000000"/>
          <w:sz w:val="24"/>
          <w:szCs w:val="24"/>
        </w:rPr>
        <w:t xml:space="preserve"> октября 2019 года</w:t>
      </w:r>
      <w:r w:rsidRPr="00495B07">
        <w:rPr>
          <w:rFonts w:ascii="Times New Roman" w:hAnsi="Times New Roman"/>
          <w:b w:val="0"/>
          <w:color w:val="000000"/>
          <w:sz w:val="24"/>
          <w:szCs w:val="24"/>
        </w:rPr>
        <w:t xml:space="preserve"> </w:t>
      </w:r>
    </w:p>
    <w:p w:rsidR="00FA030D" w:rsidRPr="00495B07" w:rsidRDefault="00FA030D" w:rsidP="007D1C2B">
      <w:pPr>
        <w:pStyle w:val="Heading1"/>
        <w:spacing w:before="0" w:after="0"/>
        <w:jc w:val="both"/>
        <w:rPr>
          <w:rFonts w:ascii="Times New Roman" w:hAnsi="Times New Roman"/>
          <w:b w:val="0"/>
          <w:color w:val="000000"/>
          <w:sz w:val="24"/>
          <w:szCs w:val="24"/>
        </w:rPr>
      </w:pPr>
    </w:p>
    <w:p w:rsidR="00FA030D" w:rsidRPr="00495B07" w:rsidRDefault="00FA030D" w:rsidP="007D1C2B">
      <w:pPr>
        <w:pStyle w:val="Heading1"/>
        <w:spacing w:before="0" w:after="0"/>
        <w:jc w:val="both"/>
        <w:rPr>
          <w:rFonts w:ascii="Times New Roman" w:hAnsi="Times New Roman"/>
          <w:b w:val="0"/>
          <w:color w:val="000000"/>
          <w:sz w:val="24"/>
          <w:szCs w:val="24"/>
        </w:rPr>
      </w:pPr>
    </w:p>
    <w:p w:rsidR="00FA030D" w:rsidRPr="00495B07" w:rsidRDefault="00FA030D" w:rsidP="007D1C2B">
      <w:pPr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495B07">
        <w:rPr>
          <w:rFonts w:ascii="Times New Roman" w:hAnsi="Times New Roman"/>
          <w:b/>
          <w:color w:val="000000"/>
          <w:sz w:val="24"/>
          <w:szCs w:val="24"/>
        </w:rPr>
        <w:t>РЕЕСТР</w:t>
      </w:r>
    </w:p>
    <w:p w:rsidR="00FA030D" w:rsidRPr="00495B07" w:rsidRDefault="00FA030D" w:rsidP="007D1C2B">
      <w:pPr>
        <w:jc w:val="center"/>
        <w:rPr>
          <w:rFonts w:ascii="Times New Roman" w:hAnsi="Times New Roman"/>
          <w:color w:val="000000"/>
          <w:sz w:val="24"/>
          <w:szCs w:val="24"/>
        </w:rPr>
      </w:pPr>
      <w:r w:rsidRPr="00495B07">
        <w:rPr>
          <w:rFonts w:ascii="Times New Roman" w:hAnsi="Times New Roman"/>
          <w:color w:val="000000"/>
          <w:sz w:val="24"/>
          <w:szCs w:val="24"/>
        </w:rPr>
        <w:t>мест накопления (площадок) твердых коммунальных отходов</w:t>
      </w:r>
    </w:p>
    <w:p w:rsidR="00FA030D" w:rsidRPr="00495B07" w:rsidRDefault="00FA030D" w:rsidP="007D1C2B">
      <w:pPr>
        <w:jc w:val="center"/>
        <w:rPr>
          <w:rFonts w:ascii="Times New Roman" w:hAnsi="Times New Roman"/>
          <w:color w:val="000000"/>
          <w:sz w:val="24"/>
          <w:szCs w:val="24"/>
        </w:rPr>
      </w:pPr>
      <w:r w:rsidRPr="00495B07">
        <w:rPr>
          <w:rFonts w:ascii="Times New Roman" w:hAnsi="Times New Roman"/>
          <w:color w:val="000000"/>
          <w:sz w:val="24"/>
          <w:szCs w:val="24"/>
        </w:rPr>
        <w:t>на территории Вишняковского сельского поселения</w:t>
      </w:r>
    </w:p>
    <w:p w:rsidR="00FA030D" w:rsidRPr="00495B07" w:rsidRDefault="00FA030D" w:rsidP="007D1C2B">
      <w:pPr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FA030D" w:rsidRPr="00495B07" w:rsidRDefault="00FA030D" w:rsidP="00735D9D">
      <w:pPr>
        <w:pStyle w:val="pj"/>
        <w:shd w:val="clear" w:color="auto" w:fill="FFFFFF"/>
        <w:spacing w:before="0" w:beforeAutospacing="0" w:after="0" w:afterAutospacing="0"/>
        <w:jc w:val="both"/>
        <w:textAlignment w:val="baseline"/>
        <w:rPr>
          <w:b/>
          <w:color w:val="000000"/>
        </w:rPr>
      </w:pPr>
      <w:r w:rsidRPr="00495B07">
        <w:rPr>
          <w:b/>
          <w:color w:val="000000"/>
        </w:rPr>
        <w:t>Раздел 1.</w:t>
      </w:r>
    </w:p>
    <w:p w:rsidR="00FA030D" w:rsidRPr="00495B07" w:rsidRDefault="00FA030D" w:rsidP="00735D9D">
      <w:pPr>
        <w:pStyle w:val="pj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</w:rPr>
      </w:pPr>
      <w:r w:rsidRPr="00495B07">
        <w:rPr>
          <w:color w:val="000000"/>
        </w:rPr>
        <w:t>Данные о нахождении МН ТКО.</w:t>
      </w:r>
    </w:p>
    <w:p w:rsidR="00FA030D" w:rsidRPr="00495B07" w:rsidRDefault="00FA030D" w:rsidP="00735D9D">
      <w:pPr>
        <w:pStyle w:val="pj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785"/>
        <w:gridCol w:w="4786"/>
      </w:tblGrid>
      <w:tr w:rsidR="00FA030D" w:rsidRPr="00495B07" w:rsidTr="00901806">
        <w:tc>
          <w:tcPr>
            <w:tcW w:w="4785" w:type="dxa"/>
          </w:tcPr>
          <w:p w:rsidR="00FA030D" w:rsidRPr="00495B07" w:rsidRDefault="00FA030D" w:rsidP="00901806">
            <w:pPr>
              <w:pStyle w:val="pj"/>
              <w:spacing w:before="0" w:beforeAutospacing="0" w:after="0" w:afterAutospacing="0"/>
              <w:textAlignment w:val="baseline"/>
              <w:rPr>
                <w:color w:val="000000"/>
              </w:rPr>
            </w:pPr>
            <w:r w:rsidRPr="00495B07">
              <w:rPr>
                <w:color w:val="000000"/>
              </w:rPr>
              <w:t>Адрес</w:t>
            </w:r>
          </w:p>
        </w:tc>
        <w:tc>
          <w:tcPr>
            <w:tcW w:w="4786" w:type="dxa"/>
          </w:tcPr>
          <w:p w:rsidR="00FA030D" w:rsidRPr="00495B07" w:rsidRDefault="00FA030D" w:rsidP="00901806">
            <w:pPr>
              <w:pStyle w:val="pj"/>
              <w:spacing w:before="0" w:beforeAutospacing="0" w:after="0" w:afterAutospacing="0"/>
              <w:textAlignment w:val="baseline"/>
              <w:rPr>
                <w:color w:val="000000"/>
              </w:rPr>
            </w:pPr>
            <w:r w:rsidRPr="00495B07">
              <w:rPr>
                <w:color w:val="000000"/>
              </w:rPr>
              <w:t>Местонахождение на карте</w:t>
            </w:r>
          </w:p>
        </w:tc>
      </w:tr>
      <w:tr w:rsidR="00FA030D" w:rsidRPr="00495B07" w:rsidTr="00901806">
        <w:tc>
          <w:tcPr>
            <w:tcW w:w="4785" w:type="dxa"/>
          </w:tcPr>
          <w:p w:rsidR="00FA030D" w:rsidRPr="00495B07" w:rsidRDefault="00FA030D" w:rsidP="00901806">
            <w:pPr>
              <w:pStyle w:val="pj"/>
              <w:spacing w:before="0" w:beforeAutospacing="0" w:after="0" w:afterAutospacing="0"/>
              <w:textAlignment w:val="baseline"/>
              <w:rPr>
                <w:color w:val="000000"/>
              </w:rPr>
            </w:pPr>
            <w:r w:rsidRPr="00495B07">
              <w:rPr>
                <w:color w:val="000000"/>
              </w:rPr>
              <w:t>Соответствуют адресам собственников соответствующих земельных участков (лиц, владеющих ими на ином законном основании) – потребителей коммунальной услуги</w:t>
            </w:r>
          </w:p>
        </w:tc>
        <w:tc>
          <w:tcPr>
            <w:tcW w:w="4786" w:type="dxa"/>
          </w:tcPr>
          <w:p w:rsidR="00FA030D" w:rsidRPr="00495B07" w:rsidRDefault="00FA030D" w:rsidP="00901806">
            <w:pPr>
              <w:pStyle w:val="pj"/>
              <w:spacing w:before="0" w:beforeAutospacing="0" w:after="0" w:afterAutospacing="0"/>
              <w:textAlignment w:val="baseline"/>
              <w:rPr>
                <w:color w:val="000000"/>
              </w:rPr>
            </w:pPr>
            <w:r w:rsidRPr="00495B07">
              <w:rPr>
                <w:color w:val="000000"/>
              </w:rPr>
              <w:t>В соответствии со схемой МН ТКО</w:t>
            </w:r>
          </w:p>
        </w:tc>
      </w:tr>
    </w:tbl>
    <w:p w:rsidR="00FA030D" w:rsidRPr="00495B07" w:rsidRDefault="00FA030D" w:rsidP="00735D9D">
      <w:pPr>
        <w:pStyle w:val="pj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</w:rPr>
      </w:pPr>
    </w:p>
    <w:p w:rsidR="00FA030D" w:rsidRPr="00495B07" w:rsidRDefault="00FA030D" w:rsidP="00735D9D">
      <w:pPr>
        <w:pStyle w:val="pj"/>
        <w:shd w:val="clear" w:color="auto" w:fill="FFFFFF"/>
        <w:spacing w:before="0" w:beforeAutospacing="0" w:after="0" w:afterAutospacing="0"/>
        <w:jc w:val="both"/>
        <w:textAlignment w:val="baseline"/>
        <w:rPr>
          <w:b/>
          <w:color w:val="000000"/>
        </w:rPr>
      </w:pPr>
      <w:r w:rsidRPr="00495B07">
        <w:rPr>
          <w:b/>
          <w:color w:val="000000"/>
        </w:rPr>
        <w:t>Раздел 2.</w:t>
      </w:r>
    </w:p>
    <w:p w:rsidR="00FA030D" w:rsidRPr="00495B07" w:rsidRDefault="00FA030D" w:rsidP="00735D9D">
      <w:pPr>
        <w:pStyle w:val="pj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</w:rPr>
      </w:pPr>
      <w:r w:rsidRPr="00495B07">
        <w:rPr>
          <w:color w:val="000000"/>
        </w:rPr>
        <w:t>Данные о технических характеристиках МН ТКО.</w:t>
      </w:r>
    </w:p>
    <w:p w:rsidR="00FA030D" w:rsidRPr="00495B07" w:rsidRDefault="00FA030D" w:rsidP="00E43E15">
      <w:pPr>
        <w:pStyle w:val="pj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color w:val="000000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786"/>
        <w:gridCol w:w="4820"/>
      </w:tblGrid>
      <w:tr w:rsidR="00FA030D" w:rsidRPr="00495B07" w:rsidTr="00901806">
        <w:trPr>
          <w:trHeight w:val="276"/>
        </w:trPr>
        <w:tc>
          <w:tcPr>
            <w:tcW w:w="4786" w:type="dxa"/>
          </w:tcPr>
          <w:p w:rsidR="00FA030D" w:rsidRPr="00495B07" w:rsidRDefault="00FA030D" w:rsidP="00901806">
            <w:pPr>
              <w:pStyle w:val="pj"/>
              <w:spacing w:before="0" w:beforeAutospacing="0" w:after="0" w:afterAutospacing="0"/>
              <w:textAlignment w:val="baseline"/>
              <w:rPr>
                <w:color w:val="000000"/>
              </w:rPr>
            </w:pPr>
            <w:r w:rsidRPr="00495B07">
              <w:rPr>
                <w:color w:val="000000"/>
              </w:rPr>
              <w:t>Покрытие</w:t>
            </w:r>
          </w:p>
        </w:tc>
        <w:tc>
          <w:tcPr>
            <w:tcW w:w="4820" w:type="dxa"/>
          </w:tcPr>
          <w:p w:rsidR="00FA030D" w:rsidRPr="00495B07" w:rsidRDefault="00FA030D" w:rsidP="00901806">
            <w:pPr>
              <w:pStyle w:val="pj"/>
              <w:spacing w:before="0" w:beforeAutospacing="0" w:after="0" w:afterAutospacing="0"/>
              <w:textAlignment w:val="baseline"/>
              <w:rPr>
                <w:color w:val="000000"/>
              </w:rPr>
            </w:pPr>
            <w:r w:rsidRPr="00495B07">
              <w:rPr>
                <w:color w:val="000000"/>
              </w:rPr>
              <w:t>Площадь</w:t>
            </w:r>
          </w:p>
        </w:tc>
      </w:tr>
      <w:tr w:rsidR="00FA030D" w:rsidRPr="00495B07" w:rsidTr="00901806">
        <w:trPr>
          <w:trHeight w:val="975"/>
        </w:trPr>
        <w:tc>
          <w:tcPr>
            <w:tcW w:w="4786" w:type="dxa"/>
          </w:tcPr>
          <w:p w:rsidR="00FA030D" w:rsidRPr="00495B07" w:rsidRDefault="00FA030D" w:rsidP="00901806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95B07">
              <w:rPr>
                <w:rFonts w:ascii="Times New Roman" w:hAnsi="Times New Roman"/>
                <w:color w:val="000000"/>
                <w:sz w:val="24"/>
                <w:szCs w:val="24"/>
              </w:rPr>
              <w:t>Твердое, прочное, легко очищаемое</w:t>
            </w:r>
          </w:p>
          <w:p w:rsidR="00FA030D" w:rsidRPr="00495B07" w:rsidRDefault="00FA030D" w:rsidP="00901806">
            <w:pPr>
              <w:pStyle w:val="pj"/>
              <w:spacing w:before="0" w:beforeAutospacing="0" w:after="0" w:afterAutospacing="0"/>
              <w:textAlignment w:val="baseline"/>
              <w:rPr>
                <w:color w:val="000000"/>
              </w:rPr>
            </w:pPr>
          </w:p>
        </w:tc>
        <w:tc>
          <w:tcPr>
            <w:tcW w:w="4820" w:type="dxa"/>
          </w:tcPr>
          <w:p w:rsidR="00FA030D" w:rsidRPr="00495B07" w:rsidRDefault="00FA030D" w:rsidP="00901806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495B07">
              <w:rPr>
                <w:rFonts w:ascii="Times New Roman" w:hAnsi="Times New Roman"/>
                <w:color w:val="000000"/>
                <w:sz w:val="24"/>
                <w:szCs w:val="24"/>
              </w:rPr>
              <w:t>Исходя из необходимого объема пакетов, мешков или других специально предназначенных емкостей</w:t>
            </w:r>
          </w:p>
        </w:tc>
      </w:tr>
    </w:tbl>
    <w:p w:rsidR="00FA030D" w:rsidRPr="00495B07" w:rsidRDefault="00FA030D" w:rsidP="00E43E15">
      <w:pPr>
        <w:pStyle w:val="pj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color w:val="000000"/>
        </w:rPr>
      </w:pPr>
    </w:p>
    <w:p w:rsidR="00FA030D" w:rsidRPr="00495B07" w:rsidRDefault="00FA030D" w:rsidP="00735D9D">
      <w:pPr>
        <w:pStyle w:val="pj"/>
        <w:shd w:val="clear" w:color="auto" w:fill="FFFFFF"/>
        <w:spacing w:before="0" w:beforeAutospacing="0" w:after="0" w:afterAutospacing="0"/>
        <w:jc w:val="both"/>
        <w:textAlignment w:val="baseline"/>
        <w:rPr>
          <w:b/>
          <w:color w:val="000000"/>
        </w:rPr>
      </w:pPr>
      <w:r w:rsidRPr="00495B07">
        <w:rPr>
          <w:b/>
          <w:color w:val="000000"/>
        </w:rPr>
        <w:t>Раздел 3.</w:t>
      </w:r>
    </w:p>
    <w:p w:rsidR="00FA030D" w:rsidRPr="00495B07" w:rsidRDefault="00FA030D" w:rsidP="00735D9D">
      <w:pPr>
        <w:pStyle w:val="pj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</w:rPr>
      </w:pPr>
      <w:r w:rsidRPr="00495B07">
        <w:rPr>
          <w:color w:val="000000"/>
        </w:rPr>
        <w:t xml:space="preserve">Данные о собственниках МН ТКО. </w:t>
      </w:r>
    </w:p>
    <w:p w:rsidR="00FA030D" w:rsidRPr="00495B07" w:rsidRDefault="00FA030D" w:rsidP="00954104">
      <w:pPr>
        <w:autoSpaceDE w:val="0"/>
        <w:autoSpaceDN w:val="0"/>
        <w:adjustRightInd w:val="0"/>
        <w:jc w:val="both"/>
        <w:rPr>
          <w:rFonts w:ascii="Times New Roman" w:hAnsi="Times New Roman"/>
          <w:color w:val="000000"/>
          <w:sz w:val="24"/>
          <w:szCs w:val="24"/>
        </w:rPr>
      </w:pPr>
      <w:r w:rsidRPr="00495B07">
        <w:rPr>
          <w:rFonts w:ascii="Times New Roman" w:hAnsi="Times New Roman"/>
          <w:color w:val="000000"/>
        </w:rPr>
        <w:tab/>
      </w:r>
      <w:r w:rsidRPr="00495B07">
        <w:rPr>
          <w:rFonts w:ascii="Times New Roman" w:hAnsi="Times New Roman"/>
          <w:color w:val="000000"/>
          <w:sz w:val="24"/>
          <w:szCs w:val="24"/>
        </w:rPr>
        <w:t>Данные о собственниках МН ТКО (</w:t>
      </w:r>
      <w:r w:rsidRPr="00495B07">
        <w:rPr>
          <w:rFonts w:ascii="Times New Roman" w:hAnsi="Times New Roman"/>
          <w:color w:val="000000"/>
        </w:rPr>
        <w:t xml:space="preserve">фамилия, имя, отчество, серия, номер и дата выдачи паспорта или иного документа, удостоверяющего личность в соответствии с законодательством Российской Федерации, адрес регистрации по месту жительства, контактные данные) </w:t>
      </w:r>
      <w:r w:rsidRPr="00495B07">
        <w:rPr>
          <w:rFonts w:ascii="Times New Roman" w:hAnsi="Times New Roman"/>
          <w:color w:val="000000"/>
          <w:sz w:val="24"/>
          <w:szCs w:val="24"/>
        </w:rPr>
        <w:t>подлежат предоставлению в соответствии с Федеральный закон от 27.07.2006 N 152-ФЗ «О персональных данных» при согласии на это субъекта персональных данных.</w:t>
      </w:r>
    </w:p>
    <w:p w:rsidR="00FA030D" w:rsidRPr="00495B07" w:rsidRDefault="00FA030D" w:rsidP="00E43E15">
      <w:pPr>
        <w:pStyle w:val="pj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</w:rPr>
      </w:pPr>
    </w:p>
    <w:p w:rsidR="00FA030D" w:rsidRPr="00495B07" w:rsidRDefault="00FA030D" w:rsidP="00735D9D">
      <w:pPr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495B07">
        <w:rPr>
          <w:rFonts w:ascii="Times New Roman" w:hAnsi="Times New Roman"/>
          <w:b/>
          <w:color w:val="000000"/>
          <w:sz w:val="24"/>
          <w:szCs w:val="24"/>
        </w:rPr>
        <w:t>Раздел 4.</w:t>
      </w:r>
    </w:p>
    <w:p w:rsidR="00FA030D" w:rsidRPr="00495B07" w:rsidRDefault="00FA030D" w:rsidP="00735D9D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495B07">
        <w:rPr>
          <w:rFonts w:ascii="Times New Roman" w:hAnsi="Times New Roman"/>
          <w:color w:val="000000"/>
          <w:sz w:val="24"/>
          <w:szCs w:val="24"/>
        </w:rPr>
        <w:t>Данные об источниках образования ТКО.</w:t>
      </w:r>
    </w:p>
    <w:p w:rsidR="00FA030D" w:rsidRPr="00495B07" w:rsidRDefault="00FA030D" w:rsidP="00735D9D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495B07">
        <w:rPr>
          <w:rFonts w:ascii="Times New Roman" w:hAnsi="Times New Roman"/>
          <w:color w:val="000000"/>
          <w:sz w:val="24"/>
          <w:szCs w:val="24"/>
        </w:rPr>
        <w:tab/>
        <w:t xml:space="preserve">Источниками образования ТКО являются </w:t>
      </w:r>
      <w:r w:rsidRPr="00495B07">
        <w:rPr>
          <w:rFonts w:ascii="Times New Roman" w:hAnsi="Times New Roman"/>
          <w:color w:val="000000"/>
          <w:sz w:val="24"/>
          <w:szCs w:val="24"/>
          <w:lang w:eastAsia="ru-RU"/>
        </w:rPr>
        <w:t>жилой дом (часть жилого дома) и примыкающие к нему и (или) отдельно стоящие на общем с жилым домом (частью жилого дома) земельном участке надворные постройки (гараж, баня (сауна, бассейн), теплица (зимний сад), помещения для содержания домашнего скота и птицы, иные объекты).</w:t>
      </w:r>
    </w:p>
    <w:p w:rsidR="00FA030D" w:rsidRPr="00495B07" w:rsidRDefault="00FA030D" w:rsidP="00735D9D">
      <w:pPr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FA030D" w:rsidRPr="00495B07" w:rsidRDefault="00FA030D" w:rsidP="00735D9D">
      <w:pPr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FA030D" w:rsidRPr="00495B07" w:rsidRDefault="00FA030D" w:rsidP="00735D9D">
      <w:pPr>
        <w:jc w:val="both"/>
        <w:rPr>
          <w:rFonts w:ascii="Times New Roman" w:hAnsi="Times New Roman"/>
          <w:color w:val="000000"/>
          <w:sz w:val="24"/>
          <w:szCs w:val="24"/>
        </w:rPr>
      </w:pPr>
    </w:p>
    <w:sectPr w:rsidR="00FA030D" w:rsidRPr="00495B07" w:rsidSect="001112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96E32"/>
    <w:rsid w:val="001112BA"/>
    <w:rsid w:val="00400514"/>
    <w:rsid w:val="00493617"/>
    <w:rsid w:val="00495B07"/>
    <w:rsid w:val="004F252A"/>
    <w:rsid w:val="00502ACB"/>
    <w:rsid w:val="00512D4A"/>
    <w:rsid w:val="005B61B7"/>
    <w:rsid w:val="00637E08"/>
    <w:rsid w:val="00666311"/>
    <w:rsid w:val="00696E32"/>
    <w:rsid w:val="00735D9D"/>
    <w:rsid w:val="007D1C2B"/>
    <w:rsid w:val="00816D8B"/>
    <w:rsid w:val="008901F4"/>
    <w:rsid w:val="008D5438"/>
    <w:rsid w:val="00901806"/>
    <w:rsid w:val="00905028"/>
    <w:rsid w:val="00954104"/>
    <w:rsid w:val="009D2208"/>
    <w:rsid w:val="00A961E2"/>
    <w:rsid w:val="00AA561E"/>
    <w:rsid w:val="00B0315D"/>
    <w:rsid w:val="00C17649"/>
    <w:rsid w:val="00CB5B72"/>
    <w:rsid w:val="00D946A3"/>
    <w:rsid w:val="00DF4D5D"/>
    <w:rsid w:val="00E43E15"/>
    <w:rsid w:val="00F658FD"/>
    <w:rsid w:val="00FA030D"/>
    <w:rsid w:val="00FA0D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96E32"/>
    <w:rPr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696E32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  <w:lang w:eastAsia="ru-RU"/>
    </w:rPr>
  </w:style>
  <w:style w:type="paragraph" w:styleId="Heading4">
    <w:name w:val="heading 4"/>
    <w:basedOn w:val="Normal"/>
    <w:next w:val="Normal"/>
    <w:link w:val="Heading4Char"/>
    <w:uiPriority w:val="99"/>
    <w:qFormat/>
    <w:rsid w:val="00696E32"/>
    <w:pPr>
      <w:keepNext/>
      <w:spacing w:before="240" w:after="60"/>
      <w:outlineLvl w:val="3"/>
    </w:pPr>
    <w:rPr>
      <w:rFonts w:eastAsia="Times New Roman"/>
      <w:b/>
      <w:bCs/>
      <w:sz w:val="28"/>
      <w:szCs w:val="28"/>
      <w:lang w:eastAsia="ru-RU"/>
    </w:rPr>
  </w:style>
  <w:style w:type="paragraph" w:styleId="Heading6">
    <w:name w:val="heading 6"/>
    <w:basedOn w:val="Normal"/>
    <w:next w:val="Normal"/>
    <w:link w:val="Heading6Char"/>
    <w:uiPriority w:val="99"/>
    <w:qFormat/>
    <w:rsid w:val="00696E32"/>
    <w:pPr>
      <w:spacing w:before="240" w:after="60"/>
      <w:outlineLvl w:val="5"/>
    </w:pPr>
    <w:rPr>
      <w:rFonts w:eastAsia="Times New Roman"/>
      <w:b/>
      <w:bCs/>
      <w:lang w:eastAsia="ru-RU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696E32"/>
    <w:rPr>
      <w:rFonts w:ascii="Cambria" w:hAnsi="Cambria" w:cs="Times New Roman"/>
      <w:b/>
      <w:bCs/>
      <w:kern w:val="32"/>
      <w:sz w:val="32"/>
      <w:szCs w:val="32"/>
      <w:lang w:eastAsia="ru-RU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696E32"/>
    <w:rPr>
      <w:rFonts w:ascii="Calibri" w:hAnsi="Calibri" w:cs="Times New Roman"/>
      <w:b/>
      <w:bCs/>
      <w:sz w:val="28"/>
      <w:szCs w:val="28"/>
      <w:lang w:eastAsia="ru-RU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sid w:val="00696E32"/>
    <w:rPr>
      <w:rFonts w:ascii="Calibri" w:hAnsi="Calibri" w:cs="Times New Roman"/>
      <w:b/>
      <w:bCs/>
      <w:lang w:eastAsia="ru-RU"/>
    </w:rPr>
  </w:style>
  <w:style w:type="paragraph" w:styleId="NormalWeb">
    <w:name w:val="Normal (Web)"/>
    <w:basedOn w:val="Normal"/>
    <w:uiPriority w:val="99"/>
    <w:rsid w:val="00696E32"/>
    <w:pPr>
      <w:spacing w:before="158" w:after="158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onsPlusNormal">
    <w:name w:val="ConsPlusNormal Знак"/>
    <w:link w:val="ConsPlusNormal0"/>
    <w:uiPriority w:val="99"/>
    <w:locked/>
    <w:rsid w:val="00696E32"/>
    <w:rPr>
      <w:rFonts w:ascii="Arial" w:hAnsi="Arial"/>
      <w:sz w:val="22"/>
      <w:lang w:val="ru-RU" w:eastAsia="en-US"/>
    </w:rPr>
  </w:style>
  <w:style w:type="paragraph" w:customStyle="1" w:styleId="ConsPlusNormal0">
    <w:name w:val="ConsPlusNormal"/>
    <w:link w:val="ConsPlusNormal"/>
    <w:uiPriority w:val="99"/>
    <w:rsid w:val="00696E32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lang w:eastAsia="en-US"/>
    </w:rPr>
  </w:style>
  <w:style w:type="paragraph" w:customStyle="1" w:styleId="1">
    <w:name w:val="Стиль1"/>
    <w:basedOn w:val="Normal"/>
    <w:link w:val="10"/>
    <w:uiPriority w:val="99"/>
    <w:rsid w:val="00696E32"/>
    <w:rPr>
      <w:rFonts w:ascii="Times New Roman" w:eastAsia="Times New Roman" w:hAnsi="Times New Roman"/>
      <w:sz w:val="28"/>
      <w:szCs w:val="28"/>
      <w:lang w:eastAsia="ru-RU"/>
    </w:rPr>
  </w:style>
  <w:style w:type="character" w:customStyle="1" w:styleId="10">
    <w:name w:val="Стиль1 Знак"/>
    <w:basedOn w:val="DefaultParagraphFont"/>
    <w:link w:val="1"/>
    <w:uiPriority w:val="99"/>
    <w:locked/>
    <w:rsid w:val="00696E32"/>
    <w:rPr>
      <w:rFonts w:ascii="Times New Roman" w:hAnsi="Times New Roman" w:cs="Times New Roman"/>
      <w:sz w:val="28"/>
      <w:szCs w:val="28"/>
      <w:lang w:eastAsia="ru-RU"/>
    </w:rPr>
  </w:style>
  <w:style w:type="paragraph" w:customStyle="1" w:styleId="2">
    <w:name w:val="Стиль2"/>
    <w:basedOn w:val="Normal"/>
    <w:link w:val="20"/>
    <w:uiPriority w:val="99"/>
    <w:rsid w:val="00696E32"/>
    <w:pPr>
      <w:jc w:val="both"/>
    </w:pPr>
    <w:rPr>
      <w:rFonts w:ascii="Times New Roman" w:hAnsi="Times New Roman"/>
      <w:sz w:val="28"/>
      <w:szCs w:val="28"/>
    </w:rPr>
  </w:style>
  <w:style w:type="character" w:customStyle="1" w:styleId="20">
    <w:name w:val="Стиль2 Знак"/>
    <w:basedOn w:val="DefaultParagraphFont"/>
    <w:link w:val="2"/>
    <w:uiPriority w:val="99"/>
    <w:locked/>
    <w:rsid w:val="00696E32"/>
    <w:rPr>
      <w:rFonts w:ascii="Times New Roman" w:hAnsi="Times New Roman" w:cs="Times New Roman"/>
      <w:sz w:val="28"/>
      <w:szCs w:val="28"/>
    </w:rPr>
  </w:style>
  <w:style w:type="paragraph" w:customStyle="1" w:styleId="pj">
    <w:name w:val="pj"/>
    <w:basedOn w:val="Normal"/>
    <w:uiPriority w:val="99"/>
    <w:rsid w:val="00735D9D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ru-RU"/>
    </w:rPr>
  </w:style>
  <w:style w:type="table" w:styleId="TableGrid">
    <w:name w:val="Table Grid"/>
    <w:basedOn w:val="TableNormal"/>
    <w:uiPriority w:val="99"/>
    <w:rsid w:val="00FA0D3B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Pages>5</Pages>
  <Words>601</Words>
  <Characters>3428</Characters>
  <Application>Microsoft Office Outlook</Application>
  <DocSecurity>0</DocSecurity>
  <Lines>0</Lines>
  <Paragraphs>0</Paragraphs>
  <ScaleCrop>false</ScaleCrop>
  <Company>HP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АДМИНИСТРАЦИЯ</dc:title>
  <dc:subject/>
  <dc:creator>Владимир</dc:creator>
  <cp:keywords/>
  <dc:description/>
  <cp:lastModifiedBy>1</cp:lastModifiedBy>
  <cp:revision>2</cp:revision>
  <cp:lastPrinted>2019-10-09T10:27:00Z</cp:lastPrinted>
  <dcterms:created xsi:type="dcterms:W3CDTF">2019-10-09T11:55:00Z</dcterms:created>
  <dcterms:modified xsi:type="dcterms:W3CDTF">2019-10-09T11:55:00Z</dcterms:modified>
</cp:coreProperties>
</file>