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38" w:rsidRPr="00F10528" w:rsidRDefault="00923D38" w:rsidP="00923D38">
      <w:pPr>
        <w:keepNext/>
        <w:tabs>
          <w:tab w:val="left" w:pos="495"/>
          <w:tab w:val="left" w:pos="1365"/>
          <w:tab w:val="center" w:pos="4762"/>
          <w:tab w:val="center" w:pos="4818"/>
        </w:tabs>
        <w:jc w:val="center"/>
        <w:outlineLvl w:val="3"/>
        <w:rPr>
          <w:b/>
          <w:sz w:val="28"/>
          <w:szCs w:val="28"/>
        </w:rPr>
      </w:pPr>
      <w:r w:rsidRPr="00F10528">
        <w:rPr>
          <w:b/>
          <w:sz w:val="28"/>
          <w:szCs w:val="28"/>
        </w:rPr>
        <w:t>П О С Т А Н О В Л Е Н И Е</w:t>
      </w:r>
    </w:p>
    <w:p w:rsidR="00923D38" w:rsidRPr="00F10528" w:rsidRDefault="00923D38" w:rsidP="00923D38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F10528">
        <w:rPr>
          <w:b/>
          <w:sz w:val="28"/>
          <w:szCs w:val="28"/>
        </w:rPr>
        <w:t>АДМИНИСТРАЦИИ  КРЕПОВСКОГО</w:t>
      </w:r>
      <w:proofErr w:type="gramEnd"/>
      <w:r w:rsidRPr="00F10528">
        <w:rPr>
          <w:b/>
          <w:sz w:val="28"/>
          <w:szCs w:val="28"/>
        </w:rPr>
        <w:t xml:space="preserve"> СЕЛЬСКОГО ПОСЕЛЕНИЯ </w:t>
      </w:r>
    </w:p>
    <w:p w:rsidR="00923D38" w:rsidRPr="00F10528" w:rsidRDefault="00923D38" w:rsidP="00923D38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F10528">
        <w:rPr>
          <w:b/>
          <w:sz w:val="28"/>
          <w:szCs w:val="28"/>
        </w:rPr>
        <w:t>УРЮПИНСКОГО  МУНИЦИПАЛЬНОГО</w:t>
      </w:r>
      <w:proofErr w:type="gramEnd"/>
      <w:r w:rsidRPr="00F10528">
        <w:rPr>
          <w:b/>
          <w:sz w:val="28"/>
          <w:szCs w:val="28"/>
        </w:rPr>
        <w:t xml:space="preserve">  РАЙОНА</w:t>
      </w:r>
    </w:p>
    <w:p w:rsidR="00923D38" w:rsidRPr="00F10528" w:rsidRDefault="00923D38" w:rsidP="00923D38">
      <w:pPr>
        <w:jc w:val="center"/>
        <w:rPr>
          <w:b/>
          <w:sz w:val="28"/>
          <w:szCs w:val="28"/>
        </w:rPr>
      </w:pPr>
      <w:r w:rsidRPr="00F10528">
        <w:rPr>
          <w:b/>
          <w:sz w:val="28"/>
          <w:szCs w:val="28"/>
        </w:rPr>
        <w:t>ВОЛГОГРАДСКОЙ ОБЛАСТИ</w:t>
      </w:r>
    </w:p>
    <w:p w:rsidR="00923D38" w:rsidRPr="00F10528" w:rsidRDefault="00923D38" w:rsidP="00923D38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11A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923D38" w:rsidRPr="00F10528" w:rsidRDefault="00923D38" w:rsidP="00923D38">
      <w:pPr>
        <w:tabs>
          <w:tab w:val="left" w:pos="330"/>
          <w:tab w:val="center" w:pos="4677"/>
        </w:tabs>
        <w:rPr>
          <w:szCs w:val="28"/>
        </w:rPr>
      </w:pPr>
    </w:p>
    <w:p w:rsidR="00923D38" w:rsidRPr="00F10528" w:rsidRDefault="00923D38" w:rsidP="00923D38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 w:rsidRPr="00F10528">
        <w:rPr>
          <w:sz w:val="28"/>
          <w:szCs w:val="28"/>
          <w:u w:val="single"/>
        </w:rPr>
        <w:t xml:space="preserve">от   </w:t>
      </w:r>
      <w:r>
        <w:rPr>
          <w:sz w:val="28"/>
          <w:szCs w:val="28"/>
          <w:u w:val="single"/>
        </w:rPr>
        <w:t>03 апреля   2023</w:t>
      </w:r>
      <w:r w:rsidRPr="00F10528">
        <w:rPr>
          <w:sz w:val="28"/>
          <w:szCs w:val="28"/>
          <w:u w:val="single"/>
        </w:rPr>
        <w:t xml:space="preserve"> года               №</w:t>
      </w:r>
      <w:r>
        <w:rPr>
          <w:sz w:val="28"/>
          <w:szCs w:val="28"/>
          <w:u w:val="single"/>
        </w:rPr>
        <w:t>17</w:t>
      </w:r>
    </w:p>
    <w:p w:rsidR="00923D38" w:rsidRDefault="00923D38" w:rsidP="00923D38">
      <w:pPr>
        <w:rPr>
          <w:sz w:val="28"/>
          <w:szCs w:val="28"/>
        </w:rPr>
      </w:pPr>
    </w:p>
    <w:p w:rsidR="00923D38" w:rsidRPr="00923D38" w:rsidRDefault="00923D38" w:rsidP="00923D38">
      <w:pPr>
        <w:pStyle w:val="ConsPlusTitle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Об отмене постановления №68</w:t>
      </w:r>
      <w:r w:rsidRPr="00923D38">
        <w:rPr>
          <w:b w:val="0"/>
          <w:sz w:val="28"/>
          <w:szCs w:val="28"/>
        </w:rPr>
        <w:t xml:space="preserve"> от 21.12.2021г.</w:t>
      </w:r>
      <w:r w:rsidRPr="009519FD">
        <w:rPr>
          <w:rFonts w:ascii="Arial" w:hAnsi="Arial" w:cs="Arial"/>
          <w:b w:val="0"/>
          <w:szCs w:val="24"/>
        </w:rPr>
        <w:t xml:space="preserve"> «</w:t>
      </w:r>
      <w:r w:rsidRPr="00923D38">
        <w:rPr>
          <w:b w:val="0"/>
          <w:szCs w:val="24"/>
        </w:rPr>
        <w:t xml:space="preserve">ОБ УТВЕРЖДЕНИИ ПОРЯДКА </w:t>
      </w:r>
      <w:r w:rsidRPr="00923D38">
        <w:rPr>
          <w:b w:val="0"/>
          <w:szCs w:val="24"/>
        </w:rPr>
        <w:t>САНКЦИОН</w:t>
      </w:r>
      <w:r>
        <w:rPr>
          <w:b w:val="0"/>
          <w:szCs w:val="24"/>
        </w:rPr>
        <w:t xml:space="preserve">ИРОВАНИЯ РАСХОДОВ МУНИЦИПАЛЬНЫХ </w:t>
      </w:r>
      <w:r w:rsidRPr="00923D38">
        <w:rPr>
          <w:b w:val="0"/>
          <w:szCs w:val="24"/>
        </w:rPr>
        <w:t>БЮДЖЕТНЫХ УЧРЕЖДЕНИЙ И МУНИЦИПАЛЬНЫХ АВТОНОМНЫХ УЧРЕЖДЕНИЙ, ЛИЦЕВЫЕ СЧЕТА КОТОРЫМ ОТКРЫТЫ В ТЕРР</w:t>
      </w:r>
      <w:r w:rsidRPr="00923D38">
        <w:rPr>
          <w:b w:val="0"/>
          <w:szCs w:val="24"/>
        </w:rPr>
        <w:t xml:space="preserve">ИТОРИАЛЬНОМ ОРГАНЕ ФЕДЕРАЛЬНОГО </w:t>
      </w:r>
      <w:r w:rsidRPr="00923D38">
        <w:rPr>
          <w:b w:val="0"/>
          <w:szCs w:val="24"/>
        </w:rPr>
        <w:t>КАЗНАЧЕЙСТВА, ИСТОЧНИКОМ ФИНАНСОВОГО ОБЕСПЕЧЕНИЯ КОТОРЫХ</w:t>
      </w:r>
    </w:p>
    <w:p w:rsidR="00923D38" w:rsidRPr="00923D38" w:rsidRDefault="00923D38" w:rsidP="00923D38">
      <w:pPr>
        <w:pStyle w:val="ConsPlusTitle"/>
        <w:jc w:val="both"/>
        <w:rPr>
          <w:b w:val="0"/>
          <w:szCs w:val="24"/>
        </w:rPr>
      </w:pPr>
      <w:r w:rsidRPr="00923D38">
        <w:rPr>
          <w:b w:val="0"/>
          <w:szCs w:val="24"/>
        </w:rPr>
        <w:t>ЯВЛЯЮТСЯ СУБСИДИИ, ПОЛУ</w:t>
      </w:r>
      <w:r w:rsidRPr="00923D38">
        <w:rPr>
          <w:b w:val="0"/>
          <w:szCs w:val="24"/>
        </w:rPr>
        <w:t xml:space="preserve">ЧЕННЫЕ В СООТВЕТСТВИИ С АБЗАЦЕМ </w:t>
      </w:r>
      <w:r w:rsidRPr="00923D38">
        <w:rPr>
          <w:b w:val="0"/>
          <w:szCs w:val="24"/>
        </w:rPr>
        <w:t>ВТОРЫМ ПУНКТА 1 СТАТ</w:t>
      </w:r>
      <w:r>
        <w:rPr>
          <w:b w:val="0"/>
          <w:szCs w:val="24"/>
        </w:rPr>
        <w:t xml:space="preserve">ЬИ 78.1 И СТАТЬЕЙ 78.2 </w:t>
      </w:r>
      <w:r w:rsidRPr="00923D38">
        <w:rPr>
          <w:b w:val="0"/>
          <w:szCs w:val="24"/>
        </w:rPr>
        <w:t>БЮДЖЕТНОГО КОДЕКСА РОССИЙСКОЙ ФЕДЕРАЦИИ</w:t>
      </w:r>
      <w:r>
        <w:rPr>
          <w:b w:val="0"/>
          <w:szCs w:val="24"/>
        </w:rPr>
        <w:t>»</w:t>
      </w:r>
    </w:p>
    <w:p w:rsidR="00923D38" w:rsidRPr="009519FD" w:rsidRDefault="00923D38" w:rsidP="00923D38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923D38" w:rsidRPr="009519FD" w:rsidRDefault="00923D38" w:rsidP="00923D38">
      <w:pPr>
        <w:spacing w:after="1"/>
        <w:jc w:val="both"/>
        <w:rPr>
          <w:rFonts w:ascii="Arial" w:hAnsi="Arial" w:cs="Arial"/>
          <w:szCs w:val="24"/>
        </w:rPr>
      </w:pPr>
    </w:p>
    <w:p w:rsidR="00923D38" w:rsidRPr="009519FD" w:rsidRDefault="00923D38" w:rsidP="00923D38">
      <w:pPr>
        <w:pStyle w:val="ConsPlusNormal"/>
        <w:jc w:val="both"/>
        <w:rPr>
          <w:rFonts w:ascii="Arial" w:hAnsi="Arial" w:cs="Arial"/>
          <w:szCs w:val="24"/>
        </w:rPr>
      </w:pPr>
    </w:p>
    <w:p w:rsidR="00923D38" w:rsidRPr="00923D38" w:rsidRDefault="00923D38" w:rsidP="00923D38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23D38">
        <w:rPr>
          <w:sz w:val="28"/>
          <w:szCs w:val="28"/>
        </w:rPr>
        <w:t xml:space="preserve">В соответствии с пунктом 4 ст.242.23 Бюджетного Кодекса, </w:t>
      </w:r>
      <w:proofErr w:type="spellStart"/>
      <w:proofErr w:type="gramStart"/>
      <w:r w:rsidRPr="00923D38">
        <w:rPr>
          <w:sz w:val="28"/>
          <w:szCs w:val="28"/>
        </w:rPr>
        <w:t>пп.а</w:t>
      </w:r>
      <w:proofErr w:type="spellEnd"/>
      <w:proofErr w:type="gramEnd"/>
      <w:r w:rsidRPr="00923D38">
        <w:rPr>
          <w:sz w:val="28"/>
          <w:szCs w:val="28"/>
        </w:rPr>
        <w:t>) п.1 приказа №214н  от 17.12.2021г. (</w:t>
      </w:r>
      <w:proofErr w:type="spellStart"/>
      <w:r w:rsidRPr="00923D38">
        <w:rPr>
          <w:sz w:val="28"/>
          <w:szCs w:val="28"/>
        </w:rPr>
        <w:t>ред.от</w:t>
      </w:r>
      <w:proofErr w:type="spellEnd"/>
      <w:r w:rsidRPr="00923D38">
        <w:rPr>
          <w:sz w:val="28"/>
          <w:szCs w:val="28"/>
        </w:rPr>
        <w:t xml:space="preserve"> 17.03.2022г.) «Об утверждении Порядка осуществления территориальными  органами Федерального казначейства санкционирования операций со средствами участников казначейского сопровождения», постановляю:</w:t>
      </w:r>
    </w:p>
    <w:p w:rsidR="00923D38" w:rsidRPr="00923D38" w:rsidRDefault="00923D38" w:rsidP="00923D38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923D38" w:rsidRPr="00A04BDC" w:rsidRDefault="00A04BDC" w:rsidP="00A04BD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923D38" w:rsidRPr="00923D38">
        <w:rPr>
          <w:b w:val="0"/>
          <w:sz w:val="28"/>
          <w:szCs w:val="28"/>
        </w:rPr>
        <w:t>1.По</w:t>
      </w:r>
      <w:r w:rsidR="00923D38">
        <w:rPr>
          <w:b w:val="0"/>
          <w:sz w:val="28"/>
          <w:szCs w:val="28"/>
        </w:rPr>
        <w:t xml:space="preserve">становление администрации </w:t>
      </w:r>
      <w:proofErr w:type="spellStart"/>
      <w:r w:rsidR="00923D38">
        <w:rPr>
          <w:b w:val="0"/>
          <w:sz w:val="28"/>
          <w:szCs w:val="28"/>
        </w:rPr>
        <w:t>Крепов</w:t>
      </w:r>
      <w:r w:rsidR="00923D38" w:rsidRPr="00923D38">
        <w:rPr>
          <w:b w:val="0"/>
          <w:sz w:val="28"/>
          <w:szCs w:val="28"/>
        </w:rPr>
        <w:t>ского</w:t>
      </w:r>
      <w:proofErr w:type="spellEnd"/>
      <w:r w:rsidR="00923D38" w:rsidRPr="00923D38">
        <w:rPr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</w:t>
      </w:r>
      <w:r>
        <w:rPr>
          <w:b w:val="0"/>
          <w:sz w:val="28"/>
          <w:szCs w:val="28"/>
        </w:rPr>
        <w:t>ти от 21.12.2021г. №68</w:t>
      </w:r>
      <w:r w:rsidR="00923D38" w:rsidRPr="00923D38">
        <w:rPr>
          <w:b w:val="0"/>
          <w:sz w:val="28"/>
          <w:szCs w:val="28"/>
        </w:rPr>
        <w:t xml:space="preserve"> «</w:t>
      </w:r>
      <w:r w:rsidR="00923D38" w:rsidRPr="00A04BDC">
        <w:rPr>
          <w:b w:val="0"/>
          <w:szCs w:val="24"/>
        </w:rPr>
        <w:t>ОБ УТВЕРЖДЕНИИ ПОРЯДКА САНКЦИОНИРОВАНИЯ РАСХОДОВ МУНИЦИПАЛЬНЫХ БЮДЖЕТНЫХ УЧРЕЖДЕНИЙ И МУНИЦИПАЛЬНЫХ АВТОНОМНЫХ УЧРЕЖДЕНИЙ, ЛИЦЕВЫЕ СЧЕТА КОТОРЫМ ОТКРЫТЫ В ТЕРРИТОРИАЛЬНОМ ОРГАНЕ ФЕДЕРАЛЬНОГО</w:t>
      </w:r>
      <w:r>
        <w:rPr>
          <w:b w:val="0"/>
          <w:szCs w:val="24"/>
        </w:rPr>
        <w:t xml:space="preserve"> </w:t>
      </w:r>
      <w:r w:rsidR="00923D38" w:rsidRPr="00A04BDC">
        <w:rPr>
          <w:b w:val="0"/>
          <w:szCs w:val="24"/>
        </w:rPr>
        <w:t>КАЗНАЧЕЙСТВА, ИСТОЧНИКОМ ФИНАНСОВОГО ОБЕСПЕЧЕНИЯ КОТОРЫХ</w:t>
      </w:r>
      <w:r>
        <w:rPr>
          <w:b w:val="0"/>
          <w:szCs w:val="24"/>
        </w:rPr>
        <w:t xml:space="preserve"> </w:t>
      </w:r>
      <w:bookmarkStart w:id="0" w:name="_GoBack"/>
      <w:bookmarkEnd w:id="0"/>
      <w:r w:rsidR="00923D38" w:rsidRPr="00A04BDC">
        <w:rPr>
          <w:b w:val="0"/>
          <w:szCs w:val="24"/>
        </w:rPr>
        <w:t>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923D38" w:rsidRPr="00923D3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923D38" w:rsidRPr="00923D38">
        <w:rPr>
          <w:b w:val="0"/>
          <w:sz w:val="28"/>
          <w:szCs w:val="28"/>
        </w:rPr>
        <w:t>считать утратившем силу.</w:t>
      </w:r>
    </w:p>
    <w:p w:rsidR="00923D38" w:rsidRDefault="00923D38" w:rsidP="00923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>
        <w:rPr>
          <w:sz w:val="28"/>
          <w:szCs w:val="28"/>
        </w:rPr>
        <w:t>.  Контроль за исполнением постановления оставляю за собой.</w:t>
      </w:r>
    </w:p>
    <w:p w:rsidR="00923D38" w:rsidRDefault="00923D38" w:rsidP="00923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3D38" w:rsidRDefault="00923D38" w:rsidP="00923D38">
      <w:pPr>
        <w:rPr>
          <w:u w:val="single"/>
        </w:rPr>
      </w:pPr>
    </w:p>
    <w:p w:rsidR="00923D38" w:rsidRDefault="00923D38" w:rsidP="00923D38">
      <w:pPr>
        <w:rPr>
          <w:u w:val="single"/>
        </w:rPr>
      </w:pPr>
    </w:p>
    <w:p w:rsidR="00923D38" w:rsidRDefault="00923D38" w:rsidP="00923D38">
      <w:pPr>
        <w:rPr>
          <w:u w:val="single"/>
        </w:rPr>
      </w:pPr>
    </w:p>
    <w:p w:rsidR="00923D38" w:rsidRDefault="00923D38" w:rsidP="00923D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Креповского</w:t>
      </w:r>
      <w:proofErr w:type="spellEnd"/>
    </w:p>
    <w:p w:rsidR="00923D38" w:rsidRDefault="00923D38" w:rsidP="00923D38">
      <w:pPr>
        <w:rPr>
          <w:sz w:val="28"/>
          <w:szCs w:val="28"/>
          <w:u w:val="single"/>
        </w:rPr>
      </w:pPr>
      <w:r>
        <w:rPr>
          <w:sz w:val="28"/>
          <w:szCs w:val="28"/>
        </w:rPr>
        <w:t>сельского поселения                                                                        Т.В. Кузнецова</w:t>
      </w:r>
    </w:p>
    <w:p w:rsidR="00923D38" w:rsidRDefault="00923D38" w:rsidP="00923D38"/>
    <w:p w:rsidR="00923D38" w:rsidRDefault="00923D38" w:rsidP="00923D38"/>
    <w:p w:rsidR="00923D38" w:rsidRDefault="00923D38" w:rsidP="00923D38"/>
    <w:p w:rsidR="00923D38" w:rsidRDefault="00923D38" w:rsidP="00923D38"/>
    <w:p w:rsidR="00923D38" w:rsidRDefault="00923D38" w:rsidP="00923D38"/>
    <w:p w:rsidR="00923D38" w:rsidRDefault="00923D38" w:rsidP="00923D38"/>
    <w:p w:rsidR="00923D38" w:rsidRDefault="00923D38" w:rsidP="00923D38"/>
    <w:p w:rsidR="00923D38" w:rsidRDefault="00923D38" w:rsidP="00923D38"/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38"/>
    <w:rsid w:val="002756E6"/>
    <w:rsid w:val="002D6168"/>
    <w:rsid w:val="00722F7C"/>
    <w:rsid w:val="00923D38"/>
    <w:rsid w:val="00A0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C5DC"/>
  <w15:chartTrackingRefBased/>
  <w15:docId w15:val="{D89E4642-E974-4C8F-B840-2488548F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38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  <w:style w:type="paragraph" w:customStyle="1" w:styleId="ConsPlusNormal">
    <w:name w:val="ConsPlusNormal"/>
    <w:rsid w:val="00923D38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923D38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B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B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cp:lastPrinted>2023-04-12T11:18:00Z</cp:lastPrinted>
  <dcterms:created xsi:type="dcterms:W3CDTF">2023-04-12T11:01:00Z</dcterms:created>
  <dcterms:modified xsi:type="dcterms:W3CDTF">2023-04-12T11:26:00Z</dcterms:modified>
</cp:coreProperties>
</file>