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93" w:rsidRPr="001E2693" w:rsidRDefault="001E2693" w:rsidP="001E2693">
      <w:pPr>
        <w:pStyle w:val="4"/>
        <w:tabs>
          <w:tab w:val="left" w:pos="1365"/>
          <w:tab w:val="center" w:pos="4762"/>
        </w:tabs>
        <w:rPr>
          <w:rFonts w:eastAsia="Calibri"/>
          <w:sz w:val="28"/>
          <w:szCs w:val="28"/>
        </w:rPr>
      </w:pPr>
      <w:r w:rsidRPr="001E2693">
        <w:rPr>
          <w:rFonts w:eastAsia="Calibri"/>
          <w:sz w:val="28"/>
          <w:szCs w:val="28"/>
        </w:rPr>
        <w:t>П О С Т А Н О В Л Е Н И Е</w:t>
      </w:r>
    </w:p>
    <w:p w:rsidR="001E2693" w:rsidRDefault="001E2693" w:rsidP="001E2693">
      <w:pPr>
        <w:pStyle w:val="1"/>
        <w:rPr>
          <w:rFonts w:eastAsia="Calibri"/>
          <w:b/>
          <w:szCs w:val="28"/>
        </w:rPr>
      </w:pPr>
      <w:r>
        <w:rPr>
          <w:rFonts w:eastAsia="Calibri"/>
          <w:b/>
        </w:rPr>
        <w:t xml:space="preserve">АДМИНИСТРАЦИИ  КРЕПОВСКОГО СЕЛЬСКОГО ПОСЕЛЕНИЯ </w:t>
      </w:r>
    </w:p>
    <w:p w:rsidR="001E2693" w:rsidRDefault="001E2693" w:rsidP="001E2693">
      <w:pPr>
        <w:pStyle w:val="1"/>
        <w:jc w:val="center"/>
        <w:rPr>
          <w:rFonts w:eastAsia="Calibri"/>
          <w:b/>
        </w:rPr>
      </w:pPr>
      <w:r>
        <w:rPr>
          <w:rFonts w:eastAsia="Calibri"/>
          <w:b/>
        </w:rPr>
        <w:t>УРЮПИНСКОГО  МУНИЦИПАЛЬНОГО  РАЙОНА</w:t>
      </w:r>
    </w:p>
    <w:p w:rsidR="001E2693" w:rsidRPr="00B51256" w:rsidRDefault="001E2693" w:rsidP="001E2693">
      <w:pPr>
        <w:jc w:val="center"/>
        <w:rPr>
          <w:rFonts w:eastAsia="Calibri"/>
          <w:b/>
          <w:szCs w:val="28"/>
        </w:rPr>
      </w:pPr>
      <w:r w:rsidRPr="00B51256">
        <w:rPr>
          <w:b/>
          <w:szCs w:val="28"/>
        </w:rPr>
        <w:t>ВОЛГОГРАДСКОЙ ОБЛАСТИ</w:t>
      </w:r>
    </w:p>
    <w:p w:rsidR="001E2693" w:rsidRPr="00B51256" w:rsidRDefault="00731ED9" w:rsidP="001E2693">
      <w:pPr>
        <w:rPr>
          <w:szCs w:val="28"/>
        </w:rPr>
      </w:pPr>
      <w:r>
        <w:rPr>
          <w:szCs w:val="28"/>
        </w:rPr>
        <w:pict>
          <v:line id="_x0000_s1026" style="position:absolute;z-index:251659264" from="1.1pt,3pt" to="483.5pt,3pt" o:allowincell="f" strokeweight="4.5pt">
            <v:stroke linestyle="thickThin"/>
          </v:line>
        </w:pict>
      </w:r>
    </w:p>
    <w:p w:rsidR="001E2693" w:rsidRDefault="0088269A" w:rsidP="001E2693">
      <w:pPr>
        <w:tabs>
          <w:tab w:val="left" w:pos="330"/>
          <w:tab w:val="center" w:pos="4677"/>
        </w:tabs>
        <w:rPr>
          <w:szCs w:val="28"/>
          <w:u w:val="single"/>
        </w:rPr>
      </w:pPr>
      <w:r>
        <w:rPr>
          <w:szCs w:val="28"/>
          <w:u w:val="single"/>
        </w:rPr>
        <w:t>от 07 июля   2021 года                       № 32</w:t>
      </w:r>
    </w:p>
    <w:p w:rsidR="00884B16" w:rsidRPr="00D14C5D" w:rsidRDefault="001E2693" w:rsidP="00884B16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D14C5D" w:rsidRDefault="00884B16" w:rsidP="00884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4C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B16" w:rsidRDefault="00831FEA" w:rsidP="00884B16">
      <w:pPr>
        <w:pStyle w:val="a4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D65068">
        <w:rPr>
          <w:rFonts w:ascii="Times New Roman" w:hAnsi="Times New Roman" w:cs="Times New Roman"/>
          <w:b/>
          <w:sz w:val="28"/>
          <w:szCs w:val="28"/>
        </w:rPr>
        <w:t xml:space="preserve"> от13.11.2017 года№39 «</w:t>
      </w:r>
      <w:r w:rsidR="00884B16" w:rsidRPr="00D14C5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административных регламентов предоставления муниципальных услуг «Предоставление земельных участков, находящихся в муниципальной собственности Муниципального образования </w:t>
      </w:r>
      <w:r w:rsidR="001E2693">
        <w:rPr>
          <w:rFonts w:ascii="Times New Roman" w:hAnsi="Times New Roman" w:cs="Times New Roman"/>
          <w:b/>
          <w:sz w:val="28"/>
          <w:szCs w:val="28"/>
        </w:rPr>
        <w:t xml:space="preserve">Креповское </w:t>
      </w:r>
      <w:r w:rsidR="00884B16" w:rsidRPr="00D14C5D">
        <w:rPr>
          <w:rFonts w:ascii="Times New Roman" w:hAnsi="Times New Roman" w:cs="Times New Roman"/>
          <w:b/>
          <w:sz w:val="28"/>
          <w:szCs w:val="28"/>
        </w:rPr>
        <w:t>сельское поселение Урюпинского муниципального района Волгоградской област</w:t>
      </w:r>
      <w:r w:rsidR="001E2693">
        <w:rPr>
          <w:rFonts w:ascii="Times New Roman" w:hAnsi="Times New Roman" w:cs="Times New Roman"/>
          <w:b/>
          <w:sz w:val="28"/>
          <w:szCs w:val="28"/>
        </w:rPr>
        <w:t xml:space="preserve">и, расположенных на территории Креповского </w:t>
      </w:r>
      <w:r w:rsidR="00884B16" w:rsidRPr="00D14C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аренду без проведения торгов» и «Принятие решения о проведении аукциона на право заключения договора аренды земельных участков, находящихся</w:t>
      </w:r>
      <w:r w:rsidR="00846CA1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  <w:r w:rsidR="00884B16" w:rsidRPr="00D14C5D">
        <w:rPr>
          <w:rFonts w:ascii="Times New Roman" w:hAnsi="Times New Roman" w:cs="Times New Roman"/>
          <w:b/>
          <w:sz w:val="28"/>
          <w:szCs w:val="28"/>
        </w:rPr>
        <w:t>, расположенных на территории</w:t>
      </w:r>
      <w:r w:rsidR="00884B16" w:rsidRPr="00D14C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2693">
        <w:rPr>
          <w:rFonts w:ascii="Times New Roman" w:hAnsi="Times New Roman" w:cs="Times New Roman"/>
          <w:b/>
          <w:kern w:val="1"/>
          <w:sz w:val="28"/>
          <w:szCs w:val="28"/>
        </w:rPr>
        <w:t xml:space="preserve">Креповского </w:t>
      </w:r>
      <w:r w:rsidR="00884B16" w:rsidRPr="00D14C5D">
        <w:rPr>
          <w:rFonts w:ascii="Times New Roman" w:hAnsi="Times New Roman" w:cs="Times New Roman"/>
          <w:b/>
          <w:kern w:val="1"/>
          <w:sz w:val="28"/>
          <w:szCs w:val="28"/>
        </w:rPr>
        <w:t>сельского поселения»</w:t>
      </w:r>
    </w:p>
    <w:p w:rsidR="0007669A" w:rsidRDefault="0007669A" w:rsidP="003362C1">
      <w:pPr>
        <w:widowControl w:val="0"/>
        <w:autoSpaceDE w:val="0"/>
        <w:jc w:val="right"/>
        <w:rPr>
          <w:sz w:val="24"/>
        </w:rPr>
      </w:pPr>
    </w:p>
    <w:p w:rsidR="00F473CB" w:rsidRDefault="00F473CB" w:rsidP="00F473CB">
      <w:pPr>
        <w:widowControl w:val="0"/>
        <w:autoSpaceDE w:val="0"/>
        <w:ind w:firstLine="720"/>
        <w:jc w:val="both"/>
        <w:rPr>
          <w:szCs w:val="28"/>
        </w:rPr>
      </w:pPr>
      <w:r w:rsidRPr="00F473CB">
        <w:rPr>
          <w:szCs w:val="28"/>
        </w:rPr>
        <w:t>В соответствии с Федеральными законами от 06.10.2003 № 131-ФЗ «Об общих принципах организации местного самоупра</w:t>
      </w:r>
      <w:r>
        <w:rPr>
          <w:szCs w:val="28"/>
        </w:rPr>
        <w:t>вления в Российской Федерации», о</w:t>
      </w:r>
      <w:r w:rsidRPr="00F473CB">
        <w:rPr>
          <w:szCs w:val="28"/>
        </w:rPr>
        <w:t xml:space="preserve">т 27.07.2010 № 210-ФЗ «Об организации предоставления государственных и муниципальных услуг», </w:t>
      </w:r>
      <w:r w:rsidR="00004FDF">
        <w:rPr>
          <w:szCs w:val="28"/>
        </w:rPr>
        <w:t>от 20.04.2021г.№92-ФЗ «О внесении изменений в отдельные законодательные акты Российской Федерации</w:t>
      </w:r>
      <w:r>
        <w:rPr>
          <w:szCs w:val="28"/>
        </w:rPr>
        <w:t>, постановляю:</w:t>
      </w:r>
    </w:p>
    <w:p w:rsidR="00F473CB" w:rsidRPr="00F473CB" w:rsidRDefault="00F473CB" w:rsidP="00F473CB">
      <w:pPr>
        <w:widowControl w:val="0"/>
        <w:autoSpaceDE w:val="0"/>
        <w:ind w:firstLine="540"/>
        <w:jc w:val="both"/>
        <w:rPr>
          <w:szCs w:val="28"/>
        </w:rPr>
      </w:pPr>
    </w:p>
    <w:p w:rsidR="00F473CB" w:rsidRPr="00C715A8" w:rsidRDefault="00F473CB" w:rsidP="00BB3CB5">
      <w:pPr>
        <w:jc w:val="both"/>
        <w:rPr>
          <w:color w:val="000000" w:themeColor="text1"/>
        </w:rPr>
      </w:pPr>
      <w:r w:rsidRPr="00F473CB">
        <w:t>1. Внести в</w:t>
      </w:r>
      <w:r w:rsidR="00C715A8">
        <w:t xml:space="preserve"> п.1.2. Административного</w:t>
      </w:r>
      <w:r w:rsidRPr="00F473CB">
        <w:t xml:space="preserve"> регламент</w:t>
      </w:r>
      <w:r w:rsidR="00C715A8">
        <w:t>а</w:t>
      </w:r>
      <w:r w:rsidRPr="00F473CB">
        <w:t xml:space="preserve"> предоставления муниципальной услуги </w:t>
      </w:r>
      <w:r w:rsidRPr="00B277EF">
        <w:t>«</w:t>
      </w:r>
      <w:r w:rsidR="00C715A8" w:rsidRPr="00B277EF">
        <w:rPr>
          <w:szCs w:val="28"/>
        </w:rPr>
        <w:t>Предоставление земельных участков, находящихся в муниципальной собственности Муниципального образования Креповское сельское поселение Урюпинского муниципального района Волгоградской области, расположенных на территории Креповского  сельского поселения в аренду без проведения торгов</w:t>
      </w:r>
      <w:r w:rsidRPr="00F473CB">
        <w:t xml:space="preserve">», утвержденный постановлением </w:t>
      </w:r>
      <w:r w:rsidR="004F03F8">
        <w:t>администрации Креповского сельского поселения Урюпинского муниципального района Волгоградской области от «13</w:t>
      </w:r>
      <w:r w:rsidRPr="00F473CB">
        <w:t>»</w:t>
      </w:r>
      <w:r w:rsidR="004F03F8">
        <w:t>ноября 2017г. № 39</w:t>
      </w:r>
      <w:r w:rsidRPr="00F473CB">
        <w:t>«</w:t>
      </w:r>
      <w:r w:rsidR="00C715A8">
        <w:t>Об утверждении административных регламентов предоставления муниципальных услуг</w:t>
      </w:r>
      <w:r w:rsidRPr="00F473CB">
        <w:t xml:space="preserve"> </w:t>
      </w:r>
      <w:r w:rsidR="00C715A8" w:rsidRPr="00D14C5D">
        <w:rPr>
          <w:b/>
          <w:szCs w:val="28"/>
        </w:rPr>
        <w:t>«</w:t>
      </w:r>
      <w:r w:rsidR="00C715A8" w:rsidRPr="00B277EF">
        <w:rPr>
          <w:szCs w:val="28"/>
        </w:rPr>
        <w:t>Предоставление земельных участков, находящихся в муниципальной собственности Муниципального образования Креповское сельское поселение Урюпинского муниципального района Волгоградской области, расположенных на террит</w:t>
      </w:r>
      <w:bookmarkStart w:id="0" w:name="_GoBack"/>
      <w:bookmarkEnd w:id="0"/>
      <w:r w:rsidR="00C715A8" w:rsidRPr="00B277EF">
        <w:rPr>
          <w:szCs w:val="28"/>
        </w:rPr>
        <w:t>ории Креповского  сельского поселения в аренду без проведения торгов» и</w:t>
      </w:r>
      <w:r w:rsidR="00C715A8" w:rsidRPr="00F473CB">
        <w:t xml:space="preserve"> </w:t>
      </w:r>
      <w:r w:rsidRPr="00F473CB">
        <w:t>«Принятие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</w:t>
      </w:r>
      <w:r w:rsidRPr="00F473CB">
        <w:rPr>
          <w:b/>
          <w:color w:val="FF0000"/>
        </w:rPr>
        <w:t xml:space="preserve"> </w:t>
      </w:r>
      <w:r w:rsidR="004F03F8" w:rsidRPr="004F03F8">
        <w:rPr>
          <w:color w:val="000000" w:themeColor="text1"/>
        </w:rPr>
        <w:t>Креповского сельского поселения</w:t>
      </w:r>
      <w:r w:rsidR="004F03F8">
        <w:rPr>
          <w:b/>
          <w:color w:val="000000" w:themeColor="text1"/>
        </w:rPr>
        <w:t xml:space="preserve"> </w:t>
      </w:r>
      <w:r w:rsidR="004F03F8" w:rsidRPr="004F03F8">
        <w:rPr>
          <w:color w:val="000000" w:themeColor="text1"/>
        </w:rPr>
        <w:t>следующие изменения:</w:t>
      </w:r>
    </w:p>
    <w:p w:rsidR="00D22047" w:rsidRDefault="00C715A8" w:rsidP="00B277EF">
      <w:pPr>
        <w:ind w:left="57" w:right="6" w:firstLine="1004"/>
        <w:jc w:val="both"/>
      </w:pPr>
      <w:r>
        <w:rPr>
          <w:i/>
          <w:color w:val="0D0D0D" w:themeColor="text1" w:themeTint="F2"/>
        </w:rPr>
        <w:t>-</w:t>
      </w:r>
      <w:r>
        <w:rPr>
          <w:color w:val="0D0D0D" w:themeColor="text1" w:themeTint="F2"/>
        </w:rPr>
        <w:t>земельного участка застройщику, признанному в соответствии с Федеральным законом от</w:t>
      </w:r>
      <w:r w:rsidR="00D22047">
        <w:rPr>
          <w:color w:val="0D0D0D" w:themeColor="text1" w:themeTint="F2"/>
        </w:rPr>
        <w:t xml:space="preserve"> 26 октября2002 года №127-ФЗ «О </w:t>
      </w:r>
      <w:r w:rsidR="00D22047">
        <w:t xml:space="preserve">несостоятельности (банкротстве)» банкротом, для обеспечения исполнения </w:t>
      </w:r>
      <w:r w:rsidR="00D22047">
        <w:lastRenderedPageBreak/>
        <w:t>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 года 127-ФЗ «О несостоятельности (банкротстве)</w:t>
      </w:r>
    </w:p>
    <w:p w:rsidR="00D22047" w:rsidRDefault="00B277EF" w:rsidP="00B277EF">
      <w:pPr>
        <w:ind w:left="57" w:right="6" w:firstLine="1004"/>
        <w:jc w:val="both"/>
      </w:pPr>
      <w:r>
        <w:pict>
          <v:shape id="Рисунок 1" o:spid="_x0000_i1026" type="#_x0000_t75" style="width:3.75pt;height:1.5pt;visibility:visible;mso-wrap-style:square">
            <v:imagedata r:id="rId7" o:title=""/>
          </v:shape>
        </w:pict>
      </w:r>
      <w:r w:rsidR="00D22047">
        <w:t xml:space="preserve"> земельного участка застройщику, признанному в соответствии с Федеральным законом от 26 октября 2002 года N 127-ФЗ «О несостоятельности (банкротстве)» банкротом, для передачи публично-правовой компании «Фонд защиты прав граждан -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</w:p>
    <w:p w:rsidR="001828B1" w:rsidRDefault="00F473CB" w:rsidP="00B277EF">
      <w:pPr>
        <w:ind w:left="57" w:right="6" w:firstLine="1004"/>
        <w:jc w:val="both"/>
        <w:rPr>
          <w:bCs/>
          <w:szCs w:val="28"/>
        </w:rPr>
      </w:pPr>
      <w:r w:rsidRPr="00F473CB">
        <w:rPr>
          <w:szCs w:val="28"/>
        </w:rPr>
        <w:t xml:space="preserve">2. </w:t>
      </w:r>
      <w:r w:rsidR="001828B1">
        <w:rPr>
          <w:bCs/>
          <w:szCs w:val="28"/>
        </w:rPr>
        <w:t xml:space="preserve">Настоящее постановление вступает в силу со дня официального обнародования и подлежит размещению на официальном сайте администрации Урюпинского муниципального района </w:t>
      </w:r>
      <w:hyperlink r:id="rId8" w:history="1">
        <w:r w:rsidR="001828B1">
          <w:rPr>
            <w:rStyle w:val="a3"/>
            <w:szCs w:val="28"/>
            <w:lang w:val="en-US"/>
          </w:rPr>
          <w:t>www</w:t>
        </w:r>
        <w:r w:rsidR="001828B1">
          <w:rPr>
            <w:rStyle w:val="a3"/>
            <w:szCs w:val="28"/>
          </w:rPr>
          <w:t>.</w:t>
        </w:r>
        <w:r w:rsidR="001828B1">
          <w:rPr>
            <w:rStyle w:val="a3"/>
            <w:szCs w:val="28"/>
            <w:lang w:val="en-US"/>
          </w:rPr>
          <w:t>umr</w:t>
        </w:r>
        <w:r w:rsidR="001828B1">
          <w:rPr>
            <w:rStyle w:val="a3"/>
            <w:szCs w:val="28"/>
          </w:rPr>
          <w:t>34.</w:t>
        </w:r>
        <w:r w:rsidR="001828B1">
          <w:rPr>
            <w:rStyle w:val="a3"/>
            <w:szCs w:val="28"/>
            <w:lang w:val="en-US"/>
          </w:rPr>
          <w:t>ru</w:t>
        </w:r>
      </w:hyperlink>
      <w:r w:rsidR="001828B1">
        <w:rPr>
          <w:szCs w:val="28"/>
        </w:rPr>
        <w:t xml:space="preserve"> в</w:t>
      </w:r>
      <w:r w:rsidR="001828B1">
        <w:rPr>
          <w:color w:val="000000"/>
          <w:szCs w:val="28"/>
        </w:rPr>
        <w:t xml:space="preserve"> информационно-телекоммуникационной сети «Интернет», в разделе «Административное деление» подраздел «Креповское сельское поселение»</w:t>
      </w:r>
    </w:p>
    <w:p w:rsidR="00F473CB" w:rsidRPr="00F473CB" w:rsidRDefault="00F473CB" w:rsidP="00B277EF">
      <w:pPr>
        <w:widowControl w:val="0"/>
        <w:autoSpaceDE w:val="0"/>
        <w:jc w:val="both"/>
        <w:rPr>
          <w:szCs w:val="28"/>
        </w:rPr>
      </w:pPr>
    </w:p>
    <w:p w:rsidR="00F473CB" w:rsidRPr="00F473CB" w:rsidRDefault="00F473CB" w:rsidP="00F473CB">
      <w:pPr>
        <w:widowControl w:val="0"/>
        <w:autoSpaceDE w:val="0"/>
        <w:rPr>
          <w:szCs w:val="28"/>
        </w:rPr>
      </w:pPr>
    </w:p>
    <w:p w:rsidR="003362C1" w:rsidRPr="00F473CB" w:rsidRDefault="00F473CB" w:rsidP="00F473CB">
      <w:pPr>
        <w:widowControl w:val="0"/>
        <w:autoSpaceDE w:val="0"/>
        <w:rPr>
          <w:szCs w:val="28"/>
        </w:rPr>
      </w:pPr>
      <w:r w:rsidRPr="00F473CB">
        <w:rPr>
          <w:szCs w:val="28"/>
        </w:rPr>
        <w:t>Глава Креповского</w:t>
      </w:r>
    </w:p>
    <w:p w:rsidR="00F473CB" w:rsidRPr="00F473CB" w:rsidRDefault="00F473CB" w:rsidP="00F473CB">
      <w:pPr>
        <w:widowControl w:val="0"/>
        <w:autoSpaceDE w:val="0"/>
        <w:rPr>
          <w:szCs w:val="28"/>
        </w:rPr>
      </w:pPr>
      <w:r w:rsidRPr="00F473CB">
        <w:rPr>
          <w:szCs w:val="28"/>
        </w:rPr>
        <w:t>сельского поселения                                               А.П. Щелконогов</w:t>
      </w:r>
    </w:p>
    <w:sectPr w:rsidR="00F473CB" w:rsidRPr="00F473CB" w:rsidSect="00D14C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D9" w:rsidRDefault="00731ED9" w:rsidP="00884B16">
      <w:r>
        <w:separator/>
      </w:r>
    </w:p>
  </w:endnote>
  <w:endnote w:type="continuationSeparator" w:id="0">
    <w:p w:rsidR="00731ED9" w:rsidRDefault="00731ED9" w:rsidP="0088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D9" w:rsidRDefault="00731ED9" w:rsidP="00884B16">
      <w:r>
        <w:separator/>
      </w:r>
    </w:p>
  </w:footnote>
  <w:footnote w:type="continuationSeparator" w:id="0">
    <w:p w:rsidR="00731ED9" w:rsidRDefault="00731ED9" w:rsidP="0088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1" type="#_x0000_t75" style="width:12.75pt;height:4.5pt;visibility:visible;mso-wrap-style:square" o:bullet="t">
        <v:imagedata r:id="rId1" o:title=""/>
      </v:shape>
    </w:pict>
  </w:numPicBullet>
  <w:abstractNum w:abstractNumId="0" w15:restartNumberingAfterBreak="0">
    <w:nsid w:val="20AE72AE"/>
    <w:multiLevelType w:val="hybridMultilevel"/>
    <w:tmpl w:val="94E6E684"/>
    <w:lvl w:ilvl="0" w:tplc="23FE38EE">
      <w:start w:val="1"/>
      <w:numFmt w:val="decimal"/>
      <w:lvlText w:val="%1."/>
      <w:lvlJc w:val="left"/>
      <w:pPr>
        <w:ind w:left="1743" w:hanging="1035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B16"/>
    <w:rsid w:val="00004FDF"/>
    <w:rsid w:val="00033C54"/>
    <w:rsid w:val="0007669A"/>
    <w:rsid w:val="000B0746"/>
    <w:rsid w:val="00112E9A"/>
    <w:rsid w:val="0011713D"/>
    <w:rsid w:val="00151BF2"/>
    <w:rsid w:val="001828B1"/>
    <w:rsid w:val="001D50E2"/>
    <w:rsid w:val="001E2693"/>
    <w:rsid w:val="001E652F"/>
    <w:rsid w:val="00206E81"/>
    <w:rsid w:val="002C4BC7"/>
    <w:rsid w:val="002D0CEF"/>
    <w:rsid w:val="002D7D67"/>
    <w:rsid w:val="002E083A"/>
    <w:rsid w:val="002E2BE0"/>
    <w:rsid w:val="003362C1"/>
    <w:rsid w:val="004F03F8"/>
    <w:rsid w:val="00530CF3"/>
    <w:rsid w:val="00541550"/>
    <w:rsid w:val="005717C4"/>
    <w:rsid w:val="005E1BC6"/>
    <w:rsid w:val="005E6B54"/>
    <w:rsid w:val="006367DA"/>
    <w:rsid w:val="00646548"/>
    <w:rsid w:val="006466A9"/>
    <w:rsid w:val="00653E80"/>
    <w:rsid w:val="006F40CD"/>
    <w:rsid w:val="007175EC"/>
    <w:rsid w:val="00731ED9"/>
    <w:rsid w:val="00734A35"/>
    <w:rsid w:val="00776815"/>
    <w:rsid w:val="00813F80"/>
    <w:rsid w:val="00831FEA"/>
    <w:rsid w:val="00846CA1"/>
    <w:rsid w:val="0088269A"/>
    <w:rsid w:val="00884B16"/>
    <w:rsid w:val="008A094E"/>
    <w:rsid w:val="008B51E2"/>
    <w:rsid w:val="008E559D"/>
    <w:rsid w:val="008F50D2"/>
    <w:rsid w:val="00916296"/>
    <w:rsid w:val="009379C7"/>
    <w:rsid w:val="00963094"/>
    <w:rsid w:val="0099580D"/>
    <w:rsid w:val="009A16CC"/>
    <w:rsid w:val="00A212FA"/>
    <w:rsid w:val="00A31D90"/>
    <w:rsid w:val="00A76F35"/>
    <w:rsid w:val="00B04386"/>
    <w:rsid w:val="00B277EF"/>
    <w:rsid w:val="00B40741"/>
    <w:rsid w:val="00B64ACE"/>
    <w:rsid w:val="00B72BFB"/>
    <w:rsid w:val="00BB1581"/>
    <w:rsid w:val="00BB3CB5"/>
    <w:rsid w:val="00BB5B57"/>
    <w:rsid w:val="00C24292"/>
    <w:rsid w:val="00C514AF"/>
    <w:rsid w:val="00C569AE"/>
    <w:rsid w:val="00C715A8"/>
    <w:rsid w:val="00C81124"/>
    <w:rsid w:val="00C94617"/>
    <w:rsid w:val="00CB24B1"/>
    <w:rsid w:val="00D126CD"/>
    <w:rsid w:val="00D14C5D"/>
    <w:rsid w:val="00D22047"/>
    <w:rsid w:val="00D461D0"/>
    <w:rsid w:val="00D65068"/>
    <w:rsid w:val="00DD6B34"/>
    <w:rsid w:val="00E22FE7"/>
    <w:rsid w:val="00EC2CE3"/>
    <w:rsid w:val="00F23CF7"/>
    <w:rsid w:val="00F473CB"/>
    <w:rsid w:val="00FC190F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D8C197-E820-4F03-AD9B-8588E2D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2C1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3362C1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362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362C1"/>
    <w:pPr>
      <w:keepNext/>
      <w:jc w:val="center"/>
      <w:outlineLvl w:val="3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362C1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362C1"/>
    <w:pPr>
      <w:keepNext/>
      <w:jc w:val="right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3362C1"/>
    <w:pPr>
      <w:keepNext/>
      <w:ind w:left="3969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362C1"/>
    <w:pPr>
      <w:keepNext/>
      <w:ind w:left="4820" w:right="-738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4B16"/>
    <w:rPr>
      <w:color w:val="0000FF"/>
      <w:u w:val="single"/>
    </w:rPr>
  </w:style>
  <w:style w:type="paragraph" w:styleId="a4">
    <w:name w:val="No Spacing"/>
    <w:qFormat/>
    <w:rsid w:val="00884B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884B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note text"/>
    <w:basedOn w:val="a"/>
    <w:link w:val="a7"/>
    <w:semiHidden/>
    <w:rsid w:val="00884B1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84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84B16"/>
    <w:rPr>
      <w:vertAlign w:val="superscript"/>
    </w:rPr>
  </w:style>
  <w:style w:type="character" w:customStyle="1" w:styleId="10">
    <w:name w:val="Заголовок 1 Знак"/>
    <w:basedOn w:val="a0"/>
    <w:link w:val="1"/>
    <w:rsid w:val="003362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6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6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6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62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6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6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6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3362C1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36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3362C1"/>
    <w:pPr>
      <w:ind w:firstLine="709"/>
      <w:jc w:val="both"/>
    </w:pPr>
    <w:rPr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336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lock Text"/>
    <w:basedOn w:val="a"/>
    <w:rsid w:val="003362C1"/>
    <w:pPr>
      <w:ind w:left="3969" w:right="-738" w:firstLine="851"/>
    </w:pPr>
    <w:rPr>
      <w:b/>
      <w:szCs w:val="20"/>
    </w:rPr>
  </w:style>
  <w:style w:type="paragraph" w:styleId="21">
    <w:name w:val="Body Text Indent 2"/>
    <w:basedOn w:val="a"/>
    <w:link w:val="22"/>
    <w:rsid w:val="003362C1"/>
    <w:pPr>
      <w:ind w:left="4395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36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362C1"/>
    <w:pPr>
      <w:ind w:right="-286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rsid w:val="00336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3362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362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362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C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rsid w:val="003362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336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3362C1"/>
  </w:style>
  <w:style w:type="paragraph" w:customStyle="1" w:styleId="210">
    <w:name w:val="Основной текст 21"/>
    <w:basedOn w:val="a"/>
    <w:rsid w:val="003362C1"/>
    <w:pPr>
      <w:suppressAutoHyphens/>
      <w:ind w:firstLine="567"/>
      <w:jc w:val="both"/>
    </w:pPr>
    <w:rPr>
      <w:rFonts w:ascii="Arial" w:hAnsi="Arial" w:cs="Arial"/>
      <w:sz w:val="24"/>
      <w:lang w:eastAsia="ar-SA"/>
    </w:rPr>
  </w:style>
  <w:style w:type="paragraph" w:styleId="af3">
    <w:name w:val="Title"/>
    <w:basedOn w:val="a"/>
    <w:link w:val="af4"/>
    <w:qFormat/>
    <w:rsid w:val="003362C1"/>
    <w:pPr>
      <w:keepLines/>
      <w:widowControl w:val="0"/>
      <w:ind w:firstLine="567"/>
      <w:jc w:val="center"/>
    </w:pPr>
    <w:rPr>
      <w:rFonts w:ascii="Arial" w:hAnsi="Arial"/>
      <w:b/>
      <w:kern w:val="2"/>
    </w:rPr>
  </w:style>
  <w:style w:type="character" w:customStyle="1" w:styleId="af4">
    <w:name w:val="Заголовок Знак"/>
    <w:basedOn w:val="a0"/>
    <w:link w:val="af3"/>
    <w:rsid w:val="003362C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362C1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362C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362C1"/>
    <w:pPr>
      <w:ind w:firstLine="567"/>
      <w:jc w:val="both"/>
    </w:pPr>
    <w:rPr>
      <w:rFonts w:ascii="Arial" w:hAnsi="Arial" w:cs="Arial"/>
      <w:sz w:val="24"/>
    </w:rPr>
  </w:style>
  <w:style w:type="paragraph" w:customStyle="1" w:styleId="Style8">
    <w:name w:val="Style8"/>
    <w:basedOn w:val="a"/>
    <w:rsid w:val="003362C1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</w:rPr>
  </w:style>
  <w:style w:type="character" w:customStyle="1" w:styleId="FontStyle15">
    <w:name w:val="Font Style15"/>
    <w:rsid w:val="003362C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362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362C1"/>
    <w:rPr>
      <w:rFonts w:cs="Times New Roman"/>
      <w:color w:val="000000"/>
    </w:rPr>
  </w:style>
  <w:style w:type="character" w:customStyle="1" w:styleId="snippetequal">
    <w:name w:val="snippet_equal"/>
    <w:basedOn w:val="a0"/>
    <w:rsid w:val="003362C1"/>
  </w:style>
  <w:style w:type="character" w:customStyle="1" w:styleId="blk">
    <w:name w:val="blk"/>
    <w:rsid w:val="003362C1"/>
  </w:style>
  <w:style w:type="character" w:customStyle="1" w:styleId="af5">
    <w:name w:val="Гипертекстовая ссылка"/>
    <w:rsid w:val="003362C1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362C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3362C1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362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3362C1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362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semiHidden/>
    <w:rsid w:val="003362C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336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3362C1"/>
    <w:rPr>
      <w:vertAlign w:val="superscript"/>
    </w:rPr>
  </w:style>
  <w:style w:type="paragraph" w:styleId="afa">
    <w:name w:val="Document Map"/>
    <w:basedOn w:val="a"/>
    <w:link w:val="afb"/>
    <w:semiHidden/>
    <w:rsid w:val="00336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3362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3362C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50</cp:revision>
  <cp:lastPrinted>2017-09-27T11:04:00Z</cp:lastPrinted>
  <dcterms:created xsi:type="dcterms:W3CDTF">2017-09-25T09:34:00Z</dcterms:created>
  <dcterms:modified xsi:type="dcterms:W3CDTF">2021-07-12T12:36:00Z</dcterms:modified>
</cp:coreProperties>
</file>