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9E" w:rsidRDefault="0023479E" w:rsidP="00234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9E" w:rsidRPr="0015463E" w:rsidRDefault="0023479E" w:rsidP="00234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5463E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" name="Рисунок 3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79E" w:rsidRPr="0015463E" w:rsidRDefault="0023479E" w:rsidP="0023479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23479E" w:rsidRPr="0015463E" w:rsidRDefault="0023479E" w:rsidP="0023479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23479E" w:rsidRPr="0099225A" w:rsidRDefault="0023479E" w:rsidP="0023479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25A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23479E" w:rsidRPr="0099225A" w:rsidRDefault="0023479E" w:rsidP="0023479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25A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23479E" w:rsidRPr="0099225A" w:rsidRDefault="0023479E" w:rsidP="0023479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3479E" w:rsidRPr="0099225A" w:rsidRDefault="0023479E" w:rsidP="002347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25A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23479E" w:rsidRPr="0099225A" w:rsidRDefault="0023479E" w:rsidP="00234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F">
        <w:rPr>
          <w:rFonts w:ascii="Times New Roman" w:hAnsi="Times New Roman" w:cs="Times New Roman"/>
          <w:noProof/>
        </w:rPr>
        <w:pict>
          <v:line id="_x0000_s1026" style="position:absolute;z-index:251661312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FKUBI/aAAAABgEAAA8AAAAAAAAAAAAAAAAAqQQAAGRycy9kb3ducmV2LnhtbFBLBQYAAAAABAAE&#10;APMAAACwBQAAAAA=&#10;" o:allowincell="f"/>
        </w:pict>
      </w:r>
      <w:r w:rsidRPr="0052225F">
        <w:rPr>
          <w:rFonts w:ascii="Times New Roman" w:hAnsi="Times New Roman" w:cs="Times New Roman"/>
          <w:noProof/>
        </w:rPr>
        <w:pict>
          <v:line id="_x0000_s1027" style="position:absolute;z-index:251662336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9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KI&#10;L/1PAgAAWgQAAA4AAAAAAAAAAAAAAAAALgIAAGRycy9lMm9Eb2MueG1sUEsBAi0AFAAGAAgAAAAh&#10;AGDGeQjaAAAABgEAAA8AAAAAAAAAAAAAAAAAqQQAAGRycy9kb3ducmV2LnhtbFBLBQYAAAAABAAE&#10;APMAAACwBQAAAAA=&#10;" o:allowincell="f"/>
        </w:pict>
      </w:r>
    </w:p>
    <w:p w:rsidR="0023479E" w:rsidRPr="0099225A" w:rsidRDefault="0023479E" w:rsidP="0023479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479E" w:rsidRPr="0099225A" w:rsidRDefault="0023479E" w:rsidP="0023479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922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922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3479E" w:rsidRPr="0099225A" w:rsidRDefault="0023479E" w:rsidP="0023479E">
      <w:pPr>
        <w:spacing w:after="0" w:line="240" w:lineRule="auto"/>
        <w:rPr>
          <w:rFonts w:ascii="Times New Roman" w:hAnsi="Times New Roman" w:cs="Times New Roman"/>
        </w:rPr>
      </w:pPr>
    </w:p>
    <w:p w:rsidR="0023479E" w:rsidRDefault="0023479E" w:rsidP="00234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CA5F6D">
        <w:rPr>
          <w:rFonts w:ascii="Times New Roman" w:hAnsi="Times New Roman" w:cs="Times New Roman"/>
          <w:b/>
          <w:sz w:val="28"/>
          <w:szCs w:val="28"/>
        </w:rPr>
        <w:t>июля</w:t>
      </w:r>
      <w:r w:rsidRPr="0099225A">
        <w:rPr>
          <w:rFonts w:ascii="Times New Roman" w:hAnsi="Times New Roman" w:cs="Times New Roman"/>
          <w:b/>
          <w:sz w:val="28"/>
          <w:szCs w:val="28"/>
        </w:rPr>
        <w:t xml:space="preserve"> 2024  года</w:t>
      </w:r>
      <w:r w:rsidRPr="0099225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48/</w:t>
      </w:r>
      <w:r>
        <w:rPr>
          <w:rFonts w:ascii="Times New Roman" w:hAnsi="Times New Roman" w:cs="Times New Roman"/>
          <w:b/>
          <w:sz w:val="28"/>
          <w:szCs w:val="28"/>
        </w:rPr>
        <w:t>669</w:t>
      </w:r>
    </w:p>
    <w:p w:rsidR="0023479E" w:rsidRDefault="0023479E" w:rsidP="00234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9E" w:rsidRPr="009C23CA" w:rsidRDefault="0023479E" w:rsidP="0023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3C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утвержденный решением Урюпинской райо</w:t>
      </w:r>
      <w:r>
        <w:rPr>
          <w:rFonts w:ascii="Times New Roman" w:hAnsi="Times New Roman" w:cs="Times New Roman"/>
          <w:b/>
          <w:bCs/>
          <w:sz w:val="28"/>
          <w:szCs w:val="28"/>
        </w:rPr>
        <w:t>нной Думы от 25 июня 2021 года №</w:t>
      </w:r>
      <w:r w:rsidRPr="009C23CA">
        <w:rPr>
          <w:rFonts w:ascii="Times New Roman" w:hAnsi="Times New Roman" w:cs="Times New Roman"/>
          <w:b/>
          <w:bCs/>
          <w:sz w:val="28"/>
          <w:szCs w:val="28"/>
        </w:rPr>
        <w:t xml:space="preserve"> 15/229</w:t>
      </w:r>
    </w:p>
    <w:p w:rsidR="0023479E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9E" w:rsidRPr="009C23CA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C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C23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9C23CA">
        <w:rPr>
          <w:rFonts w:ascii="Times New Roman" w:hAnsi="Times New Roman" w:cs="Times New Roman"/>
          <w:bCs/>
          <w:iCs/>
          <w:sz w:val="28"/>
          <w:szCs w:val="28"/>
        </w:rPr>
        <w:t xml:space="preserve">от 04 августа 2023 года          № 438-ФЗ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9C23CA">
        <w:rPr>
          <w:rFonts w:ascii="Times New Roman" w:hAnsi="Times New Roman" w:cs="Times New Roman"/>
          <w:sz w:val="28"/>
          <w:szCs w:val="28"/>
        </w:rPr>
        <w:t>от 25 декабря 2023 года № 625-ФЗ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статью 98 Федерального закона «</w:t>
      </w:r>
      <w:r w:rsidRPr="009C23C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 и отдельные законодательные акты Российской Федерации» Урюпинская районная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CA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23479E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6B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утвержденный решением Урюпинской районной Думы от 25 июня 2021 года № 15/229 (в редакции решений Урюпинской районной Думы от 02 февраля 2022 года № 292, от 26 декабря 2022 года            № 26/471, от 26 апреля 2023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30/501), следующие изменения:</w:t>
      </w:r>
      <w:proofErr w:type="gramEnd"/>
    </w:p>
    <w:p w:rsidR="0023479E" w:rsidRPr="009C23CA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23CA">
        <w:rPr>
          <w:rFonts w:ascii="Times New Roman" w:hAnsi="Times New Roman" w:cs="Times New Roman"/>
          <w:sz w:val="28"/>
          <w:szCs w:val="28"/>
        </w:rPr>
        <w:t xml:space="preserve">подпункт «а» пункта 1.3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C23C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3479E" w:rsidRDefault="0023479E" w:rsidP="0023479E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23CA">
        <w:rPr>
          <w:rFonts w:ascii="Times New Roman" w:hAnsi="Times New Roman" w:cs="Times New Roman"/>
          <w:sz w:val="28"/>
          <w:szCs w:val="28"/>
        </w:rPr>
        <w:t>«а) внесение в генеральный план изменений, предусматривающих изменение границ населенных пунктов в целях жилищного строительства, определения зон рекреационного назначения или устранения пересечения границ населенного пункта с границами земельных участков</w:t>
      </w:r>
      <w:proofErr w:type="gramStart"/>
      <w:r w:rsidRPr="009C23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9E" w:rsidRPr="009C23CA" w:rsidRDefault="0023479E" w:rsidP="0023479E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6B">
        <w:rPr>
          <w:rFonts w:ascii="Times New Roman" w:hAnsi="Times New Roman" w:cs="Times New Roman"/>
          <w:b/>
          <w:sz w:val="28"/>
          <w:szCs w:val="28"/>
        </w:rPr>
        <w:t xml:space="preserve">         2.</w:t>
      </w:r>
      <w:r w:rsidRPr="009C23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Pr="009C23CA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общественных обсуждений или публичных слушаний в 2024 году учитывать требования:</w:t>
      </w:r>
    </w:p>
    <w:p w:rsidR="0023479E" w:rsidRPr="009C23CA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C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C23CA">
        <w:rPr>
          <w:rFonts w:ascii="Times New Roman" w:hAnsi="Times New Roman" w:cs="Times New Roman"/>
          <w:sz w:val="28"/>
          <w:szCs w:val="28"/>
        </w:rPr>
        <w:t>пункта 2 статьи 7 Федерального закона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C23C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23CA">
        <w:rPr>
          <w:rFonts w:ascii="Times New Roman" w:hAnsi="Times New Roman" w:cs="Times New Roman"/>
          <w:sz w:val="28"/>
          <w:szCs w:val="28"/>
        </w:rPr>
        <w:t xml:space="preserve"> № 58-ФЗ «О внесении изменений в отдельные законодательные акты Российской </w:t>
      </w:r>
      <w:r w:rsidRPr="009C23CA">
        <w:rPr>
          <w:rFonts w:ascii="Times New Roman" w:hAnsi="Times New Roman" w:cs="Times New Roman"/>
          <w:sz w:val="28"/>
          <w:szCs w:val="28"/>
        </w:rPr>
        <w:lastRenderedPageBreak/>
        <w:t>Федерации», в соответствии с которым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</w:t>
      </w:r>
      <w:proofErr w:type="gramEnd"/>
      <w:r w:rsidRPr="009C23CA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месяц; </w:t>
      </w:r>
    </w:p>
    <w:p w:rsidR="0023479E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C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C23CA">
        <w:rPr>
          <w:rFonts w:ascii="Times New Roman" w:hAnsi="Times New Roman" w:cs="Times New Roman"/>
          <w:sz w:val="28"/>
          <w:szCs w:val="28"/>
        </w:rPr>
        <w:t>постановления Администрации Волгоградской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C23C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23CA">
        <w:rPr>
          <w:rFonts w:ascii="Times New Roman" w:hAnsi="Times New Roman" w:cs="Times New Roman"/>
          <w:sz w:val="28"/>
          <w:szCs w:val="28"/>
        </w:rPr>
        <w:t xml:space="preserve"> № 246-п «Об установлении случаев утверждения в 2022, 2023 и 2024 годах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слушаний», устанавливающего наряду со случаями, предусмотренными законодательством о градостроительной деятельности</w:t>
      </w:r>
      <w:proofErr w:type="gramEnd"/>
      <w:r w:rsidRPr="009C23CA">
        <w:rPr>
          <w:rFonts w:ascii="Times New Roman" w:hAnsi="Times New Roman" w:cs="Times New Roman"/>
          <w:sz w:val="28"/>
          <w:szCs w:val="28"/>
        </w:rPr>
        <w:t>, дополнительные случаи утверждения указанных проектов и проектов о внесении в них изменений, без проведения общественных обсуждений или публичных слушаний.</w:t>
      </w:r>
    </w:p>
    <w:p w:rsidR="0023479E" w:rsidRDefault="0023479E" w:rsidP="002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6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23479E" w:rsidRDefault="0023479E" w:rsidP="0023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6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23479E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9E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9E" w:rsidRPr="00292E6B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92E6B">
        <w:rPr>
          <w:rFonts w:ascii="Times New Roman" w:hAnsi="Times New Roman" w:cs="Times New Roman"/>
          <w:b/>
          <w:sz w:val="28"/>
          <w:szCs w:val="28"/>
        </w:rPr>
        <w:t xml:space="preserve">Председатель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92E6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3479E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E6B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2E6B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23479E" w:rsidRPr="00292E6B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479E" w:rsidRPr="00292E6B" w:rsidRDefault="0023479E" w:rsidP="0023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:rsidR="009D18BE" w:rsidRDefault="009D18BE"/>
    <w:sectPr w:rsidR="009D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23479E"/>
    <w:rsid w:val="0023479E"/>
    <w:rsid w:val="009D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23479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23479E"/>
    <w:rPr>
      <w:rFonts w:ascii="Cambria" w:eastAsia="Times New Roman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2024-07-10T09:34:00Z</dcterms:created>
  <dcterms:modified xsi:type="dcterms:W3CDTF">2024-07-10T09:35:00Z</dcterms:modified>
</cp:coreProperties>
</file>