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EB5" w:rsidRDefault="009F5504" w:rsidP="009F5504">
      <w:pPr>
        <w:pStyle w:val="a3"/>
        <w:ind w:left="-57" w:right="-57"/>
        <w:jc w:val="center"/>
        <w:rPr>
          <w:sz w:val="20"/>
        </w:rPr>
      </w:pPr>
      <w:r w:rsidRPr="00C25EB5">
        <w:rPr>
          <w:noProof/>
          <w:sz w:val="20"/>
          <w:lang w:bidi="ar-SA"/>
        </w:rPr>
        <w:drawing>
          <wp:anchor distT="0" distB="0" distL="114300" distR="114300" simplePos="0" relativeHeight="251692032" behindDoc="0" locked="0" layoutInCell="1" allowOverlap="1" wp14:anchorId="30CE69FE" wp14:editId="79C503DF">
            <wp:simplePos x="0" y="0"/>
            <wp:positionH relativeFrom="column">
              <wp:posOffset>2726690</wp:posOffset>
            </wp:positionH>
            <wp:positionV relativeFrom="paragraph">
              <wp:posOffset>-297815</wp:posOffset>
            </wp:positionV>
            <wp:extent cx="527685" cy="812165"/>
            <wp:effectExtent l="0" t="0" r="0" b="0"/>
            <wp:wrapSquare wrapText="left"/>
            <wp:docPr id="21" name="Рисунок 21" descr="New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New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 cy="812165"/>
                    </a:xfrm>
                    <a:prstGeom prst="rect">
                      <a:avLst/>
                    </a:prstGeom>
                    <a:noFill/>
                  </pic:spPr>
                </pic:pic>
              </a:graphicData>
            </a:graphic>
          </wp:anchor>
        </w:drawing>
      </w:r>
    </w:p>
    <w:p w:rsidR="002B0D03" w:rsidRDefault="002B0D03" w:rsidP="009F5504">
      <w:pPr>
        <w:pStyle w:val="a3"/>
        <w:ind w:left="-57" w:right="-57"/>
        <w:jc w:val="center"/>
        <w:rPr>
          <w:sz w:val="20"/>
        </w:rPr>
      </w:pPr>
    </w:p>
    <w:p w:rsidR="002B0D03" w:rsidRDefault="002B0D03" w:rsidP="009F5504">
      <w:pPr>
        <w:pStyle w:val="a3"/>
        <w:ind w:left="-57" w:right="-57"/>
        <w:rPr>
          <w:sz w:val="20"/>
        </w:rPr>
      </w:pPr>
    </w:p>
    <w:p w:rsidR="002B0D03" w:rsidRDefault="002B0D03" w:rsidP="009F5504">
      <w:pPr>
        <w:pStyle w:val="a3"/>
        <w:ind w:left="-57" w:right="-57"/>
        <w:rPr>
          <w:sz w:val="20"/>
        </w:rPr>
      </w:pPr>
    </w:p>
    <w:p w:rsidR="00C25EB5" w:rsidRDefault="00C25EB5" w:rsidP="009F5504">
      <w:pPr>
        <w:tabs>
          <w:tab w:val="left" w:pos="1725"/>
          <w:tab w:val="center" w:pos="4677"/>
        </w:tabs>
        <w:ind w:left="-57" w:right="-57"/>
        <w:jc w:val="center"/>
        <w:rPr>
          <w:i/>
          <w:iCs/>
          <w:sz w:val="28"/>
          <w:szCs w:val="28"/>
        </w:rPr>
      </w:pPr>
      <w:r>
        <w:rPr>
          <w:i/>
          <w:iCs/>
          <w:sz w:val="28"/>
          <w:szCs w:val="28"/>
        </w:rPr>
        <w:t>УРЮПИНСКИЙ МУНИЦИПАЛЬНЫЙ РАЙОН</w:t>
      </w:r>
    </w:p>
    <w:p w:rsidR="00C25EB5" w:rsidRDefault="00C25EB5" w:rsidP="009F5504">
      <w:pPr>
        <w:tabs>
          <w:tab w:val="left" w:pos="1725"/>
          <w:tab w:val="center" w:pos="4677"/>
        </w:tabs>
        <w:ind w:left="-57" w:right="-57"/>
        <w:jc w:val="center"/>
        <w:rPr>
          <w:i/>
          <w:iCs/>
          <w:sz w:val="28"/>
          <w:szCs w:val="28"/>
        </w:rPr>
      </w:pPr>
      <w:r>
        <w:rPr>
          <w:i/>
          <w:iCs/>
          <w:sz w:val="28"/>
          <w:szCs w:val="28"/>
        </w:rPr>
        <w:t>ВОЛГОГРАДСКОЙ ОБЛАСТИ</w:t>
      </w:r>
    </w:p>
    <w:p w:rsidR="00C25EB5" w:rsidRDefault="00C25EB5" w:rsidP="009F5504">
      <w:pPr>
        <w:tabs>
          <w:tab w:val="left" w:pos="1725"/>
          <w:tab w:val="center" w:pos="4677"/>
        </w:tabs>
        <w:ind w:left="-57" w:right="-57"/>
        <w:jc w:val="center"/>
        <w:rPr>
          <w:i/>
          <w:iCs/>
          <w:sz w:val="16"/>
          <w:szCs w:val="16"/>
        </w:rPr>
      </w:pPr>
    </w:p>
    <w:p w:rsidR="00C25EB5" w:rsidRDefault="00C25EB5" w:rsidP="009F5504">
      <w:pPr>
        <w:ind w:left="-57" w:right="-57"/>
        <w:jc w:val="center"/>
        <w:rPr>
          <w:b/>
          <w:bCs/>
          <w:i/>
          <w:iCs/>
          <w:sz w:val="28"/>
          <w:szCs w:val="28"/>
        </w:rPr>
      </w:pPr>
      <w:r>
        <w:rPr>
          <w:b/>
          <w:bCs/>
          <w:i/>
          <w:iCs/>
          <w:sz w:val="28"/>
          <w:szCs w:val="28"/>
        </w:rPr>
        <w:t>УРЮПИНСКАЯ  РАЙОННАЯ  ДУМА</w:t>
      </w:r>
    </w:p>
    <w:p w:rsidR="00C25EB5" w:rsidRDefault="00226D4B" w:rsidP="009F5504">
      <w:pPr>
        <w:ind w:left="-57" w:right="-57"/>
        <w:rPr>
          <w:sz w:val="28"/>
          <w:szCs w:val="28"/>
        </w:rPr>
      </w:pPr>
      <w:r>
        <w:pict>
          <v:line id="Прямая соединительная линия 20" o:spid="_x0000_s1037" style="position:absolute;left:0;text-align:left;z-index:251688960;visibility:visibl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" o:allowincell="f"/>
        </w:pict>
      </w:r>
      <w:r>
        <w:pict>
          <v:line id="Прямая соединительная линия 19" o:spid="_x0000_s1038" style="position:absolute;left:0;text-align:left;z-index:251689984;visibility:visible" from="0,5.5pt" to="4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0p7TwIAAFo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" o:allowincell="f"/>
        </w:pict>
      </w:r>
    </w:p>
    <w:p w:rsidR="00C25EB5" w:rsidRDefault="00C25EB5" w:rsidP="009F5504">
      <w:pPr>
        <w:pStyle w:val="3"/>
        <w:spacing w:before="0"/>
        <w:ind w:left="-57" w:right="-57"/>
        <w:jc w:val="center"/>
        <w:rPr>
          <w:rFonts w:ascii="Times New Roman" w:hAnsi="Times New Roman" w:cs="Times New Roman"/>
          <w:color w:val="auto"/>
          <w:sz w:val="28"/>
          <w:szCs w:val="28"/>
        </w:rPr>
      </w:pPr>
    </w:p>
    <w:p w:rsidR="00C25EB5" w:rsidRPr="009F5504" w:rsidRDefault="00C25EB5" w:rsidP="009F5504">
      <w:pPr>
        <w:pStyle w:val="3"/>
        <w:spacing w:before="0"/>
        <w:ind w:left="-57" w:right="-57"/>
        <w:jc w:val="center"/>
        <w:rPr>
          <w:rFonts w:ascii="Times New Roman" w:hAnsi="Times New Roman" w:cs="Times New Roman"/>
          <w:bCs w:val="0"/>
          <w:color w:val="auto"/>
          <w:sz w:val="28"/>
          <w:szCs w:val="28"/>
        </w:rPr>
      </w:pPr>
      <w:proofErr w:type="gramStart"/>
      <w:r w:rsidRPr="009F5504">
        <w:rPr>
          <w:rFonts w:ascii="Times New Roman" w:hAnsi="Times New Roman" w:cs="Times New Roman"/>
          <w:bCs w:val="0"/>
          <w:color w:val="auto"/>
          <w:sz w:val="28"/>
          <w:szCs w:val="28"/>
        </w:rPr>
        <w:t>Р</w:t>
      </w:r>
      <w:proofErr w:type="gramEnd"/>
      <w:r w:rsidRPr="009F5504">
        <w:rPr>
          <w:rFonts w:ascii="Times New Roman" w:hAnsi="Times New Roman" w:cs="Times New Roman"/>
          <w:bCs w:val="0"/>
          <w:color w:val="auto"/>
          <w:sz w:val="28"/>
          <w:szCs w:val="28"/>
        </w:rPr>
        <w:t xml:space="preserve">  Е  Ш  Е  Н  И  Е</w:t>
      </w:r>
    </w:p>
    <w:p w:rsidR="00C25EB5" w:rsidRDefault="00C25EB5" w:rsidP="009F5504">
      <w:pPr>
        <w:ind w:left="-57" w:right="-57"/>
        <w:rPr>
          <w:sz w:val="16"/>
          <w:szCs w:val="16"/>
        </w:rPr>
      </w:pPr>
    </w:p>
    <w:p w:rsidR="00C25EB5" w:rsidRDefault="00C76793" w:rsidP="009F5504">
      <w:pPr>
        <w:ind w:left="-57" w:right="-57"/>
        <w:rPr>
          <w:b/>
          <w:bCs/>
          <w:sz w:val="28"/>
          <w:szCs w:val="28"/>
        </w:rPr>
      </w:pPr>
      <w:r>
        <w:rPr>
          <w:b/>
          <w:bCs/>
          <w:sz w:val="28"/>
          <w:szCs w:val="28"/>
        </w:rPr>
        <w:t xml:space="preserve">21 </w:t>
      </w:r>
      <w:r w:rsidR="009F5504">
        <w:rPr>
          <w:b/>
          <w:bCs/>
          <w:sz w:val="28"/>
          <w:szCs w:val="28"/>
        </w:rPr>
        <w:t xml:space="preserve">апреля 2021 </w:t>
      </w:r>
      <w:r w:rsidR="00C25EB5">
        <w:rPr>
          <w:b/>
          <w:bCs/>
          <w:sz w:val="28"/>
          <w:szCs w:val="28"/>
        </w:rPr>
        <w:t>года</w:t>
      </w:r>
      <w:r w:rsidR="00C25EB5">
        <w:rPr>
          <w:b/>
          <w:bCs/>
          <w:sz w:val="28"/>
          <w:szCs w:val="28"/>
        </w:rPr>
        <w:tab/>
        <w:t xml:space="preserve">             </w:t>
      </w:r>
      <w:r>
        <w:rPr>
          <w:b/>
          <w:bCs/>
          <w:sz w:val="28"/>
          <w:szCs w:val="28"/>
        </w:rPr>
        <w:t xml:space="preserve">      </w:t>
      </w:r>
      <w:r w:rsidR="00C25EB5">
        <w:rPr>
          <w:b/>
          <w:bCs/>
          <w:sz w:val="28"/>
          <w:szCs w:val="28"/>
        </w:rPr>
        <w:t xml:space="preserve">№ </w:t>
      </w:r>
      <w:r>
        <w:rPr>
          <w:b/>
          <w:bCs/>
          <w:sz w:val="28"/>
          <w:szCs w:val="28"/>
        </w:rPr>
        <w:t>204</w:t>
      </w:r>
    </w:p>
    <w:p w:rsidR="00C25EB5" w:rsidRDefault="00C25EB5" w:rsidP="009F5504">
      <w:pPr>
        <w:ind w:left="-57" w:right="-57"/>
        <w:rPr>
          <w:b/>
          <w:bCs/>
          <w:sz w:val="28"/>
          <w:szCs w:val="28"/>
        </w:rPr>
      </w:pPr>
    </w:p>
    <w:p w:rsidR="00C25EB5" w:rsidRDefault="00C25EB5" w:rsidP="009F5504">
      <w:pPr>
        <w:ind w:left="-57" w:right="-57"/>
        <w:jc w:val="center"/>
        <w:rPr>
          <w:b/>
          <w:bCs/>
          <w:sz w:val="28"/>
          <w:szCs w:val="28"/>
        </w:rPr>
      </w:pPr>
      <w:r>
        <w:rPr>
          <w:b/>
          <w:bCs/>
          <w:sz w:val="28"/>
          <w:szCs w:val="28"/>
        </w:rPr>
        <w:t xml:space="preserve">Об утверждении Местных нормативов градостроительного проектирования </w:t>
      </w:r>
      <w:proofErr w:type="spellStart"/>
      <w:r>
        <w:rPr>
          <w:b/>
          <w:bCs/>
          <w:sz w:val="28"/>
          <w:szCs w:val="28"/>
        </w:rPr>
        <w:t>Россошинского</w:t>
      </w:r>
      <w:proofErr w:type="spellEnd"/>
      <w:r>
        <w:rPr>
          <w:b/>
          <w:bCs/>
          <w:sz w:val="28"/>
          <w:szCs w:val="28"/>
        </w:rPr>
        <w:t xml:space="preserve"> сельского поселения </w:t>
      </w:r>
    </w:p>
    <w:p w:rsidR="00C25EB5" w:rsidRDefault="00C25EB5" w:rsidP="009F5504">
      <w:pPr>
        <w:ind w:left="-57" w:right="-57"/>
        <w:jc w:val="center"/>
        <w:rPr>
          <w:b/>
          <w:bCs/>
          <w:sz w:val="28"/>
          <w:szCs w:val="28"/>
        </w:rPr>
      </w:pPr>
      <w:r>
        <w:rPr>
          <w:b/>
          <w:bCs/>
          <w:sz w:val="28"/>
          <w:szCs w:val="28"/>
        </w:rPr>
        <w:t>Урюпинского муниципального района Волгоградской области</w:t>
      </w:r>
    </w:p>
    <w:p w:rsidR="00C25EB5" w:rsidRDefault="00C25EB5" w:rsidP="009F5504">
      <w:pPr>
        <w:ind w:left="-57" w:right="-57"/>
        <w:rPr>
          <w:sz w:val="28"/>
          <w:szCs w:val="28"/>
        </w:rPr>
      </w:pPr>
    </w:p>
    <w:p w:rsidR="00407534" w:rsidRPr="009F5504" w:rsidRDefault="00C25EB5" w:rsidP="009F5504">
      <w:pPr>
        <w:ind w:left="-57" w:right="-57"/>
        <w:jc w:val="both"/>
        <w:rPr>
          <w:b/>
          <w:bCs/>
          <w:sz w:val="28"/>
          <w:szCs w:val="28"/>
        </w:rPr>
      </w:pPr>
      <w:r>
        <w:rPr>
          <w:sz w:val="28"/>
          <w:szCs w:val="28"/>
        </w:rPr>
        <w:t xml:space="preserve">        Рассмотрев обращение главы Урюпинского муници</w:t>
      </w:r>
      <w:r w:rsidR="009F5504">
        <w:rPr>
          <w:sz w:val="28"/>
          <w:szCs w:val="28"/>
        </w:rPr>
        <w:t>пального района об утверждении М</w:t>
      </w:r>
      <w:r>
        <w:rPr>
          <w:sz w:val="28"/>
          <w:szCs w:val="28"/>
        </w:rPr>
        <w:t xml:space="preserve">естных нормативов градостроительного проектирования </w:t>
      </w:r>
      <w:proofErr w:type="spellStart"/>
      <w:r>
        <w:rPr>
          <w:sz w:val="28"/>
          <w:szCs w:val="28"/>
        </w:rPr>
        <w:t>Россошинского</w:t>
      </w:r>
      <w:proofErr w:type="spellEnd"/>
      <w:r>
        <w:rPr>
          <w:sz w:val="28"/>
          <w:szCs w:val="28"/>
        </w:rPr>
        <w:t xml:space="preserve"> сельского поселения Урюпинского муниципального района Волгоградской области, на основании статей 29.2, 29.4 Градостроительного кодекса Российской Федерации, Устава Урюпинского муниципального района Волгоградской области, Урюпинская районная Дума </w:t>
      </w:r>
      <w:r>
        <w:rPr>
          <w:b/>
          <w:bCs/>
          <w:sz w:val="28"/>
          <w:szCs w:val="28"/>
        </w:rPr>
        <w:t>РЕШИЛА:</w:t>
      </w:r>
    </w:p>
    <w:p w:rsidR="00C25EB5" w:rsidRPr="00A468C8" w:rsidRDefault="00C25EB5" w:rsidP="009F5504">
      <w:pPr>
        <w:ind w:left="-57" w:right="-57"/>
        <w:jc w:val="both"/>
        <w:rPr>
          <w:sz w:val="28"/>
          <w:szCs w:val="28"/>
        </w:rPr>
      </w:pPr>
      <w:r w:rsidRPr="009F5504">
        <w:rPr>
          <w:b/>
          <w:bCs/>
          <w:sz w:val="28"/>
          <w:szCs w:val="28"/>
        </w:rPr>
        <w:t xml:space="preserve">        1</w:t>
      </w:r>
      <w:r w:rsidRPr="009F5504">
        <w:rPr>
          <w:b/>
          <w:sz w:val="28"/>
          <w:szCs w:val="28"/>
        </w:rPr>
        <w:t>.</w:t>
      </w:r>
      <w:r w:rsidR="009F5504">
        <w:rPr>
          <w:sz w:val="28"/>
          <w:szCs w:val="28"/>
        </w:rPr>
        <w:t xml:space="preserve"> </w:t>
      </w:r>
      <w:r w:rsidRPr="00A468C8">
        <w:rPr>
          <w:sz w:val="28"/>
          <w:szCs w:val="28"/>
        </w:rPr>
        <w:t xml:space="preserve">Утвердить Местные нормативы градостроительного проектирования </w:t>
      </w:r>
      <w:proofErr w:type="spellStart"/>
      <w:r w:rsidRPr="00A468C8">
        <w:rPr>
          <w:sz w:val="28"/>
          <w:szCs w:val="28"/>
        </w:rPr>
        <w:t>Россошинского</w:t>
      </w:r>
      <w:proofErr w:type="spellEnd"/>
      <w:r w:rsidRPr="00A468C8">
        <w:rPr>
          <w:sz w:val="28"/>
          <w:szCs w:val="28"/>
        </w:rPr>
        <w:t xml:space="preserve"> сельского поселения Урюпинского муниципального района Волгог</w:t>
      </w:r>
      <w:r w:rsidR="009F5504">
        <w:rPr>
          <w:sz w:val="28"/>
          <w:szCs w:val="28"/>
        </w:rPr>
        <w:t>радской области</w:t>
      </w:r>
      <w:r w:rsidRPr="00A468C8">
        <w:rPr>
          <w:sz w:val="28"/>
          <w:szCs w:val="28"/>
        </w:rPr>
        <w:t xml:space="preserve"> (прилагаются). </w:t>
      </w:r>
    </w:p>
    <w:p w:rsidR="00C25EB5" w:rsidRDefault="00C25EB5" w:rsidP="009F5504">
      <w:pPr>
        <w:pStyle w:val="3"/>
        <w:spacing w:before="0"/>
        <w:ind w:left="-57" w:right="-57"/>
        <w:jc w:val="both"/>
        <w:rPr>
          <w:rFonts w:ascii="Times New Roman" w:hAnsi="Times New Roman" w:cs="Times New Roman"/>
          <w:b w:val="0"/>
          <w:bCs w:val="0"/>
          <w:color w:val="000000" w:themeColor="text1"/>
          <w:sz w:val="28"/>
          <w:szCs w:val="28"/>
        </w:rPr>
      </w:pPr>
      <w:r w:rsidRPr="00A468C8">
        <w:rPr>
          <w:rFonts w:ascii="Times New Roman" w:hAnsi="Times New Roman" w:cs="Times New Roman"/>
          <w:b w:val="0"/>
          <w:color w:val="000000" w:themeColor="text1"/>
          <w:sz w:val="28"/>
          <w:szCs w:val="28"/>
        </w:rPr>
        <w:t xml:space="preserve">      </w:t>
      </w:r>
      <w:r w:rsidRPr="00A468C8">
        <w:rPr>
          <w:rFonts w:ascii="Times New Roman" w:hAnsi="Times New Roman" w:cs="Times New Roman"/>
          <w:b w:val="0"/>
          <w:bCs w:val="0"/>
          <w:color w:val="000000" w:themeColor="text1"/>
          <w:sz w:val="28"/>
          <w:szCs w:val="28"/>
        </w:rPr>
        <w:t xml:space="preserve"> </w:t>
      </w:r>
      <w:r w:rsidR="009F5504">
        <w:rPr>
          <w:rFonts w:ascii="Times New Roman" w:hAnsi="Times New Roman" w:cs="Times New Roman"/>
          <w:b w:val="0"/>
          <w:bCs w:val="0"/>
          <w:color w:val="000000" w:themeColor="text1"/>
          <w:sz w:val="28"/>
          <w:szCs w:val="28"/>
        </w:rPr>
        <w:t xml:space="preserve"> </w:t>
      </w:r>
      <w:r w:rsidRPr="009F5504">
        <w:rPr>
          <w:rFonts w:ascii="Times New Roman" w:hAnsi="Times New Roman" w:cs="Times New Roman"/>
          <w:bCs w:val="0"/>
          <w:color w:val="000000" w:themeColor="text1"/>
          <w:sz w:val="28"/>
          <w:szCs w:val="28"/>
        </w:rPr>
        <w:t>2.</w:t>
      </w:r>
      <w:r w:rsidR="009F5504">
        <w:rPr>
          <w:rFonts w:ascii="Times New Roman" w:hAnsi="Times New Roman" w:cs="Times New Roman"/>
          <w:b w:val="0"/>
          <w:bCs w:val="0"/>
          <w:color w:val="000000" w:themeColor="text1"/>
          <w:sz w:val="28"/>
          <w:szCs w:val="28"/>
        </w:rPr>
        <w:t xml:space="preserve"> </w:t>
      </w:r>
      <w:r w:rsidRPr="00A468C8">
        <w:rPr>
          <w:rFonts w:ascii="Times New Roman" w:hAnsi="Times New Roman" w:cs="Times New Roman"/>
          <w:b w:val="0"/>
          <w:bCs w:val="0"/>
          <w:color w:val="000000" w:themeColor="text1"/>
          <w:sz w:val="28"/>
          <w:szCs w:val="28"/>
        </w:rPr>
        <w:t>Признать утратившими силу:</w:t>
      </w:r>
    </w:p>
    <w:p w:rsidR="003B05D9" w:rsidRPr="003B05D9" w:rsidRDefault="009F5504" w:rsidP="009F5504">
      <w:pPr>
        <w:ind w:left="-57" w:right="-57"/>
        <w:jc w:val="both"/>
      </w:pPr>
      <w:r>
        <w:rPr>
          <w:color w:val="000000" w:themeColor="text1"/>
          <w:sz w:val="28"/>
          <w:szCs w:val="28"/>
        </w:rPr>
        <w:t xml:space="preserve">        р</w:t>
      </w:r>
      <w:r w:rsidR="003B05D9">
        <w:rPr>
          <w:color w:val="000000" w:themeColor="text1"/>
          <w:sz w:val="28"/>
          <w:szCs w:val="28"/>
        </w:rPr>
        <w:t xml:space="preserve">ешение Урюпинской районной Думы от 26 декабря 2017 года </w:t>
      </w:r>
      <w:r>
        <w:rPr>
          <w:color w:val="000000" w:themeColor="text1"/>
          <w:sz w:val="28"/>
          <w:szCs w:val="28"/>
        </w:rPr>
        <w:t xml:space="preserve">                </w:t>
      </w:r>
      <w:r w:rsidR="003B05D9">
        <w:rPr>
          <w:color w:val="000000" w:themeColor="text1"/>
          <w:sz w:val="28"/>
          <w:szCs w:val="28"/>
        </w:rPr>
        <w:t xml:space="preserve">№ 44/400 «Об утверждении Местных нормативов градостроительного проектирования </w:t>
      </w:r>
      <w:proofErr w:type="spellStart"/>
      <w:r w:rsidR="003B05D9">
        <w:rPr>
          <w:color w:val="000000" w:themeColor="text1"/>
          <w:sz w:val="28"/>
          <w:szCs w:val="28"/>
        </w:rPr>
        <w:t>Россошинского</w:t>
      </w:r>
      <w:proofErr w:type="spellEnd"/>
      <w:r w:rsidR="003B05D9">
        <w:rPr>
          <w:color w:val="000000" w:themeColor="text1"/>
          <w:sz w:val="28"/>
          <w:szCs w:val="28"/>
        </w:rPr>
        <w:t xml:space="preserve"> сельского поселения Урюпинского муниципального района Волгоградской области»</w:t>
      </w:r>
      <w:r>
        <w:rPr>
          <w:color w:val="000000" w:themeColor="text1"/>
          <w:sz w:val="28"/>
          <w:szCs w:val="28"/>
        </w:rPr>
        <w:t>;</w:t>
      </w:r>
    </w:p>
    <w:p w:rsidR="00C25EB5" w:rsidRPr="003B05D9" w:rsidRDefault="009F5504" w:rsidP="009F5504">
      <w:pPr>
        <w:pStyle w:val="3"/>
        <w:spacing w:before="0"/>
        <w:ind w:left="-57" w:right="-57"/>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р</w:t>
      </w:r>
      <w:r w:rsidR="003B05D9" w:rsidRPr="003B05D9">
        <w:rPr>
          <w:rFonts w:ascii="Times New Roman" w:hAnsi="Times New Roman" w:cs="Times New Roman"/>
          <w:b w:val="0"/>
          <w:color w:val="000000" w:themeColor="text1"/>
          <w:sz w:val="28"/>
          <w:szCs w:val="28"/>
        </w:rPr>
        <w:t>ешение Урюпинской районной Думы от 26 декабря 2017 года</w:t>
      </w:r>
      <w:r w:rsidR="003B05D9">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                 </w:t>
      </w:r>
      <w:r w:rsidR="003B05D9" w:rsidRPr="003B05D9">
        <w:rPr>
          <w:rFonts w:ascii="Times New Roman" w:hAnsi="Times New Roman" w:cs="Times New Roman"/>
          <w:b w:val="0"/>
          <w:color w:val="000000" w:themeColor="text1"/>
          <w:sz w:val="28"/>
          <w:szCs w:val="28"/>
        </w:rPr>
        <w:t xml:space="preserve">№ 44/384 «Об утверждении Местных нормативов градостроительного проектирования </w:t>
      </w:r>
      <w:proofErr w:type="spellStart"/>
      <w:r w:rsidR="003B05D9" w:rsidRPr="003B05D9">
        <w:rPr>
          <w:rFonts w:ascii="Times New Roman" w:hAnsi="Times New Roman" w:cs="Times New Roman"/>
          <w:b w:val="0"/>
          <w:color w:val="000000" w:themeColor="text1"/>
          <w:sz w:val="28"/>
          <w:szCs w:val="28"/>
        </w:rPr>
        <w:t>Верхнесоинского</w:t>
      </w:r>
      <w:proofErr w:type="spellEnd"/>
      <w:r w:rsidR="003B05D9" w:rsidRPr="003B05D9">
        <w:rPr>
          <w:rFonts w:ascii="Times New Roman" w:hAnsi="Times New Roman" w:cs="Times New Roman"/>
          <w:b w:val="0"/>
          <w:color w:val="000000" w:themeColor="text1"/>
          <w:sz w:val="28"/>
          <w:szCs w:val="28"/>
        </w:rPr>
        <w:t xml:space="preserve"> сельского поселения Урюпинского муниципального района Волгоградской области».</w:t>
      </w:r>
    </w:p>
    <w:p w:rsidR="00C25EB5" w:rsidRPr="00A468C8" w:rsidRDefault="009F5504" w:rsidP="009F5504">
      <w:pPr>
        <w:ind w:left="-57" w:right="-57" w:hanging="567"/>
        <w:jc w:val="both"/>
        <w:rPr>
          <w:sz w:val="28"/>
          <w:szCs w:val="28"/>
        </w:rPr>
      </w:pPr>
      <w:r>
        <w:t xml:space="preserve">         </w:t>
      </w:r>
      <w:r w:rsidR="001C5D99">
        <w:t xml:space="preserve"> </w:t>
      </w:r>
      <w:r w:rsidR="00E57F09">
        <w:t xml:space="preserve"> </w:t>
      </w:r>
      <w:r w:rsidR="00E57F09">
        <w:tab/>
      </w:r>
      <w:r>
        <w:rPr>
          <w:b/>
          <w:sz w:val="28"/>
          <w:szCs w:val="28"/>
        </w:rPr>
        <w:t xml:space="preserve">      </w:t>
      </w:r>
      <w:r w:rsidR="00C25EB5" w:rsidRPr="009F5504">
        <w:rPr>
          <w:b/>
          <w:sz w:val="28"/>
          <w:szCs w:val="28"/>
        </w:rPr>
        <w:t>3.</w:t>
      </w:r>
      <w:r>
        <w:rPr>
          <w:sz w:val="28"/>
          <w:szCs w:val="28"/>
        </w:rPr>
        <w:t xml:space="preserve"> </w:t>
      </w:r>
      <w:r w:rsidR="00C25EB5" w:rsidRPr="00A468C8">
        <w:rPr>
          <w:sz w:val="28"/>
          <w:szCs w:val="28"/>
        </w:rPr>
        <w:t xml:space="preserve">Направить Местные нормативы градостроительного проектирования </w:t>
      </w:r>
      <w:proofErr w:type="spellStart"/>
      <w:r>
        <w:rPr>
          <w:sz w:val="28"/>
          <w:szCs w:val="28"/>
        </w:rPr>
        <w:t>Россошинского</w:t>
      </w:r>
      <w:proofErr w:type="spellEnd"/>
      <w:r>
        <w:rPr>
          <w:sz w:val="28"/>
          <w:szCs w:val="28"/>
        </w:rPr>
        <w:t xml:space="preserve"> сельского поселения </w:t>
      </w:r>
      <w:r w:rsidR="00C25EB5" w:rsidRPr="00A468C8">
        <w:rPr>
          <w:sz w:val="28"/>
          <w:szCs w:val="28"/>
        </w:rPr>
        <w:t>Урюпинского муниципального района Волгоградской области главе Урюпинского муниципального района для подписания и опубликования в установленном порядке.</w:t>
      </w:r>
    </w:p>
    <w:p w:rsidR="00A468C8" w:rsidRDefault="00C25EB5" w:rsidP="009F5504">
      <w:pPr>
        <w:adjustRightInd w:val="0"/>
        <w:ind w:left="-57" w:right="-57"/>
        <w:jc w:val="both"/>
        <w:rPr>
          <w:sz w:val="28"/>
          <w:szCs w:val="28"/>
        </w:rPr>
      </w:pPr>
      <w:r w:rsidRPr="00A468C8">
        <w:rPr>
          <w:bCs/>
          <w:sz w:val="28"/>
          <w:szCs w:val="28"/>
        </w:rPr>
        <w:t xml:space="preserve">        </w:t>
      </w:r>
      <w:r w:rsidR="00A468C8" w:rsidRPr="009F5504">
        <w:rPr>
          <w:b/>
          <w:bCs/>
          <w:sz w:val="28"/>
          <w:szCs w:val="28"/>
        </w:rPr>
        <w:t>4.</w:t>
      </w:r>
      <w:r w:rsidR="009F5504">
        <w:rPr>
          <w:bCs/>
          <w:sz w:val="28"/>
          <w:szCs w:val="28"/>
        </w:rPr>
        <w:t xml:space="preserve"> </w:t>
      </w:r>
      <w:r w:rsidR="00A468C8" w:rsidRPr="00A468C8">
        <w:rPr>
          <w:sz w:val="28"/>
          <w:szCs w:val="28"/>
        </w:rPr>
        <w:t>Настояще</w:t>
      </w:r>
      <w:r w:rsidR="00A468C8">
        <w:rPr>
          <w:sz w:val="28"/>
          <w:szCs w:val="28"/>
        </w:rPr>
        <w:t xml:space="preserve">е решение вступает в силу </w:t>
      </w:r>
      <w:proofErr w:type="gramStart"/>
      <w:r w:rsidR="00A468C8">
        <w:rPr>
          <w:sz w:val="28"/>
          <w:szCs w:val="28"/>
        </w:rPr>
        <w:t>с даты</w:t>
      </w:r>
      <w:proofErr w:type="gramEnd"/>
      <w:r w:rsidR="00A468C8">
        <w:rPr>
          <w:sz w:val="28"/>
          <w:szCs w:val="28"/>
        </w:rPr>
        <w:t xml:space="preserve"> его опубликования в информационном бюллетене администрации Урюпинского муниципального района «Районные ведомости».</w:t>
      </w:r>
    </w:p>
    <w:p w:rsidR="009F5504" w:rsidRDefault="009F5504" w:rsidP="009F5504">
      <w:pPr>
        <w:adjustRightInd w:val="0"/>
        <w:ind w:left="-57" w:right="-57"/>
        <w:jc w:val="both"/>
        <w:rPr>
          <w:sz w:val="28"/>
          <w:szCs w:val="28"/>
        </w:rPr>
      </w:pPr>
    </w:p>
    <w:p w:rsidR="009F5504" w:rsidRDefault="009F5504" w:rsidP="009F5504">
      <w:pPr>
        <w:ind w:left="-57" w:right="-57"/>
        <w:rPr>
          <w:rFonts w:eastAsia="Calibri"/>
          <w:b/>
          <w:bCs/>
          <w:sz w:val="28"/>
          <w:szCs w:val="28"/>
          <w:lang w:eastAsia="en-US"/>
        </w:rPr>
      </w:pPr>
      <w:r>
        <w:rPr>
          <w:b/>
          <w:bCs/>
          <w:sz w:val="28"/>
          <w:szCs w:val="28"/>
          <w:lang w:eastAsia="en-US"/>
        </w:rPr>
        <w:t xml:space="preserve">              Председатель                                                     </w:t>
      </w:r>
      <w:r>
        <w:rPr>
          <w:b/>
          <w:sz w:val="28"/>
          <w:szCs w:val="28"/>
          <w:lang w:eastAsia="en-US"/>
        </w:rPr>
        <w:t>Глава</w:t>
      </w:r>
    </w:p>
    <w:p w:rsidR="009F5504" w:rsidRPr="009F5504" w:rsidRDefault="009F5504" w:rsidP="009F5504">
      <w:pPr>
        <w:ind w:left="-57" w:right="-57"/>
        <w:rPr>
          <w:rFonts w:eastAsia="Calibri"/>
          <w:sz w:val="28"/>
          <w:szCs w:val="28"/>
          <w:lang w:eastAsia="en-US"/>
        </w:rPr>
      </w:pPr>
      <w:r>
        <w:rPr>
          <w:b/>
          <w:bCs/>
          <w:sz w:val="28"/>
          <w:szCs w:val="28"/>
          <w:lang w:eastAsia="en-US"/>
        </w:rPr>
        <w:t>Урюпинской районной Думы</w:t>
      </w:r>
      <w:r>
        <w:rPr>
          <w:rFonts w:eastAsia="Calibri"/>
          <w:sz w:val="28"/>
          <w:szCs w:val="28"/>
          <w:lang w:eastAsia="en-US"/>
        </w:rPr>
        <w:t xml:space="preserve">           </w:t>
      </w:r>
      <w:r>
        <w:rPr>
          <w:b/>
          <w:sz w:val="28"/>
          <w:szCs w:val="28"/>
          <w:lang w:eastAsia="en-US"/>
        </w:rPr>
        <w:t>Урюпинского муниципального района</w:t>
      </w:r>
    </w:p>
    <w:p w:rsidR="009F5504" w:rsidRPr="00FB544B" w:rsidRDefault="009F5504" w:rsidP="009F5504">
      <w:pPr>
        <w:ind w:left="-57" w:right="-57"/>
        <w:rPr>
          <w:rFonts w:eastAsia="Calibri"/>
          <w:sz w:val="28"/>
          <w:szCs w:val="28"/>
          <w:lang w:eastAsia="en-US"/>
        </w:rPr>
      </w:pPr>
      <w:r>
        <w:rPr>
          <w:b/>
          <w:bCs/>
          <w:sz w:val="28"/>
          <w:szCs w:val="28"/>
          <w:lang w:eastAsia="en-US"/>
        </w:rPr>
        <w:t xml:space="preserve">                         Т.Е. </w:t>
      </w:r>
      <w:proofErr w:type="spellStart"/>
      <w:r>
        <w:rPr>
          <w:b/>
          <w:bCs/>
          <w:sz w:val="28"/>
          <w:szCs w:val="28"/>
          <w:lang w:eastAsia="en-US"/>
        </w:rPr>
        <w:t>Матыкина</w:t>
      </w:r>
      <w:proofErr w:type="spellEnd"/>
      <w:r>
        <w:rPr>
          <w:b/>
          <w:bCs/>
          <w:sz w:val="28"/>
          <w:szCs w:val="28"/>
          <w:lang w:eastAsia="en-US"/>
        </w:rPr>
        <w:tab/>
      </w:r>
      <w:r>
        <w:rPr>
          <w:rFonts w:eastAsia="Calibri"/>
          <w:sz w:val="28"/>
          <w:szCs w:val="28"/>
          <w:lang w:eastAsia="en-US"/>
        </w:rPr>
        <w:t xml:space="preserve">                                           </w:t>
      </w:r>
      <w:r>
        <w:rPr>
          <w:b/>
          <w:sz w:val="28"/>
          <w:szCs w:val="28"/>
          <w:lang w:eastAsia="en-US"/>
        </w:rPr>
        <w:t>А.Ю. Максимов</w:t>
      </w:r>
    </w:p>
    <w:p w:rsidR="009F5504" w:rsidRDefault="009F5504" w:rsidP="009F5504">
      <w:pPr>
        <w:pStyle w:val="a3"/>
        <w:ind w:left="-57" w:right="-57"/>
        <w:jc w:val="right"/>
      </w:pPr>
      <w:proofErr w:type="gramStart"/>
      <w:r>
        <w:lastRenderedPageBreak/>
        <w:t>Утверждены</w:t>
      </w:r>
      <w:proofErr w:type="gramEnd"/>
      <w:r>
        <w:t xml:space="preserve"> решением</w:t>
      </w:r>
    </w:p>
    <w:p w:rsidR="009F5504" w:rsidRDefault="009F5504" w:rsidP="009F5504">
      <w:pPr>
        <w:pStyle w:val="a3"/>
        <w:ind w:left="-57" w:right="-57"/>
        <w:jc w:val="right"/>
      </w:pPr>
      <w:r>
        <w:t>Урюпинской районной Думы</w:t>
      </w:r>
    </w:p>
    <w:p w:rsidR="009F5504" w:rsidRPr="00FB544B" w:rsidRDefault="009F5504" w:rsidP="009F5504">
      <w:pPr>
        <w:pStyle w:val="a3"/>
        <w:ind w:left="-57" w:right="-57"/>
        <w:jc w:val="right"/>
      </w:pPr>
      <w:r>
        <w:t xml:space="preserve">от </w:t>
      </w:r>
      <w:r w:rsidR="00C76793">
        <w:t xml:space="preserve">21 </w:t>
      </w:r>
      <w:r>
        <w:t>апреля 2021 года №</w:t>
      </w:r>
      <w:r w:rsidR="00C76793">
        <w:t xml:space="preserve"> 204</w:t>
      </w:r>
      <w:bookmarkStart w:id="0" w:name="_GoBack"/>
      <w:bookmarkEnd w:id="0"/>
    </w:p>
    <w:p w:rsidR="009F5504" w:rsidRDefault="009F5504" w:rsidP="009F5504">
      <w:pPr>
        <w:pStyle w:val="a3"/>
        <w:ind w:left="-57" w:right="-57"/>
        <w:rPr>
          <w:sz w:val="20"/>
        </w:rPr>
      </w:pPr>
    </w:p>
    <w:p w:rsidR="009F5504" w:rsidRDefault="009F5504" w:rsidP="009F5504">
      <w:pPr>
        <w:pStyle w:val="a3"/>
        <w:ind w:left="-57" w:right="-57"/>
        <w:rPr>
          <w:sz w:val="20"/>
        </w:rPr>
      </w:pPr>
    </w:p>
    <w:p w:rsidR="009F5504" w:rsidRDefault="009F5504" w:rsidP="009F5504">
      <w:pPr>
        <w:pStyle w:val="a3"/>
        <w:ind w:left="-57" w:right="-57"/>
        <w:rPr>
          <w:sz w:val="20"/>
        </w:rPr>
      </w:pPr>
    </w:p>
    <w:p w:rsidR="009F5504" w:rsidRDefault="009F5504" w:rsidP="009F5504">
      <w:pPr>
        <w:pStyle w:val="a3"/>
        <w:ind w:left="-57" w:right="-57"/>
        <w:rPr>
          <w:sz w:val="20"/>
        </w:rPr>
      </w:pPr>
    </w:p>
    <w:p w:rsidR="009F5504" w:rsidRDefault="009F5504" w:rsidP="009F5504">
      <w:pPr>
        <w:pStyle w:val="a3"/>
        <w:ind w:left="-57" w:right="-57"/>
        <w:rPr>
          <w:sz w:val="20"/>
        </w:rPr>
      </w:pPr>
    </w:p>
    <w:p w:rsidR="009F5504" w:rsidRDefault="009F5504" w:rsidP="009F5504">
      <w:pPr>
        <w:pStyle w:val="a3"/>
        <w:ind w:left="-57" w:right="-57"/>
        <w:rPr>
          <w:sz w:val="20"/>
        </w:rPr>
      </w:pPr>
    </w:p>
    <w:p w:rsidR="009F5504" w:rsidRDefault="009F5504" w:rsidP="009F5504">
      <w:pPr>
        <w:pStyle w:val="a3"/>
        <w:ind w:left="-57" w:right="-57"/>
        <w:rPr>
          <w:sz w:val="20"/>
        </w:rPr>
      </w:pPr>
    </w:p>
    <w:p w:rsidR="009F5504" w:rsidRDefault="009F5504" w:rsidP="009F5504">
      <w:pPr>
        <w:pStyle w:val="a3"/>
        <w:ind w:left="-57" w:right="-57"/>
        <w:rPr>
          <w:sz w:val="20"/>
        </w:rPr>
      </w:pPr>
    </w:p>
    <w:p w:rsidR="009F5504" w:rsidRDefault="009F5504" w:rsidP="009F5504">
      <w:pPr>
        <w:pStyle w:val="a3"/>
        <w:ind w:left="-57" w:right="-57"/>
        <w:rPr>
          <w:sz w:val="20"/>
        </w:rPr>
      </w:pPr>
    </w:p>
    <w:p w:rsidR="009F5504" w:rsidRDefault="009F5504" w:rsidP="009F5504">
      <w:pPr>
        <w:pStyle w:val="a3"/>
        <w:ind w:left="-57" w:right="-57"/>
        <w:rPr>
          <w:sz w:val="20"/>
        </w:rPr>
      </w:pPr>
    </w:p>
    <w:p w:rsidR="009F5504" w:rsidRPr="00716268" w:rsidRDefault="009F5504" w:rsidP="009F5504">
      <w:pPr>
        <w:ind w:left="-57" w:right="-57"/>
        <w:jc w:val="center"/>
        <w:rPr>
          <w:sz w:val="44"/>
          <w:szCs w:val="44"/>
        </w:rPr>
      </w:pPr>
      <w:r w:rsidRPr="00716268">
        <w:rPr>
          <w:b/>
          <w:bCs/>
          <w:sz w:val="44"/>
          <w:szCs w:val="44"/>
        </w:rPr>
        <w:t>Местные нормативы</w:t>
      </w:r>
    </w:p>
    <w:p w:rsidR="009F5504" w:rsidRDefault="009F5504" w:rsidP="009F5504">
      <w:pPr>
        <w:ind w:left="-57" w:right="-57"/>
        <w:jc w:val="center"/>
        <w:rPr>
          <w:b/>
          <w:bCs/>
          <w:sz w:val="44"/>
          <w:szCs w:val="44"/>
        </w:rPr>
      </w:pPr>
      <w:r w:rsidRPr="00716268">
        <w:rPr>
          <w:b/>
          <w:bCs/>
          <w:sz w:val="44"/>
          <w:szCs w:val="44"/>
        </w:rPr>
        <w:t>градостроительного проектирования</w:t>
      </w:r>
    </w:p>
    <w:p w:rsidR="009F5504" w:rsidRPr="00716268" w:rsidRDefault="009F5504" w:rsidP="009F5504">
      <w:pPr>
        <w:ind w:left="-57" w:right="-57"/>
        <w:jc w:val="center"/>
        <w:rPr>
          <w:sz w:val="44"/>
          <w:szCs w:val="44"/>
        </w:rPr>
      </w:pPr>
      <w:proofErr w:type="spellStart"/>
      <w:r>
        <w:rPr>
          <w:b/>
          <w:bCs/>
          <w:sz w:val="44"/>
          <w:szCs w:val="44"/>
        </w:rPr>
        <w:t>Россошинского</w:t>
      </w:r>
      <w:proofErr w:type="spellEnd"/>
      <w:r>
        <w:rPr>
          <w:b/>
          <w:bCs/>
          <w:sz w:val="44"/>
          <w:szCs w:val="44"/>
        </w:rPr>
        <w:t xml:space="preserve"> сельского поселения</w:t>
      </w:r>
    </w:p>
    <w:p w:rsidR="009F5504" w:rsidRPr="00716268" w:rsidRDefault="009F5504" w:rsidP="009F5504">
      <w:pPr>
        <w:ind w:left="-57" w:right="-57"/>
        <w:jc w:val="center"/>
        <w:rPr>
          <w:sz w:val="44"/>
          <w:szCs w:val="44"/>
        </w:rPr>
      </w:pPr>
      <w:r w:rsidRPr="00716268">
        <w:rPr>
          <w:b/>
          <w:bCs/>
          <w:sz w:val="44"/>
          <w:szCs w:val="44"/>
        </w:rPr>
        <w:t>Урюпинского муниципального района</w:t>
      </w:r>
    </w:p>
    <w:p w:rsidR="009F5504" w:rsidRPr="00C731EE" w:rsidRDefault="009F5504" w:rsidP="009F5504">
      <w:pPr>
        <w:ind w:left="-57" w:right="-57"/>
        <w:jc w:val="center"/>
        <w:rPr>
          <w:sz w:val="48"/>
          <w:szCs w:val="48"/>
        </w:rPr>
      </w:pPr>
      <w:r w:rsidRPr="00C731EE">
        <w:rPr>
          <w:b/>
          <w:bCs/>
          <w:sz w:val="44"/>
          <w:szCs w:val="44"/>
        </w:rPr>
        <w:t>Волгоградской области</w:t>
      </w:r>
    </w:p>
    <w:p w:rsidR="009F5504" w:rsidRPr="00C731EE" w:rsidRDefault="009F5504" w:rsidP="009F5504">
      <w:pPr>
        <w:ind w:left="-57" w:right="-57"/>
      </w:pPr>
    </w:p>
    <w:p w:rsidR="009F5504" w:rsidRPr="00C731EE" w:rsidRDefault="009F5504" w:rsidP="009F5504">
      <w:pPr>
        <w:ind w:left="-57" w:right="-57"/>
      </w:pPr>
    </w:p>
    <w:p w:rsidR="009F5504" w:rsidRPr="00C731EE" w:rsidRDefault="009F5504" w:rsidP="009F5504">
      <w:pPr>
        <w:ind w:left="-57" w:right="-57"/>
      </w:pPr>
    </w:p>
    <w:p w:rsidR="009F5504" w:rsidRPr="00C731EE" w:rsidRDefault="009F5504" w:rsidP="009F5504">
      <w:pPr>
        <w:ind w:left="-57" w:right="-57"/>
      </w:pPr>
    </w:p>
    <w:p w:rsidR="009F5504" w:rsidRPr="00C731EE" w:rsidRDefault="009F5504" w:rsidP="009F5504">
      <w:pPr>
        <w:ind w:left="-57" w:right="-57"/>
        <w:rPr>
          <w:sz w:val="20"/>
          <w:szCs w:val="20"/>
        </w:rPr>
      </w:pPr>
    </w:p>
    <w:p w:rsidR="009F5504" w:rsidRPr="00C731EE" w:rsidRDefault="009F5504" w:rsidP="009F5504">
      <w:pPr>
        <w:ind w:left="-57" w:right="-57"/>
        <w:rPr>
          <w:sz w:val="20"/>
          <w:szCs w:val="20"/>
        </w:rPr>
      </w:pPr>
    </w:p>
    <w:p w:rsidR="009F5504" w:rsidRPr="00C731EE" w:rsidRDefault="009F5504" w:rsidP="009F5504">
      <w:pPr>
        <w:ind w:left="-57" w:right="-57"/>
        <w:rPr>
          <w:b/>
          <w:bCs/>
          <w:sz w:val="28"/>
          <w:szCs w:val="28"/>
        </w:rPr>
      </w:pPr>
    </w:p>
    <w:p w:rsidR="009F5504" w:rsidRPr="00C731EE" w:rsidRDefault="009F5504" w:rsidP="009F5504">
      <w:pPr>
        <w:ind w:left="-57" w:right="-57"/>
        <w:rPr>
          <w:b/>
          <w:bCs/>
          <w:sz w:val="28"/>
          <w:szCs w:val="28"/>
        </w:rPr>
      </w:pPr>
    </w:p>
    <w:p w:rsidR="009F5504" w:rsidRPr="00C731EE" w:rsidRDefault="009F5504" w:rsidP="009F5504">
      <w:pPr>
        <w:ind w:left="-57" w:right="-57"/>
        <w:rPr>
          <w:b/>
          <w:bCs/>
          <w:sz w:val="28"/>
          <w:szCs w:val="28"/>
        </w:rPr>
      </w:pPr>
    </w:p>
    <w:p w:rsidR="009F5504" w:rsidRPr="00C731EE" w:rsidRDefault="009F5504" w:rsidP="009F5504">
      <w:pPr>
        <w:ind w:left="-57" w:right="-57"/>
        <w:rPr>
          <w:b/>
          <w:bCs/>
          <w:sz w:val="28"/>
          <w:szCs w:val="28"/>
        </w:rPr>
      </w:pPr>
    </w:p>
    <w:p w:rsidR="009F5504" w:rsidRPr="00C731EE" w:rsidRDefault="009F5504" w:rsidP="009F5504">
      <w:pPr>
        <w:ind w:left="-57" w:right="-57"/>
        <w:rPr>
          <w:b/>
          <w:bCs/>
          <w:sz w:val="28"/>
          <w:szCs w:val="28"/>
        </w:rPr>
      </w:pPr>
    </w:p>
    <w:p w:rsidR="009F5504" w:rsidRPr="00C731EE" w:rsidRDefault="009F5504" w:rsidP="009F5504">
      <w:pPr>
        <w:ind w:left="-57" w:right="-57"/>
        <w:rPr>
          <w:b/>
          <w:bCs/>
          <w:sz w:val="28"/>
          <w:szCs w:val="28"/>
        </w:rPr>
      </w:pPr>
    </w:p>
    <w:p w:rsidR="009F5504" w:rsidRPr="00C731EE" w:rsidRDefault="009F5504" w:rsidP="009F5504">
      <w:pPr>
        <w:ind w:left="-57" w:right="-57"/>
        <w:rPr>
          <w:b/>
          <w:bCs/>
          <w:sz w:val="28"/>
          <w:szCs w:val="28"/>
        </w:rPr>
      </w:pPr>
    </w:p>
    <w:p w:rsidR="009F5504" w:rsidRPr="00C731EE" w:rsidRDefault="009F5504" w:rsidP="009F5504">
      <w:pPr>
        <w:ind w:left="-57" w:right="-57"/>
        <w:rPr>
          <w:b/>
          <w:bCs/>
          <w:sz w:val="28"/>
          <w:szCs w:val="28"/>
        </w:rPr>
      </w:pPr>
    </w:p>
    <w:p w:rsidR="009F5504" w:rsidRPr="00C731EE" w:rsidRDefault="009F5504" w:rsidP="009F5504">
      <w:pPr>
        <w:ind w:left="-57" w:right="-57"/>
        <w:rPr>
          <w:b/>
          <w:bCs/>
          <w:sz w:val="28"/>
          <w:szCs w:val="28"/>
        </w:rPr>
      </w:pPr>
    </w:p>
    <w:p w:rsidR="009F5504" w:rsidRPr="00C731EE" w:rsidRDefault="009F5504" w:rsidP="009F5504">
      <w:pPr>
        <w:ind w:left="-57" w:right="-57"/>
        <w:rPr>
          <w:b/>
          <w:bCs/>
          <w:sz w:val="28"/>
          <w:szCs w:val="28"/>
        </w:rPr>
      </w:pPr>
    </w:p>
    <w:p w:rsidR="009F5504" w:rsidRPr="00C731EE" w:rsidRDefault="009F5504" w:rsidP="009F5504">
      <w:pPr>
        <w:ind w:left="-57" w:right="-57"/>
        <w:rPr>
          <w:b/>
          <w:bCs/>
          <w:sz w:val="28"/>
          <w:szCs w:val="28"/>
        </w:rPr>
      </w:pPr>
    </w:p>
    <w:p w:rsidR="009F5504" w:rsidRPr="00C731EE" w:rsidRDefault="009F5504" w:rsidP="009F5504">
      <w:pPr>
        <w:ind w:left="-57" w:right="-57"/>
        <w:rPr>
          <w:b/>
          <w:bCs/>
          <w:sz w:val="28"/>
          <w:szCs w:val="28"/>
        </w:rPr>
      </w:pPr>
    </w:p>
    <w:p w:rsidR="009F5504" w:rsidRPr="00C731EE" w:rsidRDefault="009F5504" w:rsidP="009F5504">
      <w:pPr>
        <w:ind w:left="-57" w:right="-57"/>
        <w:rPr>
          <w:b/>
          <w:bCs/>
          <w:sz w:val="28"/>
          <w:szCs w:val="28"/>
        </w:rPr>
      </w:pPr>
    </w:p>
    <w:p w:rsidR="009F5504" w:rsidRPr="00C731EE" w:rsidRDefault="009F5504" w:rsidP="009F5504">
      <w:pPr>
        <w:ind w:left="-57" w:right="-57"/>
        <w:jc w:val="right"/>
        <w:rPr>
          <w:b/>
          <w:bCs/>
          <w:sz w:val="20"/>
          <w:szCs w:val="20"/>
        </w:rPr>
      </w:pPr>
    </w:p>
    <w:p w:rsidR="009F5504" w:rsidRPr="00C731EE" w:rsidRDefault="009F5504" w:rsidP="009F5504">
      <w:pPr>
        <w:ind w:left="-57" w:right="-57"/>
        <w:jc w:val="right"/>
        <w:rPr>
          <w:sz w:val="20"/>
          <w:szCs w:val="20"/>
        </w:rPr>
      </w:pPr>
    </w:p>
    <w:p w:rsidR="009F5504" w:rsidRPr="00C731EE" w:rsidRDefault="009F5504" w:rsidP="009F5504">
      <w:pPr>
        <w:ind w:left="-57" w:right="-57"/>
        <w:rPr>
          <w:sz w:val="28"/>
          <w:szCs w:val="28"/>
        </w:rPr>
      </w:pPr>
    </w:p>
    <w:p w:rsidR="009F5504" w:rsidRPr="00C731EE" w:rsidRDefault="009F5504" w:rsidP="009F5504">
      <w:pPr>
        <w:ind w:left="-57" w:right="-57"/>
        <w:rPr>
          <w:b/>
          <w:bCs/>
          <w:sz w:val="28"/>
          <w:szCs w:val="28"/>
        </w:rPr>
      </w:pPr>
    </w:p>
    <w:p w:rsidR="009F5504" w:rsidRDefault="009F5504" w:rsidP="009F5504">
      <w:pPr>
        <w:ind w:right="-57"/>
        <w:rPr>
          <w:b/>
          <w:bCs/>
          <w:sz w:val="28"/>
          <w:szCs w:val="28"/>
        </w:rPr>
      </w:pPr>
    </w:p>
    <w:p w:rsidR="009F5504" w:rsidRDefault="009F5504" w:rsidP="009F5504">
      <w:pPr>
        <w:ind w:left="-57" w:right="-57"/>
        <w:jc w:val="center"/>
        <w:rPr>
          <w:b/>
          <w:bCs/>
          <w:sz w:val="28"/>
          <w:szCs w:val="28"/>
        </w:rPr>
      </w:pPr>
    </w:p>
    <w:p w:rsidR="001C5D99" w:rsidRDefault="001C5D99" w:rsidP="009F5504">
      <w:pPr>
        <w:ind w:left="-57" w:right="-57"/>
        <w:jc w:val="center"/>
        <w:rPr>
          <w:b/>
          <w:bCs/>
          <w:sz w:val="28"/>
          <w:szCs w:val="28"/>
        </w:rPr>
      </w:pPr>
    </w:p>
    <w:p w:rsidR="009F5504" w:rsidRPr="00C731EE" w:rsidRDefault="009F5504" w:rsidP="009F5504">
      <w:pPr>
        <w:ind w:left="-57" w:right="-57"/>
        <w:jc w:val="center"/>
        <w:rPr>
          <w:b/>
          <w:bCs/>
          <w:sz w:val="28"/>
          <w:szCs w:val="28"/>
        </w:rPr>
      </w:pPr>
    </w:p>
    <w:p w:rsidR="009F5504" w:rsidRPr="00C731EE" w:rsidRDefault="009F5504" w:rsidP="009F5504">
      <w:pPr>
        <w:ind w:left="-57" w:right="-57"/>
        <w:rPr>
          <w:b/>
          <w:bCs/>
          <w:sz w:val="28"/>
          <w:szCs w:val="28"/>
        </w:rPr>
      </w:pPr>
    </w:p>
    <w:p w:rsidR="009F5504" w:rsidRDefault="009F5504" w:rsidP="009F5504">
      <w:pPr>
        <w:ind w:left="-57" w:right="-57"/>
        <w:jc w:val="center"/>
        <w:rPr>
          <w:sz w:val="28"/>
          <w:szCs w:val="28"/>
        </w:rPr>
      </w:pPr>
      <w:r w:rsidRPr="00C731EE">
        <w:rPr>
          <w:sz w:val="28"/>
          <w:szCs w:val="28"/>
        </w:rPr>
        <w:t>2021 год</w:t>
      </w:r>
    </w:p>
    <w:p w:rsidR="009F5504" w:rsidRPr="00B63A38" w:rsidRDefault="009F5504" w:rsidP="009F5504">
      <w:pPr>
        <w:ind w:left="-57" w:right="-57"/>
        <w:jc w:val="center"/>
        <w:rPr>
          <w:sz w:val="20"/>
          <w:szCs w:val="20"/>
        </w:rPr>
      </w:pPr>
      <w:r w:rsidRPr="00B63A38">
        <w:rPr>
          <w:b/>
          <w:bCs/>
          <w:sz w:val="28"/>
          <w:szCs w:val="28"/>
        </w:rPr>
        <w:lastRenderedPageBreak/>
        <w:t>Сведения о разработчике</w:t>
      </w:r>
    </w:p>
    <w:p w:rsidR="009F5504" w:rsidRPr="00B63A38" w:rsidRDefault="009F5504" w:rsidP="009F5504">
      <w:pPr>
        <w:ind w:left="-57" w:right="-57"/>
        <w:rPr>
          <w:sz w:val="20"/>
          <w:szCs w:val="20"/>
        </w:rPr>
      </w:pPr>
    </w:p>
    <w:p w:rsidR="009F5504" w:rsidRPr="00B63A38" w:rsidRDefault="009F5504" w:rsidP="009F5504">
      <w:pPr>
        <w:ind w:left="-57" w:right="-57"/>
        <w:rPr>
          <w:sz w:val="20"/>
          <w:szCs w:val="20"/>
        </w:rPr>
      </w:pPr>
    </w:p>
    <w:p w:rsidR="009F5504" w:rsidRPr="00B63A38" w:rsidRDefault="009F5504" w:rsidP="009F5504">
      <w:pPr>
        <w:ind w:left="-57" w:right="-57"/>
        <w:rPr>
          <w:sz w:val="20"/>
          <w:szCs w:val="20"/>
        </w:rPr>
      </w:pPr>
    </w:p>
    <w:p w:rsidR="009F5504" w:rsidRDefault="009F5504" w:rsidP="009F5504">
      <w:pPr>
        <w:pStyle w:val="a8"/>
        <w:ind w:left="-57" w:right="-57"/>
        <w:rPr>
          <w:sz w:val="28"/>
          <w:szCs w:val="28"/>
        </w:rPr>
      </w:pPr>
      <w:r>
        <w:rPr>
          <w:sz w:val="28"/>
          <w:szCs w:val="28"/>
        </w:rPr>
        <w:t xml:space="preserve">        </w:t>
      </w:r>
      <w:r w:rsidRPr="006203EF">
        <w:rPr>
          <w:sz w:val="28"/>
          <w:szCs w:val="28"/>
        </w:rPr>
        <w:t>Администрация Урюпинского муниципального района:</w:t>
      </w:r>
    </w:p>
    <w:p w:rsidR="009F5504" w:rsidRPr="006203EF" w:rsidRDefault="009F5504" w:rsidP="009F5504">
      <w:pPr>
        <w:pStyle w:val="a8"/>
        <w:ind w:left="-57" w:right="-57"/>
        <w:rPr>
          <w:sz w:val="28"/>
          <w:szCs w:val="28"/>
        </w:rPr>
      </w:pPr>
      <w:r w:rsidRPr="006203EF">
        <w:rPr>
          <w:sz w:val="28"/>
          <w:szCs w:val="28"/>
        </w:rPr>
        <w:t xml:space="preserve"> </w:t>
      </w:r>
    </w:p>
    <w:p w:rsidR="009F5504" w:rsidRDefault="009F5504" w:rsidP="009F5504">
      <w:pPr>
        <w:pStyle w:val="a8"/>
        <w:ind w:left="-57" w:right="-57"/>
        <w:rPr>
          <w:sz w:val="28"/>
          <w:szCs w:val="28"/>
        </w:rPr>
      </w:pPr>
      <w:r>
        <w:rPr>
          <w:sz w:val="28"/>
          <w:szCs w:val="28"/>
        </w:rPr>
        <w:t xml:space="preserve">        </w:t>
      </w:r>
      <w:r w:rsidRPr="006203EF">
        <w:rPr>
          <w:sz w:val="28"/>
          <w:szCs w:val="28"/>
        </w:rPr>
        <w:t>Волгоградская область, г.</w:t>
      </w:r>
      <w:r>
        <w:rPr>
          <w:sz w:val="28"/>
          <w:szCs w:val="28"/>
        </w:rPr>
        <w:t xml:space="preserve"> </w:t>
      </w:r>
      <w:r w:rsidRPr="006203EF">
        <w:rPr>
          <w:sz w:val="28"/>
          <w:szCs w:val="28"/>
        </w:rPr>
        <w:t>Урюпинск, пл.</w:t>
      </w:r>
      <w:r>
        <w:rPr>
          <w:sz w:val="28"/>
          <w:szCs w:val="28"/>
        </w:rPr>
        <w:t xml:space="preserve"> </w:t>
      </w:r>
      <w:r w:rsidRPr="006203EF">
        <w:rPr>
          <w:sz w:val="28"/>
          <w:szCs w:val="28"/>
        </w:rPr>
        <w:t>Ленина, 3</w:t>
      </w:r>
    </w:p>
    <w:p w:rsidR="009F5504" w:rsidRPr="006203EF" w:rsidRDefault="009F5504" w:rsidP="009F5504">
      <w:pPr>
        <w:pStyle w:val="a8"/>
        <w:ind w:left="-57" w:right="-57"/>
        <w:rPr>
          <w:sz w:val="28"/>
          <w:szCs w:val="28"/>
        </w:rPr>
      </w:pPr>
    </w:p>
    <w:p w:rsidR="009F5504" w:rsidRDefault="009F5504" w:rsidP="009F5504">
      <w:pPr>
        <w:pStyle w:val="a8"/>
        <w:ind w:left="-57" w:right="-57"/>
        <w:rPr>
          <w:sz w:val="28"/>
          <w:szCs w:val="28"/>
        </w:rPr>
      </w:pPr>
      <w:r>
        <w:rPr>
          <w:sz w:val="28"/>
          <w:szCs w:val="28"/>
        </w:rPr>
        <w:t xml:space="preserve">        Телефон: 8(84442) 4-14-67</w:t>
      </w:r>
    </w:p>
    <w:p w:rsidR="009F5504" w:rsidRPr="006203EF" w:rsidRDefault="009F5504" w:rsidP="009F5504">
      <w:pPr>
        <w:pStyle w:val="a8"/>
        <w:ind w:left="-57" w:right="-57"/>
        <w:rPr>
          <w:sz w:val="28"/>
          <w:szCs w:val="28"/>
        </w:rPr>
      </w:pPr>
    </w:p>
    <w:p w:rsidR="009F5504" w:rsidRPr="006203EF" w:rsidRDefault="009F5504" w:rsidP="009F5504">
      <w:pPr>
        <w:pStyle w:val="a8"/>
        <w:ind w:left="-57" w:right="-57"/>
        <w:rPr>
          <w:sz w:val="28"/>
          <w:szCs w:val="28"/>
        </w:rPr>
      </w:pPr>
      <w:r>
        <w:rPr>
          <w:sz w:val="28"/>
          <w:szCs w:val="28"/>
        </w:rPr>
        <w:t xml:space="preserve">        </w:t>
      </w:r>
      <w:r w:rsidRPr="006203EF">
        <w:rPr>
          <w:sz w:val="28"/>
          <w:szCs w:val="28"/>
        </w:rPr>
        <w:t xml:space="preserve">Электронная почта:  </w:t>
      </w:r>
      <w:proofErr w:type="spellStart"/>
      <w:r w:rsidRPr="006203EF">
        <w:rPr>
          <w:sz w:val="28"/>
          <w:szCs w:val="28"/>
          <w:lang w:val="en-US"/>
        </w:rPr>
        <w:t>ra</w:t>
      </w:r>
      <w:proofErr w:type="spellEnd"/>
      <w:r w:rsidRPr="006203EF">
        <w:rPr>
          <w:sz w:val="28"/>
          <w:szCs w:val="28"/>
        </w:rPr>
        <w:t>_</w:t>
      </w:r>
      <w:proofErr w:type="spellStart"/>
      <w:r w:rsidRPr="006203EF">
        <w:rPr>
          <w:sz w:val="28"/>
          <w:szCs w:val="28"/>
          <w:lang w:val="en-US"/>
        </w:rPr>
        <w:t>uryp</w:t>
      </w:r>
      <w:proofErr w:type="spellEnd"/>
      <w:r w:rsidRPr="006203EF">
        <w:rPr>
          <w:sz w:val="28"/>
          <w:szCs w:val="28"/>
        </w:rPr>
        <w:t>22@</w:t>
      </w:r>
      <w:proofErr w:type="spellStart"/>
      <w:r w:rsidRPr="006203EF">
        <w:rPr>
          <w:sz w:val="28"/>
          <w:szCs w:val="28"/>
          <w:lang w:val="en-US"/>
        </w:rPr>
        <w:t>volganet</w:t>
      </w:r>
      <w:proofErr w:type="spellEnd"/>
      <w:r w:rsidRPr="006203EF">
        <w:rPr>
          <w:sz w:val="28"/>
          <w:szCs w:val="28"/>
        </w:rPr>
        <w:t>.</w:t>
      </w:r>
      <w:proofErr w:type="spellStart"/>
      <w:r w:rsidRPr="006203EF">
        <w:rPr>
          <w:sz w:val="28"/>
          <w:szCs w:val="28"/>
          <w:lang w:val="en-US"/>
        </w:rPr>
        <w:t>ru</w:t>
      </w:r>
      <w:proofErr w:type="spellEnd"/>
    </w:p>
    <w:p w:rsidR="009F5504" w:rsidRPr="00B63A38" w:rsidRDefault="009F5504" w:rsidP="009F5504">
      <w:pPr>
        <w:pStyle w:val="a8"/>
        <w:ind w:left="-57" w:right="-57"/>
        <w:rPr>
          <w:sz w:val="20"/>
          <w:szCs w:val="20"/>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pStyle w:val="Default"/>
        <w:ind w:left="-57" w:right="-57"/>
        <w:jc w:val="center"/>
        <w:rPr>
          <w:b/>
          <w:bCs/>
          <w:color w:val="auto"/>
          <w:sz w:val="28"/>
          <w:szCs w:val="28"/>
        </w:rPr>
      </w:pPr>
      <w:r>
        <w:rPr>
          <w:b/>
          <w:bCs/>
          <w:color w:val="auto"/>
          <w:sz w:val="28"/>
          <w:szCs w:val="28"/>
        </w:rPr>
        <w:lastRenderedPageBreak/>
        <w:t>СОДЕРЖАНИЕ</w:t>
      </w:r>
    </w:p>
    <w:p w:rsidR="009F5504" w:rsidRDefault="009F5504" w:rsidP="009F5504">
      <w:pPr>
        <w:pStyle w:val="Default"/>
        <w:ind w:left="-57" w:right="-57"/>
        <w:jc w:val="center"/>
        <w:rPr>
          <w:b/>
          <w:bCs/>
          <w:color w:val="auto"/>
          <w:sz w:val="28"/>
          <w:szCs w:val="28"/>
        </w:rPr>
      </w:pPr>
    </w:p>
    <w:p w:rsidR="009F5504" w:rsidRPr="00CC6C7B" w:rsidRDefault="009F5504" w:rsidP="009F5504">
      <w:pPr>
        <w:ind w:left="-57" w:right="-57"/>
        <w:jc w:val="both"/>
        <w:rPr>
          <w:sz w:val="20"/>
          <w:szCs w:val="20"/>
        </w:rPr>
      </w:pPr>
      <w:r>
        <w:rPr>
          <w:bCs/>
          <w:sz w:val="28"/>
          <w:szCs w:val="28"/>
        </w:rPr>
        <w:t xml:space="preserve">        </w:t>
      </w:r>
      <w:r w:rsidRPr="00CC6C7B">
        <w:rPr>
          <w:bCs/>
          <w:sz w:val="28"/>
          <w:szCs w:val="28"/>
        </w:rPr>
        <w:t>Сведения о разработчике</w:t>
      </w:r>
    </w:p>
    <w:p w:rsidR="009F5504" w:rsidRPr="004D544A" w:rsidRDefault="009F5504" w:rsidP="009F5504">
      <w:pPr>
        <w:ind w:left="-57" w:right="-57"/>
        <w:jc w:val="both"/>
        <w:rPr>
          <w:sz w:val="28"/>
          <w:szCs w:val="28"/>
        </w:rPr>
      </w:pPr>
      <w:r>
        <w:rPr>
          <w:sz w:val="28"/>
          <w:szCs w:val="28"/>
        </w:rPr>
        <w:t xml:space="preserve">        </w:t>
      </w:r>
      <w:r w:rsidRPr="004D544A">
        <w:rPr>
          <w:sz w:val="28"/>
          <w:szCs w:val="28"/>
        </w:rPr>
        <w:t>Введение</w:t>
      </w:r>
    </w:p>
    <w:p w:rsidR="009F5504" w:rsidRPr="004D544A" w:rsidRDefault="009F5504" w:rsidP="009F5504">
      <w:pPr>
        <w:ind w:left="-57" w:right="-57"/>
        <w:jc w:val="both"/>
        <w:rPr>
          <w:sz w:val="28"/>
          <w:szCs w:val="28"/>
        </w:rPr>
      </w:pPr>
      <w:r>
        <w:rPr>
          <w:sz w:val="28"/>
          <w:szCs w:val="28"/>
        </w:rPr>
        <w:t xml:space="preserve">        </w:t>
      </w:r>
      <w:r w:rsidRPr="004D544A">
        <w:rPr>
          <w:sz w:val="28"/>
          <w:szCs w:val="28"/>
        </w:rPr>
        <w:t>1.</w:t>
      </w:r>
      <w:r>
        <w:rPr>
          <w:sz w:val="28"/>
          <w:szCs w:val="28"/>
        </w:rPr>
        <w:t xml:space="preserve"> </w:t>
      </w:r>
      <w:r w:rsidRPr="004D544A">
        <w:rPr>
          <w:bCs/>
          <w:sz w:val="28"/>
          <w:szCs w:val="28"/>
        </w:rPr>
        <w:t xml:space="preserve">Основная часть местных нормативов градостроительного проектирования  </w:t>
      </w:r>
      <w:proofErr w:type="spellStart"/>
      <w:r>
        <w:rPr>
          <w:bCs/>
          <w:sz w:val="28"/>
          <w:szCs w:val="28"/>
        </w:rPr>
        <w:t>Россошинского</w:t>
      </w:r>
      <w:proofErr w:type="spellEnd"/>
      <w:r w:rsidRPr="004D544A">
        <w:rPr>
          <w:bCs/>
          <w:sz w:val="28"/>
          <w:szCs w:val="28"/>
        </w:rPr>
        <w:t xml:space="preserve"> сельского поселения Урюпинского муниципального района  Волгоградской области</w:t>
      </w:r>
    </w:p>
    <w:p w:rsidR="009F5504" w:rsidRPr="004D544A" w:rsidRDefault="009F5504" w:rsidP="009F5504">
      <w:pPr>
        <w:ind w:left="-57" w:right="-57"/>
        <w:jc w:val="both"/>
        <w:rPr>
          <w:sz w:val="28"/>
          <w:szCs w:val="28"/>
        </w:rPr>
      </w:pPr>
      <w:r>
        <w:rPr>
          <w:sz w:val="28"/>
          <w:szCs w:val="28"/>
        </w:rPr>
        <w:t xml:space="preserve">        </w:t>
      </w:r>
      <w:r w:rsidRPr="004D544A">
        <w:rPr>
          <w:sz w:val="28"/>
          <w:szCs w:val="28"/>
        </w:rPr>
        <w:t>1.1</w:t>
      </w:r>
      <w:r>
        <w:rPr>
          <w:sz w:val="28"/>
          <w:szCs w:val="28"/>
        </w:rPr>
        <w:t xml:space="preserve">. </w:t>
      </w:r>
      <w:r w:rsidRPr="004D544A">
        <w:rPr>
          <w:rFonts w:cs="Arial"/>
          <w:bCs/>
          <w:color w:val="000000"/>
          <w:kern w:val="1"/>
          <w:sz w:val="28"/>
          <w:szCs w:val="28"/>
          <w:lang w:eastAsia="ar-SA"/>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9F5504" w:rsidRPr="004D544A" w:rsidRDefault="009F5504" w:rsidP="009F5504">
      <w:pPr>
        <w:ind w:left="-57" w:right="-57"/>
        <w:jc w:val="both"/>
        <w:rPr>
          <w:sz w:val="28"/>
          <w:szCs w:val="28"/>
        </w:rPr>
      </w:pPr>
      <w:r>
        <w:rPr>
          <w:sz w:val="28"/>
          <w:szCs w:val="28"/>
        </w:rPr>
        <w:t xml:space="preserve">        </w:t>
      </w:r>
      <w:r w:rsidRPr="004D544A">
        <w:rPr>
          <w:sz w:val="28"/>
          <w:szCs w:val="28"/>
        </w:rPr>
        <w:t>1.1.1.</w:t>
      </w:r>
      <w:r>
        <w:rPr>
          <w:sz w:val="28"/>
          <w:szCs w:val="28"/>
        </w:rPr>
        <w:t xml:space="preserve"> </w:t>
      </w:r>
      <w:r w:rsidRPr="004D544A">
        <w:rPr>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в области инженерно-технического обеспечения</w:t>
      </w:r>
    </w:p>
    <w:p w:rsidR="009F5504" w:rsidRPr="004D544A" w:rsidRDefault="009F5504" w:rsidP="009F5504">
      <w:pPr>
        <w:ind w:left="-57" w:right="-57"/>
        <w:jc w:val="both"/>
        <w:rPr>
          <w:sz w:val="28"/>
          <w:szCs w:val="28"/>
        </w:rPr>
      </w:pPr>
      <w:r>
        <w:rPr>
          <w:sz w:val="28"/>
          <w:szCs w:val="28"/>
        </w:rPr>
        <w:t xml:space="preserve">        </w:t>
      </w:r>
      <w:r w:rsidRPr="004D544A">
        <w:rPr>
          <w:sz w:val="28"/>
          <w:szCs w:val="28"/>
        </w:rPr>
        <w:t>1.1.2.</w:t>
      </w:r>
      <w:r>
        <w:rPr>
          <w:sz w:val="28"/>
          <w:szCs w:val="28"/>
        </w:rPr>
        <w:t xml:space="preserve"> </w:t>
      </w:r>
      <w:r w:rsidRPr="004D544A">
        <w:rPr>
          <w:rFonts w:cs="Arial"/>
          <w:bCs/>
          <w:color w:val="000000"/>
          <w:kern w:val="1"/>
          <w:sz w:val="28"/>
          <w:szCs w:val="28"/>
          <w:lang w:eastAsia="ar-SA"/>
        </w:rPr>
        <w:t xml:space="preserve">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в области </w:t>
      </w:r>
      <w:r w:rsidRPr="004D544A">
        <w:rPr>
          <w:sz w:val="28"/>
          <w:szCs w:val="28"/>
        </w:rPr>
        <w:t>автомобильные дор</w:t>
      </w:r>
      <w:r>
        <w:rPr>
          <w:sz w:val="28"/>
          <w:szCs w:val="28"/>
        </w:rPr>
        <w:t>оги и транспортное обслуживание</w:t>
      </w:r>
    </w:p>
    <w:p w:rsidR="009F5504" w:rsidRPr="004D544A" w:rsidRDefault="009F5504" w:rsidP="009F5504">
      <w:pPr>
        <w:ind w:left="-57" w:right="-57"/>
        <w:jc w:val="both"/>
        <w:rPr>
          <w:sz w:val="28"/>
          <w:szCs w:val="28"/>
        </w:rPr>
      </w:pPr>
      <w:r>
        <w:rPr>
          <w:sz w:val="28"/>
          <w:szCs w:val="28"/>
        </w:rPr>
        <w:t xml:space="preserve">        </w:t>
      </w:r>
      <w:r w:rsidRPr="004D544A">
        <w:rPr>
          <w:sz w:val="28"/>
          <w:szCs w:val="28"/>
        </w:rPr>
        <w:t>1.1.3.</w:t>
      </w:r>
      <w:r>
        <w:rPr>
          <w:sz w:val="28"/>
          <w:szCs w:val="28"/>
        </w:rPr>
        <w:t xml:space="preserve"> </w:t>
      </w:r>
      <w:r w:rsidRPr="004D544A">
        <w:rPr>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в области физич</w:t>
      </w:r>
      <w:r>
        <w:rPr>
          <w:sz w:val="28"/>
          <w:szCs w:val="28"/>
        </w:rPr>
        <w:t>еская культура и массовый спорт</w:t>
      </w:r>
    </w:p>
    <w:p w:rsidR="009F5504" w:rsidRPr="004D544A" w:rsidRDefault="009F5504" w:rsidP="009F5504">
      <w:pPr>
        <w:ind w:left="-57" w:right="-57"/>
        <w:jc w:val="both"/>
        <w:rPr>
          <w:sz w:val="28"/>
          <w:szCs w:val="28"/>
        </w:rPr>
      </w:pPr>
      <w:r>
        <w:rPr>
          <w:sz w:val="28"/>
          <w:szCs w:val="28"/>
        </w:rPr>
        <w:t xml:space="preserve">        </w:t>
      </w:r>
      <w:r w:rsidRPr="004D544A">
        <w:rPr>
          <w:sz w:val="28"/>
          <w:szCs w:val="28"/>
        </w:rPr>
        <w:t>1.1.4.</w:t>
      </w:r>
      <w:r>
        <w:rPr>
          <w:sz w:val="28"/>
          <w:szCs w:val="28"/>
        </w:rPr>
        <w:t xml:space="preserve"> </w:t>
      </w:r>
      <w:r w:rsidRPr="004D544A">
        <w:rPr>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в области культурно-просветительского назначения.</w:t>
      </w:r>
    </w:p>
    <w:p w:rsidR="009F5504" w:rsidRPr="004D544A" w:rsidRDefault="009F5504" w:rsidP="009F5504">
      <w:pPr>
        <w:ind w:left="-57" w:right="-57"/>
        <w:jc w:val="both"/>
        <w:rPr>
          <w:sz w:val="28"/>
          <w:szCs w:val="28"/>
        </w:rPr>
      </w:pPr>
      <w:r>
        <w:rPr>
          <w:sz w:val="28"/>
          <w:szCs w:val="28"/>
        </w:rPr>
        <w:t xml:space="preserve">        </w:t>
      </w:r>
      <w:r w:rsidRPr="004D544A">
        <w:rPr>
          <w:sz w:val="28"/>
          <w:szCs w:val="28"/>
        </w:rPr>
        <w:t>1.1.5.</w:t>
      </w:r>
      <w:r>
        <w:rPr>
          <w:sz w:val="28"/>
          <w:szCs w:val="28"/>
        </w:rPr>
        <w:t xml:space="preserve"> </w:t>
      </w:r>
      <w:r w:rsidRPr="004D544A">
        <w:rPr>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в</w:t>
      </w:r>
      <w:r>
        <w:rPr>
          <w:sz w:val="28"/>
          <w:szCs w:val="28"/>
        </w:rPr>
        <w:t xml:space="preserve"> области местное самоуправление</w:t>
      </w:r>
    </w:p>
    <w:p w:rsidR="009F5504" w:rsidRPr="004D544A" w:rsidRDefault="009F5504" w:rsidP="009F5504">
      <w:pPr>
        <w:ind w:left="-57" w:right="-57"/>
        <w:jc w:val="both"/>
        <w:rPr>
          <w:sz w:val="28"/>
          <w:szCs w:val="28"/>
        </w:rPr>
      </w:pPr>
      <w:r>
        <w:rPr>
          <w:sz w:val="28"/>
          <w:szCs w:val="28"/>
        </w:rPr>
        <w:t xml:space="preserve">        </w:t>
      </w:r>
      <w:r w:rsidRPr="004D544A">
        <w:rPr>
          <w:sz w:val="28"/>
          <w:szCs w:val="28"/>
        </w:rPr>
        <w:t>1.1.6.</w:t>
      </w:r>
      <w:r>
        <w:rPr>
          <w:sz w:val="28"/>
          <w:szCs w:val="28"/>
        </w:rPr>
        <w:t xml:space="preserve"> </w:t>
      </w:r>
      <w:r w:rsidRPr="004D544A">
        <w:rPr>
          <w:sz w:val="28"/>
          <w:szCs w:val="28"/>
        </w:rPr>
        <w:t xml:space="preserve">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w:t>
      </w:r>
      <w:r w:rsidRPr="004D544A">
        <w:rPr>
          <w:sz w:val="28"/>
          <w:szCs w:val="28"/>
        </w:rPr>
        <w:lastRenderedPageBreak/>
        <w:t>объектов для населения муниципальных образований в области благоустройство территории.</w:t>
      </w:r>
    </w:p>
    <w:p w:rsidR="009F5504" w:rsidRPr="004D544A" w:rsidRDefault="009F5504" w:rsidP="009F5504">
      <w:pPr>
        <w:ind w:left="-57" w:right="-57"/>
        <w:jc w:val="both"/>
        <w:rPr>
          <w:sz w:val="28"/>
          <w:szCs w:val="28"/>
        </w:rPr>
      </w:pPr>
      <w:r>
        <w:rPr>
          <w:sz w:val="28"/>
          <w:szCs w:val="28"/>
        </w:rPr>
        <w:t xml:space="preserve">        </w:t>
      </w:r>
      <w:r w:rsidRPr="004D544A">
        <w:rPr>
          <w:sz w:val="28"/>
          <w:szCs w:val="28"/>
        </w:rPr>
        <w:t>1.1.7.</w:t>
      </w:r>
      <w:r>
        <w:rPr>
          <w:sz w:val="28"/>
          <w:szCs w:val="28"/>
        </w:rPr>
        <w:t xml:space="preserve"> </w:t>
      </w:r>
      <w:r w:rsidRPr="004D544A">
        <w:rPr>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в области здравоохранения</w:t>
      </w:r>
    </w:p>
    <w:p w:rsidR="009F5504" w:rsidRPr="004D544A" w:rsidRDefault="009F5504" w:rsidP="009F5504">
      <w:pPr>
        <w:ind w:left="-57" w:right="-57"/>
        <w:jc w:val="both"/>
        <w:rPr>
          <w:sz w:val="28"/>
          <w:szCs w:val="28"/>
        </w:rPr>
      </w:pPr>
      <w:r>
        <w:rPr>
          <w:sz w:val="28"/>
          <w:szCs w:val="28"/>
        </w:rPr>
        <w:t xml:space="preserve">        </w:t>
      </w:r>
      <w:r w:rsidRPr="004D544A">
        <w:rPr>
          <w:sz w:val="28"/>
          <w:szCs w:val="28"/>
        </w:rPr>
        <w:t>1.1.8.</w:t>
      </w:r>
      <w:r>
        <w:rPr>
          <w:sz w:val="28"/>
          <w:szCs w:val="28"/>
        </w:rPr>
        <w:t xml:space="preserve"> </w:t>
      </w:r>
      <w:r w:rsidRPr="004D544A">
        <w:rPr>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в области обработки, утилизации, обезвреживания, размещения твердых коммунальных отходов</w:t>
      </w:r>
    </w:p>
    <w:p w:rsidR="009F5504" w:rsidRPr="004D544A" w:rsidRDefault="009F5504" w:rsidP="009F5504">
      <w:pPr>
        <w:ind w:left="-57" w:right="-57"/>
        <w:jc w:val="both"/>
        <w:rPr>
          <w:sz w:val="28"/>
          <w:szCs w:val="28"/>
        </w:rPr>
      </w:pPr>
      <w:r>
        <w:rPr>
          <w:sz w:val="28"/>
          <w:szCs w:val="28"/>
        </w:rPr>
        <w:t xml:space="preserve">        </w:t>
      </w:r>
      <w:r w:rsidRPr="004D544A">
        <w:rPr>
          <w:sz w:val="28"/>
          <w:szCs w:val="28"/>
        </w:rPr>
        <w:t>1.1.9.</w:t>
      </w:r>
      <w:r>
        <w:rPr>
          <w:sz w:val="28"/>
          <w:szCs w:val="28"/>
        </w:rPr>
        <w:t xml:space="preserve"> </w:t>
      </w:r>
      <w:r w:rsidRPr="004D544A">
        <w:rPr>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в области гражданская оборона и предупреждение ЧС</w:t>
      </w:r>
    </w:p>
    <w:p w:rsidR="009F5504" w:rsidRPr="004D544A" w:rsidRDefault="009F5504" w:rsidP="009F5504">
      <w:pPr>
        <w:ind w:left="-57" w:right="-57"/>
        <w:jc w:val="both"/>
        <w:rPr>
          <w:sz w:val="28"/>
          <w:szCs w:val="28"/>
        </w:rPr>
      </w:pPr>
      <w:r>
        <w:rPr>
          <w:sz w:val="28"/>
          <w:szCs w:val="28"/>
        </w:rPr>
        <w:t xml:space="preserve">        </w:t>
      </w:r>
      <w:r w:rsidRPr="004D544A">
        <w:rPr>
          <w:sz w:val="28"/>
          <w:szCs w:val="28"/>
        </w:rPr>
        <w:t>2.</w:t>
      </w:r>
      <w:r>
        <w:rPr>
          <w:sz w:val="28"/>
          <w:szCs w:val="28"/>
        </w:rPr>
        <w:t xml:space="preserve"> </w:t>
      </w:r>
      <w:r w:rsidRPr="004D544A">
        <w:rPr>
          <w:rFonts w:cs="Arial"/>
          <w:bCs/>
          <w:color w:val="000000"/>
          <w:kern w:val="1"/>
          <w:sz w:val="28"/>
          <w:szCs w:val="28"/>
          <w:lang w:eastAsia="ar-SA"/>
        </w:rPr>
        <w:t>Материалы по обоснованию расчетных показателей, содержащихся в основной части местных нормативов градостроительного проектирования</w:t>
      </w:r>
    </w:p>
    <w:p w:rsidR="009F5504" w:rsidRPr="004D544A" w:rsidRDefault="009F5504" w:rsidP="009F5504">
      <w:pPr>
        <w:ind w:left="-57" w:right="-57"/>
        <w:jc w:val="both"/>
        <w:rPr>
          <w:sz w:val="28"/>
          <w:szCs w:val="28"/>
        </w:rPr>
      </w:pPr>
      <w:r>
        <w:rPr>
          <w:sz w:val="28"/>
          <w:szCs w:val="28"/>
        </w:rPr>
        <w:t xml:space="preserve">        </w:t>
      </w:r>
      <w:r w:rsidRPr="004D544A">
        <w:rPr>
          <w:sz w:val="28"/>
          <w:szCs w:val="28"/>
        </w:rPr>
        <w:t>2.1</w:t>
      </w:r>
      <w:r>
        <w:rPr>
          <w:sz w:val="28"/>
          <w:szCs w:val="28"/>
        </w:rPr>
        <w:t xml:space="preserve">. </w:t>
      </w:r>
      <w:r w:rsidRPr="004D544A">
        <w:rPr>
          <w:rFonts w:cs="Arial"/>
          <w:bCs/>
          <w:color w:val="000000"/>
          <w:kern w:val="1"/>
          <w:sz w:val="28"/>
          <w:szCs w:val="28"/>
          <w:lang w:eastAsia="ar-SA"/>
        </w:rPr>
        <w:t>Обоснование состава объектов местного значения, для которых устанавливаются расчетные показатели</w:t>
      </w:r>
    </w:p>
    <w:p w:rsidR="009F5504" w:rsidRPr="004D544A" w:rsidRDefault="009F5504" w:rsidP="009F5504">
      <w:pPr>
        <w:ind w:left="-57" w:right="-57"/>
        <w:jc w:val="both"/>
        <w:rPr>
          <w:sz w:val="28"/>
          <w:szCs w:val="28"/>
        </w:rPr>
      </w:pPr>
      <w:r>
        <w:rPr>
          <w:sz w:val="28"/>
          <w:szCs w:val="28"/>
        </w:rPr>
        <w:t xml:space="preserve">        </w:t>
      </w:r>
      <w:r w:rsidRPr="004D544A">
        <w:rPr>
          <w:sz w:val="28"/>
          <w:szCs w:val="28"/>
        </w:rPr>
        <w:t>2.2</w:t>
      </w:r>
      <w:r>
        <w:rPr>
          <w:sz w:val="28"/>
          <w:szCs w:val="28"/>
        </w:rPr>
        <w:t xml:space="preserve">. </w:t>
      </w:r>
      <w:r w:rsidRPr="004D544A">
        <w:rPr>
          <w:rFonts w:cs="Arial"/>
          <w:bCs/>
          <w:color w:val="000000"/>
          <w:kern w:val="1"/>
          <w:sz w:val="28"/>
          <w:szCs w:val="28"/>
          <w:lang w:eastAsia="ar-SA"/>
        </w:rPr>
        <w:t>Обоснование расчетных показателей</w:t>
      </w:r>
    </w:p>
    <w:p w:rsidR="009F5504" w:rsidRPr="004D544A" w:rsidRDefault="009F5504" w:rsidP="009F5504">
      <w:pPr>
        <w:ind w:left="-57" w:right="-57"/>
        <w:jc w:val="both"/>
        <w:rPr>
          <w:sz w:val="28"/>
          <w:szCs w:val="28"/>
        </w:rPr>
      </w:pPr>
      <w:r>
        <w:rPr>
          <w:sz w:val="28"/>
          <w:szCs w:val="28"/>
        </w:rPr>
        <w:t xml:space="preserve">        </w:t>
      </w:r>
      <w:r w:rsidRPr="004D544A">
        <w:rPr>
          <w:sz w:val="28"/>
          <w:szCs w:val="28"/>
        </w:rPr>
        <w:t>2.3</w:t>
      </w:r>
      <w:r>
        <w:rPr>
          <w:sz w:val="28"/>
          <w:szCs w:val="28"/>
        </w:rPr>
        <w:t xml:space="preserve">. </w:t>
      </w:r>
      <w:r w:rsidRPr="004D544A">
        <w:rPr>
          <w:rFonts w:cs="Arial"/>
          <w:bCs/>
          <w:color w:val="000000"/>
          <w:kern w:val="1"/>
          <w:sz w:val="28"/>
          <w:szCs w:val="28"/>
          <w:lang w:eastAsia="ar-SA"/>
        </w:rPr>
        <w:t>Нормативно-правовое и нормативно-техническое обоснование установления расчетных показателей по областям полномочий</w:t>
      </w:r>
    </w:p>
    <w:p w:rsidR="009F5504" w:rsidRPr="004D544A" w:rsidRDefault="009F5504" w:rsidP="009F5504">
      <w:pPr>
        <w:ind w:left="-57" w:right="-57"/>
        <w:jc w:val="both"/>
        <w:rPr>
          <w:sz w:val="28"/>
          <w:szCs w:val="28"/>
        </w:rPr>
      </w:pPr>
      <w:r>
        <w:rPr>
          <w:sz w:val="28"/>
          <w:szCs w:val="28"/>
        </w:rPr>
        <w:t xml:space="preserve">        </w:t>
      </w:r>
      <w:r w:rsidRPr="004D544A">
        <w:rPr>
          <w:sz w:val="28"/>
          <w:szCs w:val="28"/>
        </w:rPr>
        <w:t>3.</w:t>
      </w:r>
      <w:r>
        <w:rPr>
          <w:sz w:val="28"/>
          <w:szCs w:val="28"/>
        </w:rPr>
        <w:t xml:space="preserve"> </w:t>
      </w:r>
      <w:r w:rsidRPr="004D544A">
        <w:rPr>
          <w:sz w:val="28"/>
          <w:szCs w:val="28"/>
        </w:rPr>
        <w:t>Правила и область применения расчетных показателей, содержащихся в основной части</w:t>
      </w:r>
    </w:p>
    <w:p w:rsidR="009F5504" w:rsidRDefault="009F5504" w:rsidP="009F5504">
      <w:pPr>
        <w:ind w:left="-57" w:right="-57"/>
        <w:jc w:val="both"/>
        <w:rPr>
          <w:sz w:val="28"/>
          <w:szCs w:val="28"/>
        </w:rPr>
      </w:pPr>
      <w:r>
        <w:rPr>
          <w:sz w:val="28"/>
          <w:szCs w:val="28"/>
        </w:rPr>
        <w:t xml:space="preserve">        </w:t>
      </w:r>
      <w:r w:rsidRPr="004D544A">
        <w:rPr>
          <w:sz w:val="28"/>
          <w:szCs w:val="28"/>
        </w:rPr>
        <w:t>3.1</w:t>
      </w:r>
      <w:r>
        <w:rPr>
          <w:sz w:val="28"/>
          <w:szCs w:val="28"/>
        </w:rPr>
        <w:t xml:space="preserve">. </w:t>
      </w:r>
      <w:r w:rsidRPr="004D544A">
        <w:rPr>
          <w:sz w:val="28"/>
          <w:szCs w:val="28"/>
        </w:rPr>
        <w:t>Область применения расчетных показателей</w:t>
      </w:r>
    </w:p>
    <w:p w:rsidR="009F5504" w:rsidRDefault="009F5504" w:rsidP="009F5504">
      <w:pPr>
        <w:ind w:left="-57" w:right="-57"/>
        <w:jc w:val="both"/>
        <w:rPr>
          <w:sz w:val="28"/>
          <w:szCs w:val="28"/>
        </w:rPr>
      </w:pPr>
      <w:r>
        <w:rPr>
          <w:sz w:val="28"/>
          <w:szCs w:val="28"/>
        </w:rPr>
        <w:t xml:space="preserve">        3.2. Состав участников градостроительных отношений</w:t>
      </w:r>
    </w:p>
    <w:p w:rsidR="009F5504" w:rsidRPr="004D544A" w:rsidRDefault="009F5504" w:rsidP="009F5504">
      <w:pPr>
        <w:ind w:left="-57" w:right="-57"/>
        <w:jc w:val="both"/>
        <w:rPr>
          <w:sz w:val="28"/>
          <w:szCs w:val="28"/>
        </w:rPr>
      </w:pPr>
      <w:r>
        <w:rPr>
          <w:sz w:val="28"/>
          <w:szCs w:val="28"/>
        </w:rPr>
        <w:t xml:space="preserve">        3.3. Документы градостроительного проектирования</w:t>
      </w:r>
    </w:p>
    <w:p w:rsidR="009F5504" w:rsidRPr="004D544A" w:rsidRDefault="009F5504" w:rsidP="009F5504">
      <w:pPr>
        <w:ind w:left="-57" w:right="-57"/>
        <w:jc w:val="both"/>
        <w:rPr>
          <w:sz w:val="28"/>
          <w:szCs w:val="28"/>
        </w:rPr>
      </w:pPr>
      <w:r>
        <w:rPr>
          <w:sz w:val="28"/>
          <w:szCs w:val="28"/>
        </w:rPr>
        <w:t xml:space="preserve">        </w:t>
      </w:r>
      <w:r w:rsidRPr="004D544A">
        <w:rPr>
          <w:sz w:val="28"/>
          <w:szCs w:val="28"/>
        </w:rPr>
        <w:t>4.</w:t>
      </w:r>
      <w:r>
        <w:rPr>
          <w:sz w:val="28"/>
          <w:szCs w:val="28"/>
        </w:rPr>
        <w:t xml:space="preserve"> </w:t>
      </w:r>
      <w:r w:rsidRPr="004D544A">
        <w:rPr>
          <w:bCs/>
          <w:sz w:val="28"/>
          <w:szCs w:val="28"/>
        </w:rPr>
        <w:t xml:space="preserve">Вступление в силу Местных нормативов градостроительного проектирования </w:t>
      </w:r>
      <w:proofErr w:type="spellStart"/>
      <w:r>
        <w:rPr>
          <w:bCs/>
          <w:sz w:val="28"/>
          <w:szCs w:val="28"/>
        </w:rPr>
        <w:t>Россошинского</w:t>
      </w:r>
      <w:proofErr w:type="spellEnd"/>
      <w:r w:rsidRPr="004D544A">
        <w:rPr>
          <w:bCs/>
          <w:sz w:val="28"/>
          <w:szCs w:val="28"/>
        </w:rPr>
        <w:t xml:space="preserve"> сельского поселения Урюпинского муниципального района Волгоградской области</w:t>
      </w: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jc w:val="center"/>
        <w:rPr>
          <w:sz w:val="28"/>
          <w:szCs w:val="28"/>
        </w:rPr>
      </w:pPr>
    </w:p>
    <w:p w:rsidR="009F5504" w:rsidRDefault="009F5504" w:rsidP="009F5504">
      <w:pPr>
        <w:ind w:left="-57" w:right="-57"/>
        <w:rPr>
          <w:sz w:val="28"/>
          <w:szCs w:val="28"/>
        </w:rPr>
      </w:pPr>
    </w:p>
    <w:p w:rsidR="009F5504" w:rsidRDefault="009F5504" w:rsidP="009F5504">
      <w:pPr>
        <w:ind w:left="-57" w:right="-57"/>
        <w:rPr>
          <w:sz w:val="28"/>
          <w:szCs w:val="28"/>
        </w:rPr>
      </w:pPr>
    </w:p>
    <w:p w:rsidR="009F5504" w:rsidRDefault="009F5504" w:rsidP="009F5504">
      <w:pPr>
        <w:ind w:left="-57" w:right="-57"/>
        <w:rPr>
          <w:sz w:val="28"/>
          <w:szCs w:val="28"/>
        </w:rPr>
      </w:pPr>
    </w:p>
    <w:p w:rsidR="009F5504" w:rsidRDefault="009F5504" w:rsidP="009F5504">
      <w:pPr>
        <w:ind w:left="-57" w:right="-57"/>
        <w:rPr>
          <w:sz w:val="28"/>
          <w:szCs w:val="28"/>
        </w:rPr>
      </w:pPr>
    </w:p>
    <w:p w:rsidR="009F5504" w:rsidRDefault="009F5504" w:rsidP="009F5504">
      <w:pPr>
        <w:ind w:left="-57" w:right="-57"/>
        <w:rPr>
          <w:sz w:val="28"/>
          <w:szCs w:val="28"/>
        </w:rPr>
      </w:pPr>
    </w:p>
    <w:p w:rsidR="009F5504" w:rsidRDefault="009F5504" w:rsidP="009F5504">
      <w:pPr>
        <w:ind w:left="-57" w:right="-57"/>
        <w:rPr>
          <w:sz w:val="28"/>
          <w:szCs w:val="28"/>
        </w:rPr>
      </w:pPr>
    </w:p>
    <w:p w:rsidR="009F5504" w:rsidRDefault="009F5504" w:rsidP="009F5504">
      <w:pPr>
        <w:pStyle w:val="a5"/>
        <w:tabs>
          <w:tab w:val="left" w:pos="4029"/>
        </w:tabs>
        <w:ind w:left="-57" w:right="-57" w:firstLine="0"/>
        <w:jc w:val="center"/>
        <w:rPr>
          <w:b/>
          <w:sz w:val="28"/>
        </w:rPr>
      </w:pPr>
      <w:r>
        <w:rPr>
          <w:b/>
          <w:sz w:val="28"/>
        </w:rPr>
        <w:lastRenderedPageBreak/>
        <w:t>Введение</w:t>
      </w:r>
    </w:p>
    <w:p w:rsidR="009F5504" w:rsidRDefault="009F5504" w:rsidP="009F5504">
      <w:pPr>
        <w:pStyle w:val="msonormalmrcssattr"/>
        <w:spacing w:before="0" w:beforeAutospacing="0" w:after="0" w:afterAutospacing="0"/>
        <w:ind w:left="-57" w:right="-57"/>
        <w:jc w:val="both"/>
        <w:rPr>
          <w:b/>
          <w:sz w:val="28"/>
          <w:szCs w:val="22"/>
          <w:lang w:bidi="ru-RU"/>
        </w:rPr>
      </w:pPr>
    </w:p>
    <w:p w:rsidR="009F5504" w:rsidRDefault="009F5504" w:rsidP="009F5504">
      <w:pPr>
        <w:pStyle w:val="msonormalmrcssattr"/>
        <w:spacing w:before="0" w:beforeAutospacing="0" w:after="0" w:afterAutospacing="0"/>
        <w:ind w:left="-57" w:right="-57"/>
        <w:jc w:val="both"/>
        <w:rPr>
          <w:sz w:val="28"/>
          <w:szCs w:val="28"/>
        </w:rPr>
      </w:pPr>
      <w:r>
        <w:rPr>
          <w:b/>
          <w:sz w:val="28"/>
          <w:szCs w:val="22"/>
          <w:lang w:bidi="ru-RU"/>
        </w:rPr>
        <w:t xml:space="preserve">        </w:t>
      </w:r>
      <w:r w:rsidRPr="00371E30">
        <w:rPr>
          <w:sz w:val="28"/>
          <w:szCs w:val="28"/>
        </w:rPr>
        <w:t xml:space="preserve">Местные нормативы градостроительного проектирования </w:t>
      </w:r>
      <w:proofErr w:type="spellStart"/>
      <w:r>
        <w:rPr>
          <w:sz w:val="28"/>
          <w:szCs w:val="28"/>
        </w:rPr>
        <w:t>Россошинского</w:t>
      </w:r>
      <w:proofErr w:type="spellEnd"/>
      <w:r>
        <w:rPr>
          <w:sz w:val="28"/>
          <w:szCs w:val="28"/>
        </w:rPr>
        <w:t xml:space="preserve"> сельского поселения </w:t>
      </w:r>
      <w:r w:rsidRPr="00371E30">
        <w:rPr>
          <w:sz w:val="28"/>
          <w:szCs w:val="28"/>
        </w:rPr>
        <w:t xml:space="preserve">Урюпинского муниципального района Волгоградской области </w:t>
      </w:r>
      <w:r>
        <w:rPr>
          <w:sz w:val="28"/>
          <w:szCs w:val="28"/>
        </w:rPr>
        <w:t xml:space="preserve">(далее МНГП) </w:t>
      </w:r>
      <w:r w:rsidRPr="00371E30">
        <w:rPr>
          <w:sz w:val="28"/>
          <w:szCs w:val="28"/>
        </w:rPr>
        <w:t>разработаны в соответствии с законодательством Российской Федерации и Волгоградской области, нормативными правовыми актами Урюпинского муниципального района Волгоградской области</w:t>
      </w:r>
      <w:r>
        <w:rPr>
          <w:sz w:val="28"/>
          <w:szCs w:val="28"/>
        </w:rPr>
        <w:t>.</w:t>
      </w:r>
    </w:p>
    <w:p w:rsidR="009F5504" w:rsidRPr="00563529" w:rsidRDefault="009F5504" w:rsidP="009F5504">
      <w:pPr>
        <w:pStyle w:val="msonormalmrcssattr"/>
        <w:spacing w:before="0" w:beforeAutospacing="0" w:after="0" w:afterAutospacing="0"/>
        <w:ind w:left="-57" w:right="-57"/>
        <w:jc w:val="both"/>
        <w:rPr>
          <w:sz w:val="16"/>
          <w:szCs w:val="16"/>
        </w:rPr>
      </w:pPr>
    </w:p>
    <w:p w:rsidR="009F5504" w:rsidRPr="00762E24" w:rsidRDefault="009F5504" w:rsidP="009F5504">
      <w:pPr>
        <w:widowControl/>
        <w:adjustRightInd w:val="0"/>
        <w:ind w:left="-57" w:right="-57"/>
        <w:jc w:val="both"/>
        <w:rPr>
          <w:rFonts w:eastAsia="Calibri"/>
          <w:sz w:val="28"/>
          <w:szCs w:val="28"/>
        </w:rPr>
      </w:pPr>
      <w:r>
        <w:rPr>
          <w:rFonts w:eastAsia="Calibri"/>
          <w:sz w:val="28"/>
          <w:szCs w:val="28"/>
        </w:rPr>
        <w:t xml:space="preserve">        </w:t>
      </w:r>
      <w:r w:rsidRPr="00762E24">
        <w:rPr>
          <w:rFonts w:eastAsia="Calibri"/>
          <w:sz w:val="28"/>
          <w:szCs w:val="28"/>
        </w:rPr>
        <w:t xml:space="preserve">Цель работы: определение совокупности расчетных показателей минимально допустимого уровня обеспеченности населения </w:t>
      </w:r>
      <w:proofErr w:type="spellStart"/>
      <w:r>
        <w:rPr>
          <w:rFonts w:eastAsia="Calibri"/>
          <w:sz w:val="28"/>
          <w:szCs w:val="28"/>
        </w:rPr>
        <w:t>Россошинского</w:t>
      </w:r>
      <w:proofErr w:type="spellEnd"/>
      <w:r w:rsidRPr="00762E24">
        <w:rPr>
          <w:rFonts w:eastAsia="Calibri"/>
          <w:sz w:val="28"/>
          <w:szCs w:val="28"/>
        </w:rPr>
        <w:t xml:space="preserve"> сельского поселения </w:t>
      </w:r>
      <w:r>
        <w:rPr>
          <w:rFonts w:eastAsia="Calibri"/>
          <w:sz w:val="28"/>
          <w:szCs w:val="28"/>
        </w:rPr>
        <w:t xml:space="preserve">Урюпинского </w:t>
      </w:r>
      <w:r w:rsidRPr="00762E24">
        <w:rPr>
          <w:rFonts w:eastAsia="Calibri"/>
          <w:sz w:val="28"/>
          <w:szCs w:val="28"/>
        </w:rPr>
        <w:t>муниципального района Волгоградской области объектами местного значения</w:t>
      </w:r>
      <w:r>
        <w:rPr>
          <w:rFonts w:eastAsia="Calibri"/>
          <w:sz w:val="28"/>
          <w:szCs w:val="28"/>
        </w:rPr>
        <w:t xml:space="preserve"> </w:t>
      </w:r>
      <w:r w:rsidRPr="00762E24">
        <w:rPr>
          <w:rFonts w:eastAsia="Calibri"/>
          <w:sz w:val="28"/>
          <w:szCs w:val="28"/>
        </w:rPr>
        <w:t>и расчетных показателей максимально допустимого уровня территориальной доступности</w:t>
      </w:r>
      <w:r>
        <w:rPr>
          <w:rFonts w:eastAsia="Calibri"/>
          <w:sz w:val="28"/>
          <w:szCs w:val="28"/>
        </w:rPr>
        <w:t xml:space="preserve"> </w:t>
      </w:r>
      <w:r w:rsidRPr="00762E24">
        <w:rPr>
          <w:rFonts w:eastAsia="Calibri"/>
          <w:sz w:val="28"/>
          <w:szCs w:val="28"/>
        </w:rPr>
        <w:t xml:space="preserve">таких объектов для населения </w:t>
      </w:r>
      <w:proofErr w:type="spellStart"/>
      <w:r>
        <w:rPr>
          <w:rFonts w:eastAsia="Calibri"/>
          <w:sz w:val="28"/>
          <w:szCs w:val="28"/>
        </w:rPr>
        <w:t>Россошинского</w:t>
      </w:r>
      <w:proofErr w:type="spellEnd"/>
      <w:r>
        <w:rPr>
          <w:rFonts w:eastAsia="Calibri"/>
          <w:sz w:val="28"/>
          <w:szCs w:val="28"/>
        </w:rPr>
        <w:t xml:space="preserve"> </w:t>
      </w:r>
      <w:r w:rsidRPr="00762E24">
        <w:rPr>
          <w:rFonts w:eastAsia="Calibri"/>
          <w:sz w:val="28"/>
          <w:szCs w:val="28"/>
        </w:rPr>
        <w:t>сельского поселения по соответствующим полномочиям.</w:t>
      </w:r>
    </w:p>
    <w:p w:rsidR="009F5504" w:rsidRPr="00762E24" w:rsidRDefault="009F5504" w:rsidP="009F5504">
      <w:pPr>
        <w:widowControl/>
        <w:adjustRightInd w:val="0"/>
        <w:ind w:left="-57" w:right="-57"/>
        <w:jc w:val="both"/>
        <w:rPr>
          <w:rFonts w:eastAsia="Calibri"/>
          <w:sz w:val="28"/>
          <w:szCs w:val="28"/>
        </w:rPr>
      </w:pPr>
      <w:r>
        <w:rPr>
          <w:rFonts w:eastAsia="Calibri"/>
          <w:sz w:val="28"/>
          <w:szCs w:val="28"/>
        </w:rPr>
        <w:t xml:space="preserve">        </w:t>
      </w:r>
      <w:r w:rsidRPr="00762E24">
        <w:rPr>
          <w:rFonts w:eastAsia="Calibri"/>
          <w:sz w:val="28"/>
          <w:szCs w:val="28"/>
        </w:rPr>
        <w:t>Целью разработки местных нормативов градо</w:t>
      </w:r>
      <w:r>
        <w:rPr>
          <w:rFonts w:eastAsia="Calibri"/>
          <w:sz w:val="28"/>
          <w:szCs w:val="28"/>
        </w:rPr>
        <w:t>строительного проектирования яв</w:t>
      </w:r>
      <w:r w:rsidRPr="00762E24">
        <w:rPr>
          <w:rFonts w:eastAsia="Calibri"/>
          <w:sz w:val="28"/>
          <w:szCs w:val="28"/>
        </w:rPr>
        <w:t>ляется обеспечение пространственного развития территории, соответствующего качеству</w:t>
      </w:r>
      <w:r>
        <w:rPr>
          <w:rFonts w:eastAsia="Calibri"/>
          <w:sz w:val="28"/>
          <w:szCs w:val="28"/>
        </w:rPr>
        <w:t xml:space="preserve"> </w:t>
      </w:r>
      <w:r w:rsidRPr="00762E24">
        <w:rPr>
          <w:rFonts w:eastAsia="Calibri"/>
          <w:sz w:val="28"/>
          <w:szCs w:val="28"/>
        </w:rPr>
        <w:t>жизни населения, предусмотренного документами планирования социально-экономического развития территории.</w:t>
      </w:r>
    </w:p>
    <w:p w:rsidR="009F5504" w:rsidRPr="00762E24" w:rsidRDefault="009F5504" w:rsidP="009F5504">
      <w:pPr>
        <w:widowControl/>
        <w:adjustRightInd w:val="0"/>
        <w:ind w:left="-57" w:right="-57"/>
        <w:jc w:val="both"/>
        <w:rPr>
          <w:rFonts w:eastAsia="Calibri"/>
          <w:sz w:val="28"/>
          <w:szCs w:val="28"/>
        </w:rPr>
      </w:pPr>
      <w:r w:rsidRPr="00762E24">
        <w:rPr>
          <w:rFonts w:eastAsia="Calibri"/>
          <w:sz w:val="28"/>
          <w:szCs w:val="28"/>
        </w:rPr>
        <w:t xml:space="preserve">Местные нормативы </w:t>
      </w:r>
      <w:proofErr w:type="spellStart"/>
      <w:r>
        <w:rPr>
          <w:rFonts w:eastAsia="Calibri"/>
          <w:sz w:val="28"/>
          <w:szCs w:val="28"/>
        </w:rPr>
        <w:t>Россошинского</w:t>
      </w:r>
      <w:proofErr w:type="spellEnd"/>
      <w:r w:rsidRPr="00762E24">
        <w:rPr>
          <w:rFonts w:eastAsia="Calibri"/>
          <w:sz w:val="28"/>
          <w:szCs w:val="28"/>
        </w:rPr>
        <w:t xml:space="preserve"> сельского поселения </w:t>
      </w:r>
      <w:r>
        <w:rPr>
          <w:rFonts w:eastAsia="Calibri"/>
          <w:sz w:val="28"/>
          <w:szCs w:val="28"/>
        </w:rPr>
        <w:t>Урюпинского</w:t>
      </w:r>
      <w:r w:rsidRPr="00762E24">
        <w:rPr>
          <w:rFonts w:eastAsia="Calibri"/>
          <w:sz w:val="28"/>
          <w:szCs w:val="28"/>
        </w:rPr>
        <w:t xml:space="preserve"> Волгоградской области разработаны в целях:</w:t>
      </w:r>
    </w:p>
    <w:p w:rsidR="009F5504" w:rsidRPr="00762E24" w:rsidRDefault="009F5504" w:rsidP="009F5504">
      <w:pPr>
        <w:widowControl/>
        <w:adjustRightInd w:val="0"/>
        <w:ind w:left="-57" w:right="-57"/>
        <w:jc w:val="both"/>
        <w:rPr>
          <w:rFonts w:eastAsia="Calibri"/>
          <w:sz w:val="28"/>
          <w:szCs w:val="28"/>
        </w:rPr>
      </w:pPr>
      <w:r>
        <w:rPr>
          <w:rFonts w:eastAsia="Calibri"/>
          <w:sz w:val="28"/>
          <w:szCs w:val="28"/>
        </w:rPr>
        <w:t xml:space="preserve">        </w:t>
      </w:r>
      <w:r w:rsidRPr="00762E24">
        <w:rPr>
          <w:rFonts w:eastAsia="Calibri"/>
          <w:sz w:val="28"/>
          <w:szCs w:val="28"/>
        </w:rPr>
        <w:t>1) организации управления градостроительной деятельностью на территории поселения, установления требований к объектам терри</w:t>
      </w:r>
      <w:r>
        <w:rPr>
          <w:rFonts w:eastAsia="Calibri"/>
          <w:sz w:val="28"/>
          <w:szCs w:val="28"/>
        </w:rPr>
        <w:t>ториального планирования, градо</w:t>
      </w:r>
      <w:r w:rsidRPr="00762E24">
        <w:rPr>
          <w:rFonts w:eastAsia="Calibri"/>
          <w:sz w:val="28"/>
          <w:szCs w:val="28"/>
        </w:rPr>
        <w:t>строительного зонирования, планировки территории, архитектурно-строительного проектирования;</w:t>
      </w:r>
    </w:p>
    <w:p w:rsidR="009F5504" w:rsidRPr="00762E24" w:rsidRDefault="009F5504" w:rsidP="009F5504">
      <w:pPr>
        <w:widowControl/>
        <w:adjustRightInd w:val="0"/>
        <w:ind w:left="-57" w:right="-57"/>
        <w:jc w:val="both"/>
        <w:rPr>
          <w:rFonts w:eastAsia="Calibri"/>
          <w:sz w:val="28"/>
          <w:szCs w:val="28"/>
        </w:rPr>
      </w:pPr>
      <w:r>
        <w:rPr>
          <w:rFonts w:eastAsia="Calibri"/>
          <w:sz w:val="28"/>
          <w:szCs w:val="28"/>
        </w:rPr>
        <w:t xml:space="preserve">        </w:t>
      </w:r>
      <w:r w:rsidRPr="00762E24">
        <w:rPr>
          <w:rFonts w:eastAsia="Calibri"/>
          <w:sz w:val="28"/>
          <w:szCs w:val="28"/>
        </w:rPr>
        <w:t>2) обоснованного определения параметров ра</w:t>
      </w:r>
      <w:r>
        <w:rPr>
          <w:rFonts w:eastAsia="Calibri"/>
          <w:sz w:val="28"/>
          <w:szCs w:val="28"/>
        </w:rPr>
        <w:t xml:space="preserve">звития территорий поселения при </w:t>
      </w:r>
      <w:r w:rsidRPr="00762E24">
        <w:rPr>
          <w:rFonts w:eastAsia="Calibri"/>
          <w:sz w:val="28"/>
          <w:szCs w:val="28"/>
        </w:rPr>
        <w:t>подготовке документов территориального планирования с последующим уточнением,</w:t>
      </w:r>
      <w:r>
        <w:rPr>
          <w:rFonts w:eastAsia="Calibri"/>
          <w:sz w:val="28"/>
          <w:szCs w:val="28"/>
        </w:rPr>
        <w:t xml:space="preserve"> </w:t>
      </w:r>
      <w:r w:rsidRPr="00762E24">
        <w:rPr>
          <w:rFonts w:eastAsia="Calibri"/>
          <w:sz w:val="28"/>
          <w:szCs w:val="28"/>
        </w:rPr>
        <w:t>осуществляемым на этапах градостроительного зонирования и планировки территории;</w:t>
      </w:r>
    </w:p>
    <w:p w:rsidR="009F5504" w:rsidRDefault="009F5504" w:rsidP="009F5504">
      <w:pPr>
        <w:widowControl/>
        <w:adjustRightInd w:val="0"/>
        <w:ind w:left="-57" w:right="-57"/>
        <w:jc w:val="both"/>
        <w:rPr>
          <w:rFonts w:eastAsia="Calibri"/>
          <w:sz w:val="28"/>
          <w:szCs w:val="28"/>
        </w:rPr>
      </w:pPr>
      <w:r>
        <w:rPr>
          <w:rFonts w:eastAsia="Calibri"/>
          <w:sz w:val="28"/>
          <w:szCs w:val="28"/>
        </w:rPr>
        <w:t xml:space="preserve">        </w:t>
      </w:r>
      <w:r w:rsidRPr="00762E24">
        <w:rPr>
          <w:rFonts w:eastAsia="Calibri"/>
          <w:sz w:val="28"/>
          <w:szCs w:val="28"/>
        </w:rPr>
        <w:t>3) сохранения и улучшения условий жизнедеятельности населения при реализации решений, содержащихся в документах территориального планирования, градостроительного зонирования, планировки территории, архитектурно-строительного проектирования.</w:t>
      </w:r>
    </w:p>
    <w:p w:rsidR="009F5504" w:rsidRPr="00563529" w:rsidRDefault="009F5504" w:rsidP="009F5504">
      <w:pPr>
        <w:widowControl/>
        <w:adjustRightInd w:val="0"/>
        <w:ind w:left="-57" w:right="-57"/>
        <w:jc w:val="both"/>
        <w:rPr>
          <w:rFonts w:eastAsia="Calibri"/>
          <w:sz w:val="16"/>
          <w:szCs w:val="16"/>
        </w:rPr>
      </w:pPr>
    </w:p>
    <w:p w:rsidR="009F5504" w:rsidRPr="00762E24" w:rsidRDefault="009F5504" w:rsidP="009F5504">
      <w:pPr>
        <w:widowControl/>
        <w:adjustRightInd w:val="0"/>
        <w:ind w:left="-57" w:right="-57"/>
        <w:jc w:val="both"/>
        <w:rPr>
          <w:rFonts w:eastAsia="Calibri"/>
          <w:sz w:val="28"/>
          <w:szCs w:val="28"/>
        </w:rPr>
      </w:pPr>
      <w:r>
        <w:rPr>
          <w:rFonts w:eastAsia="Calibri"/>
          <w:sz w:val="28"/>
          <w:szCs w:val="28"/>
        </w:rPr>
        <w:t xml:space="preserve">        </w:t>
      </w:r>
      <w:r w:rsidRPr="00762E24">
        <w:rPr>
          <w:rFonts w:eastAsia="Calibri"/>
          <w:sz w:val="28"/>
          <w:szCs w:val="28"/>
        </w:rPr>
        <w:t xml:space="preserve">Задачами применения местных нормативов является создание условий </w:t>
      </w:r>
      <w:proofErr w:type="gramStart"/>
      <w:r w:rsidRPr="00762E24">
        <w:rPr>
          <w:rFonts w:eastAsia="Calibri"/>
          <w:sz w:val="28"/>
          <w:szCs w:val="28"/>
        </w:rPr>
        <w:t>для</w:t>
      </w:r>
      <w:proofErr w:type="gramEnd"/>
      <w:r w:rsidRPr="00762E24">
        <w:rPr>
          <w:rFonts w:eastAsia="Calibri"/>
          <w:sz w:val="28"/>
          <w:szCs w:val="28"/>
        </w:rPr>
        <w:t>:</w:t>
      </w:r>
    </w:p>
    <w:p w:rsidR="009F5504" w:rsidRPr="00762E24" w:rsidRDefault="009F5504" w:rsidP="009F5504">
      <w:pPr>
        <w:widowControl/>
        <w:adjustRightInd w:val="0"/>
        <w:ind w:left="-57" w:right="-57"/>
        <w:jc w:val="both"/>
        <w:rPr>
          <w:rFonts w:eastAsia="Calibri"/>
          <w:sz w:val="28"/>
          <w:szCs w:val="28"/>
        </w:rPr>
      </w:pPr>
      <w:r>
        <w:rPr>
          <w:rFonts w:eastAsia="Calibri"/>
          <w:sz w:val="28"/>
          <w:szCs w:val="28"/>
        </w:rPr>
        <w:t xml:space="preserve">        </w:t>
      </w:r>
      <w:r w:rsidRPr="00762E24">
        <w:rPr>
          <w:rFonts w:eastAsia="Calibri"/>
          <w:sz w:val="28"/>
          <w:szCs w:val="28"/>
        </w:rPr>
        <w:t xml:space="preserve">1) преобразования пространственной организации </w:t>
      </w:r>
      <w:proofErr w:type="spellStart"/>
      <w:r>
        <w:rPr>
          <w:rFonts w:eastAsia="Calibri"/>
          <w:sz w:val="28"/>
          <w:szCs w:val="28"/>
        </w:rPr>
        <w:t>Россошинского</w:t>
      </w:r>
      <w:proofErr w:type="spellEnd"/>
      <w:r w:rsidRPr="00762E24">
        <w:rPr>
          <w:rFonts w:eastAsia="Calibri"/>
          <w:sz w:val="28"/>
          <w:szCs w:val="28"/>
        </w:rPr>
        <w:t xml:space="preserve"> сельского поселения </w:t>
      </w:r>
      <w:r>
        <w:rPr>
          <w:rFonts w:eastAsia="Calibri"/>
          <w:sz w:val="28"/>
          <w:szCs w:val="28"/>
        </w:rPr>
        <w:t>Урюпинского</w:t>
      </w:r>
      <w:r w:rsidRPr="00762E24">
        <w:rPr>
          <w:rFonts w:eastAsia="Calibri"/>
          <w:sz w:val="28"/>
          <w:szCs w:val="28"/>
        </w:rPr>
        <w:t xml:space="preserve"> Вол</w:t>
      </w:r>
      <w:r>
        <w:rPr>
          <w:rFonts w:eastAsia="Calibri"/>
          <w:sz w:val="28"/>
          <w:szCs w:val="28"/>
        </w:rPr>
        <w:t>гоградской области, обеспечиваю</w:t>
      </w:r>
      <w:r w:rsidRPr="00762E24">
        <w:rPr>
          <w:rFonts w:eastAsia="Calibri"/>
          <w:sz w:val="28"/>
          <w:szCs w:val="28"/>
        </w:rPr>
        <w:t>щего современные стандарты организации территорий жилого, производственного, рекреационного назначения;</w:t>
      </w:r>
    </w:p>
    <w:p w:rsidR="009F5504" w:rsidRPr="00762E24" w:rsidRDefault="009F5504" w:rsidP="009F5504">
      <w:pPr>
        <w:widowControl/>
        <w:adjustRightInd w:val="0"/>
        <w:ind w:left="-57" w:right="-57"/>
        <w:jc w:val="both"/>
        <w:rPr>
          <w:rFonts w:eastAsia="Calibri"/>
          <w:sz w:val="28"/>
          <w:szCs w:val="28"/>
        </w:rPr>
      </w:pPr>
      <w:r>
        <w:rPr>
          <w:rFonts w:eastAsia="Calibri"/>
          <w:sz w:val="28"/>
          <w:szCs w:val="28"/>
        </w:rPr>
        <w:t xml:space="preserve">        </w:t>
      </w:r>
      <w:r w:rsidRPr="00762E24">
        <w:rPr>
          <w:rFonts w:eastAsia="Calibri"/>
          <w:sz w:val="28"/>
          <w:szCs w:val="28"/>
        </w:rPr>
        <w:t xml:space="preserve">2) планирования территорий </w:t>
      </w:r>
      <w:proofErr w:type="spellStart"/>
      <w:r>
        <w:rPr>
          <w:rFonts w:eastAsia="Calibri"/>
          <w:sz w:val="28"/>
          <w:szCs w:val="28"/>
        </w:rPr>
        <w:t>Россошинского</w:t>
      </w:r>
      <w:proofErr w:type="spellEnd"/>
      <w:r w:rsidRPr="00762E24">
        <w:rPr>
          <w:rFonts w:eastAsia="Calibri"/>
          <w:sz w:val="28"/>
          <w:szCs w:val="28"/>
        </w:rPr>
        <w:t xml:space="preserve"> сельского поселения </w:t>
      </w:r>
      <w:r>
        <w:rPr>
          <w:rFonts w:eastAsia="Calibri"/>
          <w:sz w:val="28"/>
          <w:szCs w:val="28"/>
        </w:rPr>
        <w:t>Урюпинского</w:t>
      </w:r>
      <w:r w:rsidRPr="00762E24">
        <w:rPr>
          <w:rFonts w:eastAsia="Calibri"/>
          <w:sz w:val="28"/>
          <w:szCs w:val="28"/>
        </w:rPr>
        <w:t xml:space="preserve"> Волгоградской области под размещение объектов, обеспечивающих благоприятные условия жизнедеятельности человека (в том числе объектов социального и коммунально-бытового назначения, инженерной и транспортной инфраструктур, благоустройства территории);</w:t>
      </w:r>
    </w:p>
    <w:p w:rsidR="009F5504" w:rsidRPr="00762E24" w:rsidRDefault="009F5504" w:rsidP="009F5504">
      <w:pPr>
        <w:widowControl/>
        <w:adjustRightInd w:val="0"/>
        <w:ind w:left="-57" w:right="-57"/>
        <w:jc w:val="both"/>
        <w:rPr>
          <w:rFonts w:eastAsia="Calibri"/>
          <w:sz w:val="28"/>
          <w:szCs w:val="28"/>
        </w:rPr>
      </w:pPr>
      <w:r>
        <w:rPr>
          <w:rFonts w:eastAsia="Calibri"/>
          <w:sz w:val="28"/>
          <w:szCs w:val="28"/>
        </w:rPr>
        <w:lastRenderedPageBreak/>
        <w:t xml:space="preserve">        </w:t>
      </w:r>
      <w:r w:rsidRPr="00762E24">
        <w:rPr>
          <w:rFonts w:eastAsia="Calibri"/>
          <w:sz w:val="28"/>
          <w:szCs w:val="28"/>
        </w:rPr>
        <w:t>3) обеспечения доступности объектов социального и коммунально-бытового</w:t>
      </w:r>
      <w:r>
        <w:rPr>
          <w:rFonts w:eastAsia="Calibri"/>
          <w:sz w:val="28"/>
          <w:szCs w:val="28"/>
        </w:rPr>
        <w:t xml:space="preserve"> </w:t>
      </w:r>
      <w:r w:rsidRPr="00762E24">
        <w:rPr>
          <w:rFonts w:eastAsia="Calibri"/>
          <w:sz w:val="28"/>
          <w:szCs w:val="28"/>
        </w:rPr>
        <w:t>назначения для населения (включая инвалидов);</w:t>
      </w:r>
    </w:p>
    <w:p w:rsidR="009F5504" w:rsidRPr="00762E24" w:rsidRDefault="009F5504" w:rsidP="009F5504">
      <w:pPr>
        <w:widowControl/>
        <w:adjustRightInd w:val="0"/>
        <w:ind w:left="-57" w:right="-57"/>
        <w:jc w:val="both"/>
        <w:rPr>
          <w:rFonts w:eastAsia="Calibri"/>
          <w:sz w:val="28"/>
          <w:szCs w:val="28"/>
        </w:rPr>
      </w:pPr>
      <w:r>
        <w:rPr>
          <w:rFonts w:eastAsia="Calibri"/>
          <w:sz w:val="28"/>
          <w:szCs w:val="28"/>
        </w:rPr>
        <w:t xml:space="preserve">        </w:t>
      </w:r>
      <w:r w:rsidRPr="00762E24">
        <w:rPr>
          <w:rFonts w:eastAsia="Calibri"/>
          <w:sz w:val="28"/>
          <w:szCs w:val="28"/>
        </w:rPr>
        <w:t>4) сохранения индивидуальных особенностей населенных пунктов поселения.</w:t>
      </w:r>
    </w:p>
    <w:p w:rsidR="009F5504" w:rsidRPr="00762E24" w:rsidRDefault="009F5504" w:rsidP="009F5504">
      <w:pPr>
        <w:widowControl/>
        <w:adjustRightInd w:val="0"/>
        <w:ind w:left="-57" w:right="-57"/>
        <w:jc w:val="both"/>
        <w:rPr>
          <w:rFonts w:eastAsia="Calibri"/>
          <w:sz w:val="28"/>
          <w:szCs w:val="28"/>
        </w:rPr>
      </w:pPr>
      <w:r>
        <w:rPr>
          <w:rFonts w:eastAsia="Calibri"/>
          <w:sz w:val="28"/>
          <w:szCs w:val="28"/>
        </w:rPr>
        <w:t xml:space="preserve">        </w:t>
      </w:r>
      <w:r w:rsidRPr="00762E24">
        <w:rPr>
          <w:rFonts w:eastAsia="Calibri"/>
          <w:sz w:val="28"/>
          <w:szCs w:val="28"/>
        </w:rPr>
        <w:t xml:space="preserve">При разработке МНГП руководствовались </w:t>
      </w:r>
      <w:r>
        <w:rPr>
          <w:rFonts w:eastAsia="Calibri"/>
          <w:sz w:val="28"/>
          <w:szCs w:val="28"/>
        </w:rPr>
        <w:t xml:space="preserve">федеральными и </w:t>
      </w:r>
      <w:r w:rsidRPr="00762E24">
        <w:rPr>
          <w:rFonts w:eastAsia="Calibri"/>
          <w:sz w:val="28"/>
          <w:szCs w:val="28"/>
        </w:rPr>
        <w:t>региональными нормативно-правовыми актами Российской Федерации.</w:t>
      </w:r>
    </w:p>
    <w:p w:rsidR="009F5504" w:rsidRPr="00762E24" w:rsidRDefault="009F5504" w:rsidP="009F5504">
      <w:pPr>
        <w:widowControl/>
        <w:adjustRightInd w:val="0"/>
        <w:ind w:left="-57" w:right="-57"/>
        <w:jc w:val="both"/>
        <w:rPr>
          <w:rFonts w:eastAsia="Calibri"/>
          <w:sz w:val="28"/>
          <w:szCs w:val="28"/>
        </w:rPr>
      </w:pPr>
      <w:r>
        <w:rPr>
          <w:rFonts w:eastAsia="Calibri"/>
          <w:sz w:val="28"/>
          <w:szCs w:val="28"/>
        </w:rPr>
        <w:t xml:space="preserve">        </w:t>
      </w:r>
      <w:r w:rsidRPr="00762E24">
        <w:rPr>
          <w:rFonts w:eastAsia="Calibri"/>
          <w:sz w:val="28"/>
          <w:szCs w:val="28"/>
        </w:rPr>
        <w:t>В соответствии с положениями Градостроительного кодекса РФ в состав местных</w:t>
      </w:r>
      <w:r>
        <w:rPr>
          <w:rFonts w:eastAsia="Calibri"/>
          <w:sz w:val="28"/>
          <w:szCs w:val="28"/>
        </w:rPr>
        <w:t xml:space="preserve"> </w:t>
      </w:r>
      <w:r w:rsidRPr="00762E24">
        <w:rPr>
          <w:rFonts w:eastAsia="Calibri"/>
          <w:sz w:val="28"/>
          <w:szCs w:val="28"/>
        </w:rPr>
        <w:t xml:space="preserve">нормативов градостроительного проектирования </w:t>
      </w:r>
      <w:proofErr w:type="spellStart"/>
      <w:r>
        <w:rPr>
          <w:rFonts w:eastAsia="Calibri"/>
          <w:sz w:val="28"/>
          <w:szCs w:val="28"/>
        </w:rPr>
        <w:t>Россошинского</w:t>
      </w:r>
      <w:proofErr w:type="spellEnd"/>
      <w:r w:rsidRPr="00762E24">
        <w:rPr>
          <w:rFonts w:eastAsia="Calibri"/>
          <w:sz w:val="28"/>
          <w:szCs w:val="28"/>
        </w:rPr>
        <w:t xml:space="preserve"> сельского поселения </w:t>
      </w:r>
      <w:r>
        <w:rPr>
          <w:rFonts w:eastAsia="Calibri"/>
          <w:sz w:val="28"/>
          <w:szCs w:val="28"/>
        </w:rPr>
        <w:t>Урюпинского</w:t>
      </w:r>
      <w:r w:rsidRPr="00762E24">
        <w:rPr>
          <w:rFonts w:eastAsia="Calibri"/>
          <w:sz w:val="28"/>
          <w:szCs w:val="28"/>
        </w:rPr>
        <w:t xml:space="preserve"> Волгоградской области входит основная часть, содержащая расчетные показатели, материалы по обоснованию, правила и область применения расчетных показателей, приведенных в основной части МНГП.</w:t>
      </w:r>
    </w:p>
    <w:p w:rsidR="009F5504" w:rsidRPr="00762E24" w:rsidRDefault="009F5504" w:rsidP="009F5504">
      <w:pPr>
        <w:widowControl/>
        <w:adjustRightInd w:val="0"/>
        <w:ind w:left="-57" w:right="-57"/>
        <w:jc w:val="both"/>
        <w:rPr>
          <w:rFonts w:eastAsia="Calibri"/>
          <w:sz w:val="28"/>
          <w:szCs w:val="28"/>
        </w:rPr>
      </w:pPr>
      <w:r>
        <w:rPr>
          <w:rFonts w:eastAsia="Calibri"/>
          <w:sz w:val="28"/>
          <w:szCs w:val="28"/>
        </w:rPr>
        <w:t xml:space="preserve">        </w:t>
      </w:r>
      <w:proofErr w:type="gramStart"/>
      <w:r w:rsidRPr="00762E24">
        <w:rPr>
          <w:rFonts w:eastAsia="Calibri"/>
          <w:sz w:val="28"/>
          <w:szCs w:val="28"/>
        </w:rPr>
        <w:t xml:space="preserve">Основная часть МНГП содержит совокупность расчетных показателей минимально допустимого уровня обеспеченности объектами местного значения населения </w:t>
      </w:r>
      <w:proofErr w:type="spellStart"/>
      <w:r>
        <w:rPr>
          <w:rFonts w:eastAsia="Calibri"/>
          <w:sz w:val="28"/>
          <w:szCs w:val="28"/>
        </w:rPr>
        <w:t>Россошинского</w:t>
      </w:r>
      <w:proofErr w:type="spellEnd"/>
      <w:r>
        <w:rPr>
          <w:rFonts w:eastAsia="Calibri"/>
          <w:sz w:val="28"/>
          <w:szCs w:val="28"/>
        </w:rPr>
        <w:t xml:space="preserve"> сельского поселения</w:t>
      </w:r>
      <w:r w:rsidRPr="00762E24">
        <w:rPr>
          <w:rFonts w:eastAsia="Calibri"/>
          <w:sz w:val="28"/>
          <w:szCs w:val="28"/>
        </w:rPr>
        <w:t xml:space="preserve"> и расчетных показателей максимально допустимого уровня территориальной доступности таких объектов для населения </w:t>
      </w:r>
      <w:proofErr w:type="spellStart"/>
      <w:r>
        <w:rPr>
          <w:rFonts w:eastAsia="Calibri"/>
          <w:sz w:val="28"/>
          <w:szCs w:val="28"/>
        </w:rPr>
        <w:t>Россошинского</w:t>
      </w:r>
      <w:proofErr w:type="spellEnd"/>
      <w:r w:rsidRPr="00762E24">
        <w:rPr>
          <w:rFonts w:eastAsia="Calibri"/>
          <w:sz w:val="28"/>
          <w:szCs w:val="28"/>
        </w:rPr>
        <w:t xml:space="preserve"> сельского поселения </w:t>
      </w:r>
      <w:r>
        <w:rPr>
          <w:rFonts w:eastAsia="Calibri"/>
          <w:sz w:val="28"/>
          <w:szCs w:val="28"/>
        </w:rPr>
        <w:t>Урюпинского</w:t>
      </w:r>
      <w:r w:rsidRPr="00762E24">
        <w:rPr>
          <w:rFonts w:eastAsia="Calibri"/>
          <w:sz w:val="28"/>
          <w:szCs w:val="28"/>
        </w:rPr>
        <w:t xml:space="preserve"> Волгоградской области, относящимся к областям:</w:t>
      </w:r>
      <w:r>
        <w:rPr>
          <w:rFonts w:eastAsia="Calibri"/>
          <w:sz w:val="28"/>
          <w:szCs w:val="28"/>
        </w:rPr>
        <w:t xml:space="preserve"> </w:t>
      </w:r>
      <w:r w:rsidRPr="00762E24">
        <w:rPr>
          <w:rFonts w:eastAsia="Calibri"/>
          <w:sz w:val="28"/>
          <w:szCs w:val="28"/>
        </w:rPr>
        <w:t xml:space="preserve">транспорта, инженерного обеспечения, </w:t>
      </w:r>
      <w:r w:rsidRPr="00DB6071">
        <w:rPr>
          <w:rFonts w:eastAsia="Calibri"/>
          <w:sz w:val="28"/>
          <w:szCs w:val="28"/>
        </w:rPr>
        <w:t>области образования, здравоохранения,</w:t>
      </w:r>
      <w:r w:rsidRPr="00762E24">
        <w:rPr>
          <w:rFonts w:eastAsia="Calibri"/>
          <w:sz w:val="28"/>
          <w:szCs w:val="28"/>
        </w:rPr>
        <w:t xml:space="preserve"> физической культуры и спорта, в области утилизации и переработки бытовых и промышленных</w:t>
      </w:r>
      <w:r>
        <w:rPr>
          <w:rFonts w:eastAsia="Calibri"/>
          <w:sz w:val="28"/>
          <w:szCs w:val="28"/>
        </w:rPr>
        <w:t xml:space="preserve"> </w:t>
      </w:r>
      <w:r w:rsidRPr="00762E24">
        <w:rPr>
          <w:rFonts w:eastAsia="Calibri"/>
          <w:sz w:val="28"/>
          <w:szCs w:val="28"/>
        </w:rPr>
        <w:t>отходов, иных областей</w:t>
      </w:r>
      <w:proofErr w:type="gramEnd"/>
      <w:r w:rsidRPr="00762E24">
        <w:rPr>
          <w:rFonts w:eastAsia="Calibri"/>
          <w:sz w:val="28"/>
          <w:szCs w:val="28"/>
        </w:rPr>
        <w:t xml:space="preserve">, связанных с решением вопросов местного значения </w:t>
      </w:r>
      <w:proofErr w:type="spellStart"/>
      <w:r>
        <w:rPr>
          <w:rFonts w:eastAsia="Calibri"/>
          <w:sz w:val="28"/>
          <w:szCs w:val="28"/>
        </w:rPr>
        <w:t>Россошинского</w:t>
      </w:r>
      <w:proofErr w:type="spellEnd"/>
      <w:r w:rsidRPr="00762E24">
        <w:rPr>
          <w:rFonts w:eastAsia="Calibri"/>
          <w:sz w:val="28"/>
          <w:szCs w:val="28"/>
        </w:rPr>
        <w:t xml:space="preserve"> сельского поселения</w:t>
      </w:r>
      <w:r>
        <w:rPr>
          <w:rFonts w:eastAsia="Calibri"/>
          <w:sz w:val="28"/>
          <w:szCs w:val="28"/>
        </w:rPr>
        <w:t>.</w:t>
      </w:r>
    </w:p>
    <w:p w:rsidR="009F5504" w:rsidRPr="00762E24" w:rsidRDefault="009F5504" w:rsidP="009F5504">
      <w:pPr>
        <w:widowControl/>
        <w:adjustRightInd w:val="0"/>
        <w:ind w:left="-57" w:right="-57"/>
        <w:jc w:val="both"/>
        <w:rPr>
          <w:rFonts w:eastAsia="Calibri"/>
          <w:sz w:val="28"/>
          <w:szCs w:val="28"/>
        </w:rPr>
      </w:pPr>
      <w:r>
        <w:rPr>
          <w:rFonts w:eastAsia="Calibri"/>
          <w:sz w:val="28"/>
          <w:szCs w:val="28"/>
        </w:rPr>
        <w:t xml:space="preserve">        </w:t>
      </w:r>
      <w:proofErr w:type="gramStart"/>
      <w:r w:rsidRPr="00762E24">
        <w:rPr>
          <w:rFonts w:eastAsia="Calibri"/>
          <w:sz w:val="28"/>
          <w:szCs w:val="28"/>
        </w:rPr>
        <w:t>Нормативы разработаны на основании статистических и демографических данных</w:t>
      </w:r>
      <w:r>
        <w:rPr>
          <w:rFonts w:eastAsia="Calibri"/>
          <w:sz w:val="28"/>
          <w:szCs w:val="28"/>
        </w:rPr>
        <w:t xml:space="preserve"> </w:t>
      </w:r>
      <w:r w:rsidRPr="00762E24">
        <w:rPr>
          <w:rFonts w:eastAsia="Calibri"/>
          <w:sz w:val="28"/>
          <w:szCs w:val="28"/>
        </w:rPr>
        <w:t>с учетом административно-территориального устройства поселения и муниципального</w:t>
      </w:r>
      <w:r>
        <w:rPr>
          <w:rFonts w:eastAsia="Calibri"/>
          <w:sz w:val="28"/>
          <w:szCs w:val="28"/>
        </w:rPr>
        <w:t xml:space="preserve"> </w:t>
      </w:r>
      <w:r w:rsidRPr="00762E24">
        <w:rPr>
          <w:rFonts w:eastAsia="Calibri"/>
          <w:sz w:val="28"/>
          <w:szCs w:val="28"/>
        </w:rPr>
        <w:t>района в целом, социально-демографического состава и плотности населения муниципальных образований, природно-климатических особенностей, стратегий, программ и</w:t>
      </w:r>
      <w:r>
        <w:rPr>
          <w:rFonts w:eastAsia="Calibri"/>
          <w:sz w:val="28"/>
          <w:szCs w:val="28"/>
        </w:rPr>
        <w:t xml:space="preserve"> </w:t>
      </w:r>
      <w:r w:rsidRPr="00762E24">
        <w:rPr>
          <w:rFonts w:eastAsia="Calibri"/>
          <w:sz w:val="28"/>
          <w:szCs w:val="28"/>
        </w:rPr>
        <w:t>планов социально-экономического развития региона, муниципального района, предложений органов местного самоуправления, и по результатам территориального органа Федеральной службы государственной статистики по Волгоградской области, действующих</w:t>
      </w:r>
      <w:r>
        <w:rPr>
          <w:rFonts w:eastAsia="Calibri"/>
          <w:sz w:val="28"/>
          <w:szCs w:val="28"/>
        </w:rPr>
        <w:t xml:space="preserve"> </w:t>
      </w:r>
      <w:r w:rsidRPr="00762E24">
        <w:rPr>
          <w:rFonts w:eastAsia="Calibri"/>
          <w:sz w:val="28"/>
          <w:szCs w:val="28"/>
        </w:rPr>
        <w:t>документов градостроительного проектирования и территориального планирования субъекта</w:t>
      </w:r>
      <w:proofErr w:type="gramEnd"/>
      <w:r w:rsidRPr="00762E24">
        <w:rPr>
          <w:rFonts w:eastAsia="Calibri"/>
          <w:sz w:val="28"/>
          <w:szCs w:val="28"/>
        </w:rPr>
        <w:t xml:space="preserve"> Российской Федерации, а также документов комплексного социально-экономического развития региона.</w:t>
      </w:r>
    </w:p>
    <w:p w:rsidR="009F5504" w:rsidRDefault="009F5504" w:rsidP="009F5504">
      <w:pPr>
        <w:widowControl/>
        <w:adjustRightInd w:val="0"/>
        <w:ind w:left="-57" w:right="-57" w:firstLine="720"/>
        <w:jc w:val="both"/>
        <w:rPr>
          <w:strike/>
          <w:sz w:val="28"/>
          <w:szCs w:val="28"/>
        </w:rPr>
      </w:pPr>
    </w:p>
    <w:p w:rsidR="009F5504" w:rsidRDefault="009F5504" w:rsidP="009F5504">
      <w:pPr>
        <w:pStyle w:val="1"/>
        <w:tabs>
          <w:tab w:val="left" w:pos="424"/>
        </w:tabs>
        <w:ind w:left="-57" w:right="-57"/>
        <w:jc w:val="center"/>
        <w:rPr>
          <w:lang w:val="ru-RU"/>
        </w:rPr>
      </w:pPr>
      <w:r>
        <w:rPr>
          <w:lang w:val="ru-RU"/>
        </w:rPr>
        <w:t xml:space="preserve">1. </w:t>
      </w:r>
      <w:r w:rsidRPr="00371E30">
        <w:rPr>
          <w:lang w:val="ru-RU"/>
        </w:rPr>
        <w:t>О</w:t>
      </w:r>
      <w:r>
        <w:rPr>
          <w:lang w:val="ru-RU"/>
        </w:rPr>
        <w:t xml:space="preserve">сновная часть местных нормативов </w:t>
      </w:r>
      <w:proofErr w:type="gramStart"/>
      <w:r>
        <w:rPr>
          <w:lang w:val="ru-RU"/>
        </w:rPr>
        <w:t>градостроительного</w:t>
      </w:r>
      <w:proofErr w:type="gramEnd"/>
    </w:p>
    <w:p w:rsidR="009F5504" w:rsidRDefault="009F5504" w:rsidP="009F5504">
      <w:pPr>
        <w:pStyle w:val="1"/>
        <w:tabs>
          <w:tab w:val="left" w:pos="424"/>
        </w:tabs>
        <w:ind w:left="-57" w:right="-57"/>
        <w:jc w:val="center"/>
        <w:rPr>
          <w:lang w:val="ru-RU"/>
        </w:rPr>
      </w:pPr>
      <w:r>
        <w:rPr>
          <w:lang w:val="ru-RU"/>
        </w:rPr>
        <w:t xml:space="preserve">проектирования </w:t>
      </w:r>
      <w:proofErr w:type="spellStart"/>
      <w:r>
        <w:rPr>
          <w:lang w:val="ru-RU"/>
        </w:rPr>
        <w:t>Россошинского</w:t>
      </w:r>
      <w:proofErr w:type="spellEnd"/>
      <w:r>
        <w:rPr>
          <w:lang w:val="ru-RU"/>
        </w:rPr>
        <w:t xml:space="preserve"> сельского поселения </w:t>
      </w:r>
    </w:p>
    <w:p w:rsidR="009F5504" w:rsidRDefault="009F5504" w:rsidP="009F5504">
      <w:pPr>
        <w:pStyle w:val="1"/>
        <w:tabs>
          <w:tab w:val="left" w:pos="424"/>
        </w:tabs>
        <w:ind w:left="-57" w:right="-57"/>
        <w:jc w:val="center"/>
        <w:rPr>
          <w:lang w:val="ru-RU"/>
        </w:rPr>
      </w:pPr>
      <w:r>
        <w:rPr>
          <w:lang w:val="ru-RU"/>
        </w:rPr>
        <w:t xml:space="preserve">Урюпинского муниципального района </w:t>
      </w:r>
    </w:p>
    <w:p w:rsidR="009F5504" w:rsidRDefault="009F5504" w:rsidP="009F5504">
      <w:pPr>
        <w:pStyle w:val="1"/>
        <w:tabs>
          <w:tab w:val="left" w:pos="424"/>
        </w:tabs>
        <w:ind w:left="-57" w:right="-57"/>
        <w:jc w:val="center"/>
        <w:rPr>
          <w:lang w:val="ru-RU"/>
        </w:rPr>
      </w:pPr>
      <w:r>
        <w:rPr>
          <w:lang w:val="ru-RU"/>
        </w:rPr>
        <w:t>Волгоградской области</w:t>
      </w:r>
    </w:p>
    <w:p w:rsidR="009F5504" w:rsidRDefault="009F5504" w:rsidP="009F5504">
      <w:pPr>
        <w:pStyle w:val="1"/>
        <w:tabs>
          <w:tab w:val="left" w:pos="424"/>
        </w:tabs>
        <w:ind w:left="-57" w:right="-57"/>
        <w:rPr>
          <w:lang w:val="ru-RU"/>
        </w:rPr>
      </w:pPr>
    </w:p>
    <w:p w:rsidR="009F5504" w:rsidRPr="009800A0" w:rsidRDefault="009F5504" w:rsidP="009F5504">
      <w:pPr>
        <w:widowControl/>
        <w:adjustRightInd w:val="0"/>
        <w:ind w:left="-57" w:right="-57"/>
        <w:jc w:val="both"/>
        <w:rPr>
          <w:rFonts w:eastAsia="Calibri"/>
          <w:sz w:val="28"/>
          <w:szCs w:val="28"/>
        </w:rPr>
      </w:pPr>
      <w:r>
        <w:rPr>
          <w:rFonts w:eastAsia="Calibri"/>
          <w:sz w:val="28"/>
          <w:szCs w:val="28"/>
        </w:rPr>
        <w:t xml:space="preserve">        </w:t>
      </w:r>
      <w:proofErr w:type="gramStart"/>
      <w:r w:rsidRPr="009800A0">
        <w:rPr>
          <w:rFonts w:eastAsia="Calibri"/>
          <w:sz w:val="28"/>
          <w:szCs w:val="28"/>
        </w:rPr>
        <w:t xml:space="preserve">Расчетные показатели минимально допустимого уровня обеспеченности объектами местного значения и </w:t>
      </w:r>
      <w:r>
        <w:rPr>
          <w:rFonts w:eastAsia="Calibri"/>
          <w:sz w:val="28"/>
          <w:szCs w:val="28"/>
        </w:rPr>
        <w:t xml:space="preserve"> м</w:t>
      </w:r>
      <w:r w:rsidRPr="009800A0">
        <w:rPr>
          <w:rFonts w:eastAsia="Calibri"/>
          <w:sz w:val="28"/>
          <w:szCs w:val="28"/>
        </w:rPr>
        <w:t>аксимально допустимого уровня территориальной доступности</w:t>
      </w:r>
      <w:r>
        <w:rPr>
          <w:rFonts w:eastAsia="Calibri"/>
          <w:sz w:val="28"/>
          <w:szCs w:val="28"/>
        </w:rPr>
        <w:t xml:space="preserve"> </w:t>
      </w:r>
      <w:r w:rsidRPr="009800A0">
        <w:rPr>
          <w:rFonts w:eastAsia="Calibri"/>
          <w:sz w:val="28"/>
          <w:szCs w:val="28"/>
        </w:rPr>
        <w:t xml:space="preserve">таких объектов для населения </w:t>
      </w:r>
      <w:proofErr w:type="spellStart"/>
      <w:r>
        <w:rPr>
          <w:rFonts w:eastAsia="Calibri"/>
          <w:sz w:val="28"/>
          <w:szCs w:val="28"/>
        </w:rPr>
        <w:t>Россошинского</w:t>
      </w:r>
      <w:proofErr w:type="spellEnd"/>
      <w:r>
        <w:rPr>
          <w:rFonts w:eastAsia="Calibri"/>
          <w:sz w:val="28"/>
          <w:szCs w:val="28"/>
        </w:rPr>
        <w:t xml:space="preserve"> </w:t>
      </w:r>
      <w:r w:rsidRPr="009800A0">
        <w:rPr>
          <w:rFonts w:eastAsia="Calibri"/>
          <w:sz w:val="28"/>
          <w:szCs w:val="28"/>
        </w:rPr>
        <w:t>сель</w:t>
      </w:r>
      <w:r>
        <w:rPr>
          <w:rFonts w:eastAsia="Calibri"/>
          <w:sz w:val="28"/>
          <w:szCs w:val="28"/>
        </w:rPr>
        <w:t>ского поселения Урюпинского му</w:t>
      </w:r>
      <w:r w:rsidRPr="009800A0">
        <w:rPr>
          <w:rFonts w:eastAsia="Calibri"/>
          <w:sz w:val="28"/>
          <w:szCs w:val="28"/>
        </w:rPr>
        <w:t>ниципального района Волгоградской области установл</w:t>
      </w:r>
      <w:r>
        <w:rPr>
          <w:rFonts w:eastAsia="Calibri"/>
          <w:sz w:val="28"/>
          <w:szCs w:val="28"/>
        </w:rPr>
        <w:t>ены исходя из текущей обеспечен</w:t>
      </w:r>
      <w:r w:rsidRPr="009800A0">
        <w:rPr>
          <w:rFonts w:eastAsia="Calibri"/>
          <w:sz w:val="28"/>
          <w:szCs w:val="28"/>
        </w:rPr>
        <w:t xml:space="preserve">ности района объектами </w:t>
      </w:r>
      <w:r w:rsidRPr="009800A0">
        <w:rPr>
          <w:rFonts w:eastAsia="Calibri"/>
          <w:sz w:val="28"/>
          <w:szCs w:val="28"/>
        </w:rPr>
        <w:lastRenderedPageBreak/>
        <w:t>местного значения, фактической потребности населения в тех</w:t>
      </w:r>
      <w:r>
        <w:rPr>
          <w:rFonts w:eastAsia="Calibri"/>
          <w:sz w:val="28"/>
          <w:szCs w:val="28"/>
        </w:rPr>
        <w:t xml:space="preserve"> </w:t>
      </w:r>
      <w:r w:rsidRPr="009800A0">
        <w:rPr>
          <w:rFonts w:eastAsia="Calibri"/>
          <w:sz w:val="28"/>
          <w:szCs w:val="28"/>
        </w:rPr>
        <w:t>или иных услугах и объектах, с учетом динамики социально-экономического развития,</w:t>
      </w:r>
      <w:r>
        <w:rPr>
          <w:rFonts w:eastAsia="Calibri"/>
          <w:sz w:val="28"/>
          <w:szCs w:val="28"/>
        </w:rPr>
        <w:t xml:space="preserve"> </w:t>
      </w:r>
      <w:r w:rsidRPr="009800A0">
        <w:rPr>
          <w:rFonts w:eastAsia="Calibri"/>
          <w:sz w:val="28"/>
          <w:szCs w:val="28"/>
        </w:rPr>
        <w:t>приоритетов градостроительного развития региона и м</w:t>
      </w:r>
      <w:r>
        <w:rPr>
          <w:rFonts w:eastAsia="Calibri"/>
          <w:sz w:val="28"/>
          <w:szCs w:val="28"/>
        </w:rPr>
        <w:t>униципального образования, демо</w:t>
      </w:r>
      <w:r w:rsidRPr="009800A0">
        <w:rPr>
          <w:rFonts w:eastAsia="Calibri"/>
          <w:sz w:val="28"/>
          <w:szCs w:val="28"/>
        </w:rPr>
        <w:t>графической ситуации</w:t>
      </w:r>
      <w:proofErr w:type="gramEnd"/>
      <w:r w:rsidRPr="009800A0">
        <w:rPr>
          <w:rFonts w:eastAsia="Calibri"/>
          <w:sz w:val="28"/>
          <w:szCs w:val="28"/>
        </w:rPr>
        <w:t xml:space="preserve"> и уровня жизни населения.</w:t>
      </w:r>
    </w:p>
    <w:p w:rsidR="009F5504" w:rsidRDefault="009F5504" w:rsidP="009F5504">
      <w:pPr>
        <w:widowControl/>
        <w:adjustRightInd w:val="0"/>
        <w:ind w:left="-57" w:right="-57"/>
        <w:jc w:val="both"/>
        <w:rPr>
          <w:rFonts w:eastAsia="Calibri"/>
          <w:sz w:val="28"/>
          <w:szCs w:val="28"/>
        </w:rPr>
      </w:pPr>
      <w:r>
        <w:rPr>
          <w:rFonts w:eastAsia="Calibri"/>
          <w:sz w:val="28"/>
          <w:szCs w:val="28"/>
        </w:rPr>
        <w:t xml:space="preserve">        </w:t>
      </w:r>
      <w:r w:rsidRPr="009800A0">
        <w:rPr>
          <w:rFonts w:eastAsia="Calibri"/>
          <w:sz w:val="28"/>
          <w:szCs w:val="28"/>
        </w:rPr>
        <w:t>Перечень объектов местного значения установлен в соответствии с требованиями</w:t>
      </w:r>
      <w:r>
        <w:rPr>
          <w:rFonts w:eastAsia="Calibri"/>
          <w:sz w:val="28"/>
          <w:szCs w:val="28"/>
        </w:rPr>
        <w:t xml:space="preserve"> </w:t>
      </w:r>
      <w:r w:rsidRPr="005F5DCB">
        <w:rPr>
          <w:rFonts w:eastAsia="Calibri"/>
          <w:sz w:val="28"/>
          <w:szCs w:val="28"/>
        </w:rPr>
        <w:t xml:space="preserve">ст. 19 Градостроительного кодекса Российской Федерации с учетом </w:t>
      </w:r>
      <w:proofErr w:type="gramStart"/>
      <w:r w:rsidRPr="005F5DCB">
        <w:rPr>
          <w:rFonts w:eastAsia="Calibri"/>
          <w:sz w:val="28"/>
          <w:szCs w:val="28"/>
        </w:rPr>
        <w:t>положений документов территориального планирования Урюпинского муниципального района  Волгоградской области</w:t>
      </w:r>
      <w:proofErr w:type="gramEnd"/>
      <w:r w:rsidRPr="005F5DCB">
        <w:rPr>
          <w:rFonts w:eastAsia="Calibri"/>
          <w:sz w:val="28"/>
          <w:szCs w:val="28"/>
        </w:rPr>
        <w:t xml:space="preserve"> и сельских поселений в части состава объектов нормирования.</w:t>
      </w:r>
    </w:p>
    <w:p w:rsidR="009F5504" w:rsidRPr="009800A0" w:rsidRDefault="009F5504" w:rsidP="009F5504">
      <w:pPr>
        <w:widowControl/>
        <w:adjustRightInd w:val="0"/>
        <w:ind w:left="-57" w:right="-57"/>
        <w:jc w:val="both"/>
        <w:rPr>
          <w:rFonts w:eastAsia="Calibri"/>
          <w:sz w:val="28"/>
          <w:szCs w:val="28"/>
        </w:rPr>
      </w:pPr>
      <w:r>
        <w:rPr>
          <w:rFonts w:eastAsia="Calibri"/>
          <w:sz w:val="28"/>
          <w:szCs w:val="28"/>
        </w:rPr>
        <w:t xml:space="preserve">        </w:t>
      </w:r>
      <w:r w:rsidRPr="009800A0">
        <w:rPr>
          <w:rFonts w:eastAsia="Calibri"/>
          <w:sz w:val="28"/>
          <w:szCs w:val="28"/>
        </w:rPr>
        <w:t>Обоснование расчетных показателей, принятых в основной части МНГП приведено в части 2 настоящего документа.</w:t>
      </w:r>
    </w:p>
    <w:p w:rsidR="009F5504" w:rsidRPr="00096F51" w:rsidRDefault="009F5504" w:rsidP="009F5504">
      <w:pPr>
        <w:widowControl/>
        <w:adjustRightInd w:val="0"/>
        <w:ind w:left="-57" w:right="-57"/>
        <w:jc w:val="center"/>
        <w:rPr>
          <w:rFonts w:eastAsia="Calibri"/>
          <w:b/>
          <w:bCs/>
          <w:sz w:val="16"/>
          <w:szCs w:val="16"/>
        </w:rPr>
      </w:pPr>
    </w:p>
    <w:p w:rsidR="009F5504" w:rsidRPr="009D4C48" w:rsidRDefault="009F5504" w:rsidP="009F5504">
      <w:pPr>
        <w:keepNext/>
        <w:tabs>
          <w:tab w:val="num" w:pos="0"/>
        </w:tabs>
        <w:suppressAutoHyphens/>
        <w:ind w:left="-57" w:right="-57"/>
        <w:jc w:val="center"/>
        <w:outlineLvl w:val="0"/>
        <w:rPr>
          <w:rFonts w:cs="Arial"/>
          <w:bCs/>
          <w:color w:val="000000"/>
          <w:kern w:val="1"/>
          <w:sz w:val="28"/>
          <w:szCs w:val="28"/>
          <w:lang w:eastAsia="ar-SA"/>
        </w:rPr>
      </w:pPr>
      <w:bookmarkStart w:id="1" w:name="_Toc494797152"/>
      <w:r w:rsidRPr="006A6564">
        <w:rPr>
          <w:rFonts w:cs="Arial"/>
          <w:b/>
          <w:bCs/>
          <w:color w:val="000000"/>
          <w:kern w:val="1"/>
          <w:sz w:val="28"/>
          <w:szCs w:val="28"/>
          <w:lang w:eastAsia="ar-SA"/>
        </w:rPr>
        <w:t xml:space="preserve">1.1. </w:t>
      </w:r>
      <w:r w:rsidRPr="009D4C48">
        <w:rPr>
          <w:rFonts w:cs="Arial"/>
          <w:bCs/>
          <w:color w:val="000000"/>
          <w:kern w:val="1"/>
          <w:sz w:val="28"/>
          <w:szCs w:val="28"/>
          <w:lang w:eastAsia="ar-SA"/>
        </w:rPr>
        <w:t xml:space="preserve">Расчетные показатели минимально допустимого уровня </w:t>
      </w:r>
    </w:p>
    <w:p w:rsidR="009F5504" w:rsidRPr="009D4C48" w:rsidRDefault="009F5504" w:rsidP="009F5504">
      <w:pPr>
        <w:keepNext/>
        <w:tabs>
          <w:tab w:val="num" w:pos="0"/>
        </w:tabs>
        <w:suppressAutoHyphens/>
        <w:ind w:left="-57" w:right="-57"/>
        <w:jc w:val="center"/>
        <w:outlineLvl w:val="0"/>
        <w:rPr>
          <w:rFonts w:cs="Arial"/>
          <w:bCs/>
          <w:color w:val="000000"/>
          <w:kern w:val="1"/>
          <w:sz w:val="28"/>
          <w:szCs w:val="28"/>
          <w:lang w:eastAsia="ar-SA"/>
        </w:rPr>
      </w:pPr>
      <w:r w:rsidRPr="009D4C48">
        <w:rPr>
          <w:rFonts w:cs="Arial"/>
          <w:bCs/>
          <w:color w:val="000000"/>
          <w:kern w:val="1"/>
          <w:sz w:val="28"/>
          <w:szCs w:val="28"/>
          <w:lang w:eastAsia="ar-SA"/>
        </w:rPr>
        <w:t xml:space="preserve">обеспеченности объектами местного значения поселения и расчетные показатели максимально допустимого уровня территориальной </w:t>
      </w:r>
    </w:p>
    <w:p w:rsidR="009F5504" w:rsidRPr="009D4C48" w:rsidRDefault="009F5504" w:rsidP="009F5504">
      <w:pPr>
        <w:keepNext/>
        <w:tabs>
          <w:tab w:val="num" w:pos="0"/>
        </w:tabs>
        <w:suppressAutoHyphens/>
        <w:ind w:left="-57" w:right="-57"/>
        <w:jc w:val="center"/>
        <w:outlineLvl w:val="0"/>
        <w:rPr>
          <w:rFonts w:cs="Arial"/>
          <w:bCs/>
          <w:color w:val="000000"/>
          <w:kern w:val="1"/>
          <w:sz w:val="28"/>
          <w:szCs w:val="28"/>
          <w:lang w:eastAsia="ar-SA"/>
        </w:rPr>
      </w:pPr>
      <w:r w:rsidRPr="009D4C48">
        <w:rPr>
          <w:rFonts w:cs="Arial"/>
          <w:bCs/>
          <w:color w:val="000000"/>
          <w:kern w:val="1"/>
          <w:sz w:val="28"/>
          <w:szCs w:val="28"/>
          <w:lang w:eastAsia="ar-SA"/>
        </w:rPr>
        <w:t>доступности таких объектов для населения</w:t>
      </w:r>
      <w:bookmarkEnd w:id="1"/>
    </w:p>
    <w:p w:rsidR="009F5504" w:rsidRPr="00096F51" w:rsidRDefault="009F5504" w:rsidP="009F5504">
      <w:pPr>
        <w:keepNext/>
        <w:tabs>
          <w:tab w:val="num" w:pos="0"/>
        </w:tabs>
        <w:suppressAutoHyphens/>
        <w:ind w:left="-57" w:right="-57"/>
        <w:jc w:val="center"/>
        <w:outlineLvl w:val="0"/>
        <w:rPr>
          <w:rFonts w:cs="Arial"/>
          <w:b/>
          <w:bCs/>
          <w:color w:val="000000"/>
          <w:kern w:val="1"/>
          <w:sz w:val="16"/>
          <w:szCs w:val="16"/>
          <w:lang w:eastAsia="ar-SA"/>
        </w:rPr>
      </w:pPr>
    </w:p>
    <w:p w:rsidR="009F5504" w:rsidRDefault="009F5504" w:rsidP="009F5504">
      <w:pPr>
        <w:keepNext/>
        <w:tabs>
          <w:tab w:val="num" w:pos="0"/>
        </w:tabs>
        <w:suppressAutoHyphens/>
        <w:ind w:left="-57" w:right="-57"/>
        <w:jc w:val="both"/>
        <w:outlineLvl w:val="0"/>
        <w:rPr>
          <w:sz w:val="28"/>
          <w:szCs w:val="28"/>
        </w:rPr>
      </w:pPr>
      <w:bookmarkStart w:id="2" w:name="_Toc488749257"/>
      <w:bookmarkStart w:id="3" w:name="_Toc494797153"/>
      <w:r>
        <w:rPr>
          <w:rFonts w:cs="Arial"/>
          <w:bCs/>
          <w:color w:val="000000"/>
          <w:kern w:val="1"/>
          <w:sz w:val="28"/>
          <w:szCs w:val="28"/>
          <w:lang w:eastAsia="ar-SA"/>
        </w:rPr>
        <w:t xml:space="preserve">        </w:t>
      </w:r>
      <w:r w:rsidRPr="006A6564">
        <w:rPr>
          <w:rFonts w:cs="Arial"/>
          <w:bCs/>
          <w:color w:val="000000"/>
          <w:kern w:val="1"/>
          <w:sz w:val="28"/>
          <w:szCs w:val="28"/>
          <w:lang w:eastAsia="ar-SA"/>
        </w:rPr>
        <w:t xml:space="preserve">1.1.1. </w:t>
      </w:r>
      <w:bookmarkEnd w:id="2"/>
      <w:r w:rsidRPr="006A6564">
        <w:rPr>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w:t>
      </w:r>
      <w:r>
        <w:rPr>
          <w:sz w:val="28"/>
          <w:szCs w:val="28"/>
        </w:rPr>
        <w:t xml:space="preserve">счетных показателей максимально </w:t>
      </w:r>
      <w:r w:rsidRPr="006A6564">
        <w:rPr>
          <w:sz w:val="28"/>
          <w:szCs w:val="28"/>
        </w:rPr>
        <w:t>допустимого уровня территориальной доступности таких объектов для населения муниципальных образований в области инженерно-технического обеспечения.</w:t>
      </w:r>
      <w:bookmarkEnd w:id="3"/>
    </w:p>
    <w:p w:rsidR="009F5504" w:rsidRPr="00BD5EDF" w:rsidRDefault="009F5504" w:rsidP="009F5504">
      <w:pPr>
        <w:keepNext/>
        <w:tabs>
          <w:tab w:val="num" w:pos="0"/>
        </w:tabs>
        <w:suppressAutoHyphens/>
        <w:ind w:left="-57" w:right="-57"/>
        <w:jc w:val="both"/>
        <w:outlineLvl w:val="0"/>
        <w:rPr>
          <w:sz w:val="16"/>
          <w:szCs w:val="16"/>
        </w:rPr>
      </w:pPr>
    </w:p>
    <w:tbl>
      <w:tblPr>
        <w:tblStyle w:val="ab"/>
        <w:tblW w:w="9921" w:type="dxa"/>
        <w:tblInd w:w="-176" w:type="dxa"/>
        <w:tblLook w:val="04A0" w:firstRow="1" w:lastRow="0" w:firstColumn="1" w:lastColumn="0" w:noHBand="0" w:noVBand="1"/>
      </w:tblPr>
      <w:tblGrid>
        <w:gridCol w:w="2127"/>
        <w:gridCol w:w="1726"/>
        <w:gridCol w:w="1224"/>
        <w:gridCol w:w="1173"/>
        <w:gridCol w:w="1429"/>
        <w:gridCol w:w="1069"/>
        <w:gridCol w:w="1173"/>
      </w:tblGrid>
      <w:tr w:rsidR="009F5504" w:rsidTr="0097670B">
        <w:tc>
          <w:tcPr>
            <w:tcW w:w="2127" w:type="dxa"/>
            <w:vMerge w:val="restart"/>
            <w:vAlign w:val="center"/>
          </w:tcPr>
          <w:p w:rsidR="009F5504" w:rsidRPr="00CF2DCE" w:rsidRDefault="009F5504" w:rsidP="009F5504">
            <w:pPr>
              <w:keepNext/>
              <w:tabs>
                <w:tab w:val="num" w:pos="0"/>
              </w:tabs>
              <w:suppressAutoHyphens/>
              <w:ind w:left="-57" w:right="-57"/>
              <w:jc w:val="center"/>
              <w:outlineLvl w:val="0"/>
              <w:rPr>
                <w:b/>
                <w:sz w:val="28"/>
                <w:szCs w:val="28"/>
              </w:rPr>
            </w:pPr>
            <w:r w:rsidRPr="00CF2DCE">
              <w:rPr>
                <w:b/>
                <w:sz w:val="20"/>
                <w:szCs w:val="20"/>
              </w:rPr>
              <w:t>Область, вид, объект местного значения</w:t>
            </w:r>
          </w:p>
        </w:tc>
        <w:tc>
          <w:tcPr>
            <w:tcW w:w="4123" w:type="dxa"/>
            <w:gridSpan w:val="3"/>
            <w:vAlign w:val="center"/>
          </w:tcPr>
          <w:p w:rsidR="009F5504" w:rsidRPr="00CF2DCE" w:rsidRDefault="009F5504" w:rsidP="009F5504">
            <w:pPr>
              <w:ind w:left="-57" w:right="-57"/>
              <w:contextualSpacing/>
              <w:jc w:val="center"/>
              <w:rPr>
                <w:b/>
                <w:sz w:val="20"/>
                <w:szCs w:val="20"/>
              </w:rPr>
            </w:pPr>
            <w:r w:rsidRPr="00CF2DCE">
              <w:rPr>
                <w:b/>
                <w:sz w:val="20"/>
                <w:szCs w:val="20"/>
              </w:rPr>
              <w:t xml:space="preserve">Минимально допустимый уровень обеспеченности объектами </w:t>
            </w:r>
          </w:p>
          <w:p w:rsidR="009F5504" w:rsidRPr="00CF2DCE" w:rsidRDefault="009F5504" w:rsidP="009F5504">
            <w:pPr>
              <w:ind w:left="-57" w:right="-57"/>
              <w:contextualSpacing/>
              <w:jc w:val="center"/>
              <w:rPr>
                <w:b/>
                <w:sz w:val="20"/>
                <w:szCs w:val="20"/>
              </w:rPr>
            </w:pPr>
            <w:r w:rsidRPr="00CF2DCE">
              <w:rPr>
                <w:b/>
                <w:sz w:val="20"/>
                <w:szCs w:val="20"/>
              </w:rPr>
              <w:t>местного значения</w:t>
            </w:r>
          </w:p>
        </w:tc>
        <w:tc>
          <w:tcPr>
            <w:tcW w:w="3671" w:type="dxa"/>
            <w:gridSpan w:val="3"/>
            <w:vAlign w:val="center"/>
          </w:tcPr>
          <w:p w:rsidR="009F5504" w:rsidRPr="00CF2DCE" w:rsidRDefault="009F5504" w:rsidP="009F5504">
            <w:pPr>
              <w:ind w:left="-57" w:right="-57"/>
              <w:contextualSpacing/>
              <w:jc w:val="center"/>
              <w:rPr>
                <w:b/>
                <w:sz w:val="20"/>
                <w:szCs w:val="20"/>
              </w:rPr>
            </w:pPr>
            <w:r w:rsidRPr="00CF2DCE">
              <w:rPr>
                <w:b/>
                <w:sz w:val="20"/>
                <w:szCs w:val="20"/>
              </w:rPr>
              <w:t xml:space="preserve">Максимально допустимый уровень территориальной доступности </w:t>
            </w:r>
          </w:p>
          <w:p w:rsidR="009F5504" w:rsidRPr="00CF2DCE" w:rsidRDefault="009F5504" w:rsidP="009F5504">
            <w:pPr>
              <w:ind w:left="-57" w:right="-57"/>
              <w:contextualSpacing/>
              <w:jc w:val="center"/>
              <w:rPr>
                <w:b/>
                <w:sz w:val="20"/>
                <w:szCs w:val="20"/>
              </w:rPr>
            </w:pPr>
            <w:r w:rsidRPr="00CF2DCE">
              <w:rPr>
                <w:b/>
                <w:sz w:val="20"/>
                <w:szCs w:val="20"/>
              </w:rPr>
              <w:t>объектами местного значения</w:t>
            </w:r>
          </w:p>
        </w:tc>
      </w:tr>
      <w:tr w:rsidR="009F5504" w:rsidTr="0097670B">
        <w:tc>
          <w:tcPr>
            <w:tcW w:w="2127" w:type="dxa"/>
            <w:vMerge/>
          </w:tcPr>
          <w:p w:rsidR="009F5504" w:rsidRPr="00CF2DCE" w:rsidRDefault="009F5504" w:rsidP="009F5504">
            <w:pPr>
              <w:keepNext/>
              <w:tabs>
                <w:tab w:val="num" w:pos="0"/>
              </w:tabs>
              <w:suppressAutoHyphens/>
              <w:ind w:left="-57" w:right="-57"/>
              <w:jc w:val="both"/>
              <w:outlineLvl w:val="0"/>
              <w:rPr>
                <w:b/>
                <w:sz w:val="28"/>
                <w:szCs w:val="28"/>
              </w:rPr>
            </w:pPr>
          </w:p>
        </w:tc>
        <w:tc>
          <w:tcPr>
            <w:tcW w:w="1726" w:type="dxa"/>
            <w:vAlign w:val="center"/>
          </w:tcPr>
          <w:p w:rsidR="009F5504" w:rsidRPr="00CF2DCE" w:rsidRDefault="009F5504" w:rsidP="009F5504">
            <w:pPr>
              <w:ind w:left="-57" w:right="-57"/>
              <w:contextualSpacing/>
              <w:jc w:val="center"/>
              <w:rPr>
                <w:b/>
                <w:sz w:val="20"/>
                <w:szCs w:val="20"/>
              </w:rPr>
            </w:pPr>
            <w:r w:rsidRPr="00CF2DCE">
              <w:rPr>
                <w:b/>
                <w:sz w:val="20"/>
                <w:szCs w:val="20"/>
              </w:rPr>
              <w:t>Параметр обеспеченности</w:t>
            </w:r>
          </w:p>
        </w:tc>
        <w:tc>
          <w:tcPr>
            <w:tcW w:w="1224" w:type="dxa"/>
            <w:vAlign w:val="center"/>
          </w:tcPr>
          <w:p w:rsidR="009F5504" w:rsidRPr="00CF2DCE" w:rsidRDefault="009F5504" w:rsidP="009F5504">
            <w:pPr>
              <w:ind w:left="-57" w:right="-57"/>
              <w:contextualSpacing/>
              <w:jc w:val="center"/>
              <w:rPr>
                <w:b/>
                <w:sz w:val="20"/>
                <w:szCs w:val="20"/>
              </w:rPr>
            </w:pPr>
            <w:r w:rsidRPr="00CF2DCE">
              <w:rPr>
                <w:b/>
                <w:sz w:val="20"/>
                <w:szCs w:val="20"/>
              </w:rPr>
              <w:t>Единица измерения</w:t>
            </w:r>
          </w:p>
        </w:tc>
        <w:tc>
          <w:tcPr>
            <w:tcW w:w="1173" w:type="dxa"/>
            <w:vAlign w:val="center"/>
          </w:tcPr>
          <w:p w:rsidR="009F5504" w:rsidRPr="00CF2DCE" w:rsidRDefault="009F5504" w:rsidP="009F5504">
            <w:pPr>
              <w:ind w:left="-57" w:right="-57"/>
              <w:contextualSpacing/>
              <w:jc w:val="center"/>
              <w:rPr>
                <w:b/>
                <w:sz w:val="20"/>
                <w:szCs w:val="20"/>
              </w:rPr>
            </w:pPr>
            <w:r w:rsidRPr="00CF2DCE">
              <w:rPr>
                <w:b/>
                <w:sz w:val="20"/>
                <w:szCs w:val="20"/>
              </w:rPr>
              <w:t>Предельное значение показателя</w:t>
            </w:r>
          </w:p>
        </w:tc>
        <w:tc>
          <w:tcPr>
            <w:tcW w:w="1429" w:type="dxa"/>
            <w:vAlign w:val="center"/>
          </w:tcPr>
          <w:p w:rsidR="009F5504" w:rsidRPr="00CF2DCE" w:rsidRDefault="009F5504" w:rsidP="009F5504">
            <w:pPr>
              <w:ind w:left="-57" w:right="-57"/>
              <w:contextualSpacing/>
              <w:jc w:val="center"/>
              <w:rPr>
                <w:b/>
                <w:sz w:val="20"/>
                <w:szCs w:val="20"/>
              </w:rPr>
            </w:pPr>
            <w:r w:rsidRPr="00CF2DCE">
              <w:rPr>
                <w:b/>
                <w:sz w:val="20"/>
                <w:szCs w:val="20"/>
              </w:rPr>
              <w:t>Параметр доступности</w:t>
            </w:r>
          </w:p>
        </w:tc>
        <w:tc>
          <w:tcPr>
            <w:tcW w:w="1069" w:type="dxa"/>
            <w:vAlign w:val="center"/>
          </w:tcPr>
          <w:p w:rsidR="009F5504" w:rsidRPr="00CF2DCE" w:rsidRDefault="009F5504" w:rsidP="009F5504">
            <w:pPr>
              <w:ind w:left="-57" w:right="-57"/>
              <w:contextualSpacing/>
              <w:jc w:val="center"/>
              <w:rPr>
                <w:b/>
                <w:sz w:val="20"/>
                <w:szCs w:val="20"/>
              </w:rPr>
            </w:pPr>
            <w:r w:rsidRPr="00CF2DCE">
              <w:rPr>
                <w:b/>
                <w:sz w:val="20"/>
                <w:szCs w:val="20"/>
              </w:rPr>
              <w:t>Единица измерения</w:t>
            </w:r>
          </w:p>
        </w:tc>
        <w:tc>
          <w:tcPr>
            <w:tcW w:w="1173" w:type="dxa"/>
            <w:vAlign w:val="center"/>
          </w:tcPr>
          <w:p w:rsidR="009F5504" w:rsidRPr="00CF2DCE" w:rsidRDefault="009F5504" w:rsidP="009F5504">
            <w:pPr>
              <w:ind w:left="-57" w:right="-57"/>
              <w:contextualSpacing/>
              <w:jc w:val="center"/>
              <w:rPr>
                <w:b/>
                <w:sz w:val="20"/>
                <w:szCs w:val="20"/>
              </w:rPr>
            </w:pPr>
            <w:r w:rsidRPr="00CF2DCE">
              <w:rPr>
                <w:b/>
                <w:sz w:val="20"/>
                <w:szCs w:val="20"/>
              </w:rPr>
              <w:t>Предельное значение показателя</w:t>
            </w:r>
          </w:p>
        </w:tc>
      </w:tr>
      <w:tr w:rsidR="009F5504" w:rsidTr="0097670B">
        <w:tc>
          <w:tcPr>
            <w:tcW w:w="2127" w:type="dxa"/>
          </w:tcPr>
          <w:p w:rsidR="009F5504" w:rsidRPr="00B53BF4" w:rsidRDefault="009F5504" w:rsidP="009F5504">
            <w:pPr>
              <w:keepNext/>
              <w:tabs>
                <w:tab w:val="num" w:pos="0"/>
              </w:tabs>
              <w:suppressAutoHyphens/>
              <w:ind w:left="-57" w:right="-57"/>
              <w:jc w:val="center"/>
              <w:outlineLvl w:val="0"/>
              <w:rPr>
                <w:i/>
                <w:sz w:val="20"/>
                <w:szCs w:val="20"/>
              </w:rPr>
            </w:pPr>
            <w:r w:rsidRPr="00B53BF4">
              <w:rPr>
                <w:i/>
                <w:sz w:val="20"/>
                <w:szCs w:val="20"/>
              </w:rPr>
              <w:t>1</w:t>
            </w:r>
          </w:p>
        </w:tc>
        <w:tc>
          <w:tcPr>
            <w:tcW w:w="1726" w:type="dxa"/>
          </w:tcPr>
          <w:p w:rsidR="009F5504" w:rsidRPr="00B53BF4" w:rsidRDefault="009F5504" w:rsidP="009F5504">
            <w:pPr>
              <w:keepNext/>
              <w:tabs>
                <w:tab w:val="num" w:pos="0"/>
              </w:tabs>
              <w:suppressAutoHyphens/>
              <w:ind w:left="-57" w:right="-57"/>
              <w:jc w:val="center"/>
              <w:outlineLvl w:val="0"/>
              <w:rPr>
                <w:i/>
                <w:sz w:val="20"/>
                <w:szCs w:val="20"/>
              </w:rPr>
            </w:pPr>
            <w:r w:rsidRPr="00B53BF4">
              <w:rPr>
                <w:i/>
                <w:sz w:val="20"/>
                <w:szCs w:val="20"/>
              </w:rPr>
              <w:t>2</w:t>
            </w:r>
          </w:p>
        </w:tc>
        <w:tc>
          <w:tcPr>
            <w:tcW w:w="1224" w:type="dxa"/>
          </w:tcPr>
          <w:p w:rsidR="009F5504" w:rsidRPr="00B53BF4" w:rsidRDefault="009F5504" w:rsidP="009F5504">
            <w:pPr>
              <w:keepNext/>
              <w:tabs>
                <w:tab w:val="num" w:pos="0"/>
              </w:tabs>
              <w:suppressAutoHyphens/>
              <w:ind w:left="-57" w:right="-57"/>
              <w:jc w:val="center"/>
              <w:outlineLvl w:val="0"/>
              <w:rPr>
                <w:i/>
                <w:sz w:val="20"/>
                <w:szCs w:val="20"/>
              </w:rPr>
            </w:pPr>
            <w:r w:rsidRPr="00B53BF4">
              <w:rPr>
                <w:i/>
                <w:sz w:val="20"/>
                <w:szCs w:val="20"/>
              </w:rPr>
              <w:t>3</w:t>
            </w:r>
          </w:p>
        </w:tc>
        <w:tc>
          <w:tcPr>
            <w:tcW w:w="1173" w:type="dxa"/>
          </w:tcPr>
          <w:p w:rsidR="009F5504" w:rsidRPr="00B53BF4" w:rsidRDefault="009F5504" w:rsidP="009F5504">
            <w:pPr>
              <w:keepNext/>
              <w:tabs>
                <w:tab w:val="num" w:pos="0"/>
              </w:tabs>
              <w:suppressAutoHyphens/>
              <w:ind w:left="-57" w:right="-57"/>
              <w:jc w:val="center"/>
              <w:outlineLvl w:val="0"/>
              <w:rPr>
                <w:i/>
                <w:sz w:val="20"/>
                <w:szCs w:val="20"/>
              </w:rPr>
            </w:pPr>
            <w:r w:rsidRPr="00B53BF4">
              <w:rPr>
                <w:i/>
                <w:sz w:val="20"/>
                <w:szCs w:val="20"/>
              </w:rPr>
              <w:t>4</w:t>
            </w:r>
          </w:p>
        </w:tc>
        <w:tc>
          <w:tcPr>
            <w:tcW w:w="1429" w:type="dxa"/>
          </w:tcPr>
          <w:p w:rsidR="009F5504" w:rsidRPr="00B53BF4" w:rsidRDefault="009F5504" w:rsidP="009F5504">
            <w:pPr>
              <w:keepNext/>
              <w:tabs>
                <w:tab w:val="num" w:pos="0"/>
              </w:tabs>
              <w:suppressAutoHyphens/>
              <w:ind w:left="-57" w:right="-57"/>
              <w:jc w:val="center"/>
              <w:outlineLvl w:val="0"/>
              <w:rPr>
                <w:i/>
                <w:sz w:val="20"/>
                <w:szCs w:val="20"/>
              </w:rPr>
            </w:pPr>
            <w:r w:rsidRPr="00B53BF4">
              <w:rPr>
                <w:i/>
                <w:sz w:val="20"/>
                <w:szCs w:val="20"/>
              </w:rPr>
              <w:t>5</w:t>
            </w:r>
          </w:p>
        </w:tc>
        <w:tc>
          <w:tcPr>
            <w:tcW w:w="1069" w:type="dxa"/>
          </w:tcPr>
          <w:p w:rsidR="009F5504" w:rsidRPr="00B53BF4" w:rsidRDefault="009F5504" w:rsidP="009F5504">
            <w:pPr>
              <w:keepNext/>
              <w:tabs>
                <w:tab w:val="num" w:pos="0"/>
              </w:tabs>
              <w:suppressAutoHyphens/>
              <w:ind w:left="-57" w:right="-57"/>
              <w:jc w:val="center"/>
              <w:outlineLvl w:val="0"/>
              <w:rPr>
                <w:i/>
                <w:sz w:val="20"/>
                <w:szCs w:val="20"/>
              </w:rPr>
            </w:pPr>
            <w:r w:rsidRPr="00B53BF4">
              <w:rPr>
                <w:i/>
                <w:sz w:val="20"/>
                <w:szCs w:val="20"/>
              </w:rPr>
              <w:t>6</w:t>
            </w:r>
          </w:p>
        </w:tc>
        <w:tc>
          <w:tcPr>
            <w:tcW w:w="1173" w:type="dxa"/>
          </w:tcPr>
          <w:p w:rsidR="009F5504" w:rsidRPr="00B53BF4" w:rsidRDefault="009F5504" w:rsidP="009F5504">
            <w:pPr>
              <w:keepNext/>
              <w:tabs>
                <w:tab w:val="num" w:pos="0"/>
              </w:tabs>
              <w:suppressAutoHyphens/>
              <w:ind w:left="-57" w:right="-57"/>
              <w:jc w:val="center"/>
              <w:outlineLvl w:val="0"/>
              <w:rPr>
                <w:i/>
                <w:sz w:val="20"/>
                <w:szCs w:val="20"/>
              </w:rPr>
            </w:pPr>
            <w:r w:rsidRPr="00B53BF4">
              <w:rPr>
                <w:i/>
                <w:sz w:val="20"/>
                <w:szCs w:val="20"/>
              </w:rPr>
              <w:t>7</w:t>
            </w:r>
          </w:p>
        </w:tc>
      </w:tr>
      <w:tr w:rsidR="009F5504" w:rsidTr="0097670B">
        <w:tc>
          <w:tcPr>
            <w:tcW w:w="9921" w:type="dxa"/>
            <w:gridSpan w:val="7"/>
          </w:tcPr>
          <w:p w:rsidR="009F5504" w:rsidRDefault="009F5504" w:rsidP="009F5504">
            <w:pPr>
              <w:keepNext/>
              <w:tabs>
                <w:tab w:val="num" w:pos="0"/>
              </w:tabs>
              <w:suppressAutoHyphens/>
              <w:ind w:left="-57" w:right="-57"/>
              <w:jc w:val="center"/>
              <w:outlineLvl w:val="0"/>
              <w:rPr>
                <w:sz w:val="28"/>
                <w:szCs w:val="28"/>
              </w:rPr>
            </w:pPr>
            <w:r w:rsidRPr="00B15394">
              <w:rPr>
                <w:b/>
              </w:rPr>
              <w:t>Объекты электроснабжения сельского поселения</w:t>
            </w:r>
          </w:p>
        </w:tc>
      </w:tr>
      <w:tr w:rsidR="009F5504" w:rsidTr="0097670B">
        <w:tc>
          <w:tcPr>
            <w:tcW w:w="2127" w:type="dxa"/>
          </w:tcPr>
          <w:p w:rsidR="009F5504" w:rsidRPr="00BD5EDF" w:rsidRDefault="009F5504" w:rsidP="009F5504">
            <w:pPr>
              <w:keepNext/>
              <w:tabs>
                <w:tab w:val="num" w:pos="0"/>
              </w:tabs>
              <w:suppressAutoHyphens/>
              <w:ind w:left="-57" w:right="-57"/>
              <w:jc w:val="center"/>
              <w:outlineLvl w:val="0"/>
            </w:pPr>
            <w:r w:rsidRPr="00BD5EDF">
              <w:t>Комплекс сооружений электроснабжения</w:t>
            </w:r>
          </w:p>
        </w:tc>
        <w:tc>
          <w:tcPr>
            <w:tcW w:w="1726" w:type="dxa"/>
          </w:tcPr>
          <w:p w:rsidR="009F5504" w:rsidRDefault="009F5504" w:rsidP="009F5504">
            <w:pPr>
              <w:keepNext/>
              <w:tabs>
                <w:tab w:val="num" w:pos="0"/>
              </w:tabs>
              <w:suppressAutoHyphens/>
              <w:ind w:left="-57" w:right="-57"/>
              <w:jc w:val="center"/>
              <w:outlineLvl w:val="0"/>
            </w:pPr>
            <w:r w:rsidRPr="00BD5EDF">
              <w:t xml:space="preserve">Объем </w:t>
            </w:r>
          </w:p>
          <w:p w:rsidR="009F5504" w:rsidRPr="00BD5EDF" w:rsidRDefault="009F5504" w:rsidP="009F5504">
            <w:pPr>
              <w:keepNext/>
              <w:tabs>
                <w:tab w:val="num" w:pos="0"/>
              </w:tabs>
              <w:suppressAutoHyphens/>
              <w:ind w:left="-57" w:right="-57"/>
              <w:jc w:val="center"/>
              <w:outlineLvl w:val="0"/>
            </w:pPr>
            <w:proofErr w:type="gramStart"/>
            <w:r w:rsidRPr="00BD5EDF">
              <w:t>электро-потребления</w:t>
            </w:r>
            <w:proofErr w:type="gramEnd"/>
          </w:p>
        </w:tc>
        <w:tc>
          <w:tcPr>
            <w:tcW w:w="1224" w:type="dxa"/>
          </w:tcPr>
          <w:p w:rsidR="009F5504" w:rsidRPr="00BD5EDF" w:rsidRDefault="009F5504" w:rsidP="009F5504">
            <w:pPr>
              <w:keepNext/>
              <w:tabs>
                <w:tab w:val="num" w:pos="0"/>
              </w:tabs>
              <w:suppressAutoHyphens/>
              <w:ind w:left="-57" w:right="-57"/>
              <w:jc w:val="center"/>
              <w:outlineLvl w:val="0"/>
            </w:pPr>
            <w:r>
              <w:t xml:space="preserve">кВт </w:t>
            </w:r>
            <w:proofErr w:type="gramStart"/>
            <w:r>
              <w:t>ч</w:t>
            </w:r>
            <w:proofErr w:type="gramEnd"/>
            <w:r>
              <w:t>/год на 1 чел.</w:t>
            </w:r>
          </w:p>
        </w:tc>
        <w:tc>
          <w:tcPr>
            <w:tcW w:w="1173" w:type="dxa"/>
          </w:tcPr>
          <w:p w:rsidR="009F5504" w:rsidRPr="00BD5EDF" w:rsidRDefault="009F5504" w:rsidP="009F5504">
            <w:pPr>
              <w:keepNext/>
              <w:tabs>
                <w:tab w:val="num" w:pos="0"/>
              </w:tabs>
              <w:suppressAutoHyphens/>
              <w:ind w:left="-57" w:right="-57"/>
              <w:jc w:val="center"/>
              <w:outlineLvl w:val="0"/>
            </w:pPr>
            <w:r w:rsidRPr="00BD5EDF">
              <w:t>931</w:t>
            </w:r>
          </w:p>
        </w:tc>
        <w:tc>
          <w:tcPr>
            <w:tcW w:w="1429" w:type="dxa"/>
          </w:tcPr>
          <w:p w:rsidR="009F5504" w:rsidRPr="00BD5EDF" w:rsidRDefault="009F5504" w:rsidP="009F5504">
            <w:pPr>
              <w:ind w:left="-57" w:right="-57"/>
              <w:jc w:val="center"/>
            </w:pPr>
            <w:r>
              <w:t>Удален</w:t>
            </w:r>
            <w:r w:rsidRPr="00BD5EDF">
              <w:t>ность</w:t>
            </w:r>
          </w:p>
        </w:tc>
        <w:tc>
          <w:tcPr>
            <w:tcW w:w="1069" w:type="dxa"/>
          </w:tcPr>
          <w:p w:rsidR="009F5504" w:rsidRPr="00BD5EDF" w:rsidRDefault="009F5504" w:rsidP="009F5504">
            <w:pPr>
              <w:keepNext/>
              <w:tabs>
                <w:tab w:val="num" w:pos="0"/>
              </w:tabs>
              <w:suppressAutoHyphens/>
              <w:ind w:left="-57" w:right="-57"/>
              <w:jc w:val="center"/>
              <w:outlineLvl w:val="0"/>
            </w:pPr>
            <w:r>
              <w:t>Метр</w:t>
            </w:r>
          </w:p>
        </w:tc>
        <w:tc>
          <w:tcPr>
            <w:tcW w:w="1173" w:type="dxa"/>
          </w:tcPr>
          <w:p w:rsidR="009F5504" w:rsidRPr="00BD5EDF" w:rsidRDefault="009F5504" w:rsidP="009F5504">
            <w:pPr>
              <w:keepNext/>
              <w:tabs>
                <w:tab w:val="num" w:pos="0"/>
              </w:tabs>
              <w:suppressAutoHyphens/>
              <w:ind w:left="-57" w:right="-57"/>
              <w:jc w:val="center"/>
              <w:outlineLvl w:val="0"/>
            </w:pPr>
            <w:r w:rsidRPr="00BD5EDF">
              <w:t>500</w:t>
            </w:r>
          </w:p>
        </w:tc>
      </w:tr>
      <w:tr w:rsidR="009F5504" w:rsidTr="0097670B">
        <w:tc>
          <w:tcPr>
            <w:tcW w:w="9921" w:type="dxa"/>
            <w:gridSpan w:val="7"/>
          </w:tcPr>
          <w:p w:rsidR="009F5504" w:rsidRDefault="009F5504" w:rsidP="009F5504">
            <w:pPr>
              <w:keepNext/>
              <w:tabs>
                <w:tab w:val="num" w:pos="0"/>
              </w:tabs>
              <w:suppressAutoHyphens/>
              <w:ind w:left="-57" w:right="-57"/>
              <w:jc w:val="center"/>
              <w:outlineLvl w:val="0"/>
              <w:rPr>
                <w:sz w:val="28"/>
                <w:szCs w:val="28"/>
              </w:rPr>
            </w:pPr>
            <w:r w:rsidRPr="00B15394">
              <w:rPr>
                <w:b/>
              </w:rPr>
              <w:t>Объекты газоснабжения сельского поселения</w:t>
            </w:r>
          </w:p>
        </w:tc>
      </w:tr>
      <w:tr w:rsidR="009F5504" w:rsidTr="0097670B">
        <w:tc>
          <w:tcPr>
            <w:tcW w:w="2127" w:type="dxa"/>
          </w:tcPr>
          <w:p w:rsidR="009F5504" w:rsidRPr="00B15394" w:rsidRDefault="009F5504" w:rsidP="009F5504">
            <w:pPr>
              <w:ind w:left="-57" w:right="-57"/>
              <w:jc w:val="center"/>
            </w:pPr>
            <w:r w:rsidRPr="00B15394">
              <w:t>Комплекс сооружений газоснабжения</w:t>
            </w:r>
          </w:p>
        </w:tc>
        <w:tc>
          <w:tcPr>
            <w:tcW w:w="1726" w:type="dxa"/>
          </w:tcPr>
          <w:p w:rsidR="009F5504" w:rsidRDefault="009F5504" w:rsidP="009F5504">
            <w:pPr>
              <w:ind w:left="-57" w:right="-57"/>
              <w:jc w:val="center"/>
            </w:pPr>
            <w:r w:rsidRPr="00B15394">
              <w:t xml:space="preserve">Объем </w:t>
            </w:r>
          </w:p>
          <w:p w:rsidR="009F5504" w:rsidRPr="00B15394" w:rsidRDefault="009F5504" w:rsidP="009F5504">
            <w:pPr>
              <w:ind w:left="-57" w:right="-57"/>
              <w:jc w:val="center"/>
            </w:pPr>
            <w:proofErr w:type="spellStart"/>
            <w:r w:rsidRPr="00B15394">
              <w:t>газопотребления</w:t>
            </w:r>
            <w:proofErr w:type="spellEnd"/>
          </w:p>
        </w:tc>
        <w:tc>
          <w:tcPr>
            <w:tcW w:w="1224" w:type="dxa"/>
          </w:tcPr>
          <w:p w:rsidR="009F5504" w:rsidRDefault="009F5504" w:rsidP="009F5504">
            <w:pPr>
              <w:ind w:left="-57" w:right="-57"/>
              <w:jc w:val="center"/>
            </w:pPr>
            <w:r w:rsidRPr="00B15394">
              <w:t>м</w:t>
            </w:r>
            <w:r w:rsidRPr="00B15394">
              <w:rPr>
                <w:vertAlign w:val="superscript"/>
              </w:rPr>
              <w:t>3</w:t>
            </w:r>
            <w:r>
              <w:t xml:space="preserve">/год </w:t>
            </w:r>
          </w:p>
          <w:p w:rsidR="009F5504" w:rsidRPr="00B15394" w:rsidRDefault="009F5504" w:rsidP="009F5504">
            <w:pPr>
              <w:ind w:left="-57" w:right="-57"/>
              <w:jc w:val="center"/>
            </w:pPr>
            <w:r w:rsidRPr="00B15394">
              <w:t xml:space="preserve">на 1 </w:t>
            </w:r>
            <w:r>
              <w:t>чел.</w:t>
            </w:r>
          </w:p>
        </w:tc>
        <w:tc>
          <w:tcPr>
            <w:tcW w:w="1173" w:type="dxa"/>
          </w:tcPr>
          <w:p w:rsidR="009F5504" w:rsidRPr="00B15394" w:rsidRDefault="009F5504" w:rsidP="009F5504">
            <w:pPr>
              <w:ind w:left="-57" w:right="-57"/>
              <w:jc w:val="center"/>
            </w:pPr>
            <w:r w:rsidRPr="00B15394">
              <w:t>2</w:t>
            </w:r>
            <w:r>
              <w:t>16</w:t>
            </w:r>
          </w:p>
        </w:tc>
        <w:tc>
          <w:tcPr>
            <w:tcW w:w="1429" w:type="dxa"/>
          </w:tcPr>
          <w:p w:rsidR="009F5504" w:rsidRPr="00B15394" w:rsidRDefault="009F5504" w:rsidP="009F5504">
            <w:pPr>
              <w:ind w:left="-57" w:right="-57"/>
              <w:jc w:val="center"/>
            </w:pPr>
            <w:r w:rsidRPr="00B15394">
              <w:t>Удаленность</w:t>
            </w:r>
          </w:p>
        </w:tc>
        <w:tc>
          <w:tcPr>
            <w:tcW w:w="1069" w:type="dxa"/>
          </w:tcPr>
          <w:p w:rsidR="009F5504" w:rsidRPr="00B15394" w:rsidRDefault="009F5504" w:rsidP="009F5504">
            <w:pPr>
              <w:ind w:left="-57" w:right="-57"/>
              <w:jc w:val="center"/>
            </w:pPr>
            <w:r>
              <w:t>Метр</w:t>
            </w:r>
          </w:p>
        </w:tc>
        <w:tc>
          <w:tcPr>
            <w:tcW w:w="1173" w:type="dxa"/>
          </w:tcPr>
          <w:p w:rsidR="009F5504" w:rsidRPr="00B15394" w:rsidRDefault="009F5504" w:rsidP="009F5504">
            <w:pPr>
              <w:ind w:left="-57" w:right="-57"/>
              <w:jc w:val="center"/>
            </w:pPr>
            <w:r w:rsidRPr="00B15394">
              <w:t>500</w:t>
            </w:r>
          </w:p>
        </w:tc>
      </w:tr>
      <w:tr w:rsidR="009F5504" w:rsidTr="0097670B">
        <w:tc>
          <w:tcPr>
            <w:tcW w:w="9921" w:type="dxa"/>
            <w:gridSpan w:val="7"/>
          </w:tcPr>
          <w:p w:rsidR="009F5504" w:rsidRDefault="009F5504" w:rsidP="009F5504">
            <w:pPr>
              <w:keepNext/>
              <w:tabs>
                <w:tab w:val="num" w:pos="0"/>
              </w:tabs>
              <w:suppressAutoHyphens/>
              <w:ind w:left="-57" w:right="-57"/>
              <w:jc w:val="center"/>
              <w:outlineLvl w:val="0"/>
              <w:rPr>
                <w:sz w:val="28"/>
                <w:szCs w:val="28"/>
              </w:rPr>
            </w:pPr>
            <w:r w:rsidRPr="00B15394">
              <w:rPr>
                <w:b/>
              </w:rPr>
              <w:t>Объекты водоснабжения сельского поселения</w:t>
            </w:r>
          </w:p>
        </w:tc>
      </w:tr>
      <w:tr w:rsidR="009F5504" w:rsidTr="0097670B">
        <w:tc>
          <w:tcPr>
            <w:tcW w:w="2127" w:type="dxa"/>
          </w:tcPr>
          <w:p w:rsidR="009F5504" w:rsidRPr="00B15394" w:rsidRDefault="009F5504" w:rsidP="009F5504">
            <w:pPr>
              <w:ind w:left="-57" w:right="-57"/>
              <w:jc w:val="center"/>
            </w:pPr>
            <w:r w:rsidRPr="00B15394">
              <w:t>Комплекс сооружений водоснабжения</w:t>
            </w:r>
          </w:p>
        </w:tc>
        <w:tc>
          <w:tcPr>
            <w:tcW w:w="1726" w:type="dxa"/>
          </w:tcPr>
          <w:p w:rsidR="009F5504" w:rsidRDefault="009F5504" w:rsidP="009F5504">
            <w:pPr>
              <w:ind w:left="-57" w:right="-57"/>
              <w:jc w:val="center"/>
            </w:pPr>
            <w:r w:rsidRPr="00B15394">
              <w:t xml:space="preserve">Объем </w:t>
            </w:r>
          </w:p>
          <w:p w:rsidR="009F5504" w:rsidRPr="00B15394" w:rsidRDefault="009F5504" w:rsidP="009F5504">
            <w:pPr>
              <w:ind w:left="-57" w:right="-57"/>
              <w:jc w:val="center"/>
            </w:pPr>
            <w:r w:rsidRPr="00B15394">
              <w:t>водопотребления</w:t>
            </w:r>
          </w:p>
        </w:tc>
        <w:tc>
          <w:tcPr>
            <w:tcW w:w="1224" w:type="dxa"/>
          </w:tcPr>
          <w:p w:rsidR="009F5504" w:rsidRDefault="009F5504" w:rsidP="009F5504">
            <w:pPr>
              <w:ind w:left="-57" w:right="-57"/>
              <w:jc w:val="center"/>
            </w:pPr>
            <w:r w:rsidRPr="00B15394">
              <w:t xml:space="preserve">литры </w:t>
            </w:r>
          </w:p>
          <w:p w:rsidR="009F5504" w:rsidRDefault="009F5504" w:rsidP="009F5504">
            <w:pPr>
              <w:ind w:left="-57" w:right="-57"/>
              <w:jc w:val="center"/>
            </w:pPr>
            <w:r w:rsidRPr="00B15394">
              <w:t xml:space="preserve">в сутки </w:t>
            </w:r>
          </w:p>
          <w:p w:rsidR="009F5504" w:rsidRPr="00B15394" w:rsidRDefault="009F5504" w:rsidP="009F5504">
            <w:pPr>
              <w:ind w:left="-57" w:right="-57"/>
              <w:jc w:val="center"/>
            </w:pPr>
            <w:r>
              <w:t>на 1 чел.</w:t>
            </w:r>
          </w:p>
        </w:tc>
        <w:tc>
          <w:tcPr>
            <w:tcW w:w="1173" w:type="dxa"/>
          </w:tcPr>
          <w:p w:rsidR="009F5504" w:rsidRPr="00B15394" w:rsidRDefault="009F5504" w:rsidP="009F5504">
            <w:pPr>
              <w:ind w:left="-57" w:right="-57"/>
              <w:jc w:val="center"/>
            </w:pPr>
            <w:r w:rsidRPr="00B15394">
              <w:t>1</w:t>
            </w:r>
            <w:r>
              <w:t>76</w:t>
            </w:r>
          </w:p>
        </w:tc>
        <w:tc>
          <w:tcPr>
            <w:tcW w:w="1429" w:type="dxa"/>
          </w:tcPr>
          <w:p w:rsidR="009F5504" w:rsidRPr="00B15394" w:rsidRDefault="009F5504" w:rsidP="009F5504">
            <w:pPr>
              <w:ind w:left="-57" w:right="-57"/>
              <w:jc w:val="center"/>
            </w:pPr>
            <w:r w:rsidRPr="00B15394">
              <w:t>Удаленность</w:t>
            </w:r>
          </w:p>
        </w:tc>
        <w:tc>
          <w:tcPr>
            <w:tcW w:w="1069" w:type="dxa"/>
          </w:tcPr>
          <w:p w:rsidR="009F5504" w:rsidRPr="00B15394" w:rsidRDefault="009F5504" w:rsidP="009F5504">
            <w:pPr>
              <w:ind w:left="-57" w:right="-57"/>
              <w:jc w:val="center"/>
            </w:pPr>
            <w:r>
              <w:t>Метр</w:t>
            </w:r>
          </w:p>
        </w:tc>
        <w:tc>
          <w:tcPr>
            <w:tcW w:w="1173" w:type="dxa"/>
          </w:tcPr>
          <w:p w:rsidR="009F5504" w:rsidRPr="00B15394" w:rsidRDefault="009F5504" w:rsidP="009F5504">
            <w:pPr>
              <w:ind w:left="-57" w:right="-57"/>
              <w:jc w:val="center"/>
            </w:pPr>
            <w:r w:rsidRPr="00B15394">
              <w:t>500</w:t>
            </w:r>
          </w:p>
        </w:tc>
      </w:tr>
      <w:tr w:rsidR="009F5504" w:rsidTr="0097670B">
        <w:tc>
          <w:tcPr>
            <w:tcW w:w="9921" w:type="dxa"/>
            <w:gridSpan w:val="7"/>
          </w:tcPr>
          <w:p w:rsidR="009F5504" w:rsidRDefault="009F5504" w:rsidP="009F5504">
            <w:pPr>
              <w:keepNext/>
              <w:tabs>
                <w:tab w:val="num" w:pos="0"/>
              </w:tabs>
              <w:suppressAutoHyphens/>
              <w:ind w:left="-57" w:right="-57"/>
              <w:jc w:val="center"/>
              <w:outlineLvl w:val="0"/>
              <w:rPr>
                <w:sz w:val="28"/>
                <w:szCs w:val="28"/>
              </w:rPr>
            </w:pPr>
            <w:r w:rsidRPr="00B15394">
              <w:rPr>
                <w:b/>
              </w:rPr>
              <w:t>Объекты водоотведения  сельского поселения</w:t>
            </w:r>
          </w:p>
        </w:tc>
      </w:tr>
      <w:tr w:rsidR="009F5504" w:rsidTr="0097670B">
        <w:tc>
          <w:tcPr>
            <w:tcW w:w="2127" w:type="dxa"/>
          </w:tcPr>
          <w:p w:rsidR="009F5504" w:rsidRPr="00BD5EDF" w:rsidRDefault="009F5504" w:rsidP="009F5504">
            <w:pPr>
              <w:keepNext/>
              <w:tabs>
                <w:tab w:val="num" w:pos="0"/>
              </w:tabs>
              <w:suppressAutoHyphens/>
              <w:ind w:left="-57" w:right="-57"/>
              <w:jc w:val="center"/>
              <w:outlineLvl w:val="0"/>
            </w:pPr>
            <w:r w:rsidRPr="00BD5EDF">
              <w:t>Комплекс сооружений водоотведения</w:t>
            </w:r>
          </w:p>
        </w:tc>
        <w:tc>
          <w:tcPr>
            <w:tcW w:w="1726" w:type="dxa"/>
          </w:tcPr>
          <w:p w:rsidR="009F5504" w:rsidRPr="00BD5EDF" w:rsidRDefault="009F5504" w:rsidP="009F5504">
            <w:pPr>
              <w:keepNext/>
              <w:tabs>
                <w:tab w:val="num" w:pos="0"/>
              </w:tabs>
              <w:suppressAutoHyphens/>
              <w:ind w:left="-57" w:right="-57"/>
              <w:jc w:val="center"/>
              <w:outlineLvl w:val="0"/>
            </w:pPr>
            <w:r w:rsidRPr="00BD5EDF">
              <w:t>Объем водоотведения</w:t>
            </w:r>
          </w:p>
        </w:tc>
        <w:tc>
          <w:tcPr>
            <w:tcW w:w="1224" w:type="dxa"/>
          </w:tcPr>
          <w:p w:rsidR="009F5504" w:rsidRDefault="009F5504" w:rsidP="009F5504">
            <w:pPr>
              <w:keepNext/>
              <w:tabs>
                <w:tab w:val="num" w:pos="0"/>
              </w:tabs>
              <w:suppressAutoHyphens/>
              <w:ind w:left="-57" w:right="-57"/>
              <w:jc w:val="center"/>
              <w:outlineLvl w:val="0"/>
            </w:pPr>
            <w:r>
              <w:t xml:space="preserve">литры </w:t>
            </w:r>
          </w:p>
          <w:p w:rsidR="009F5504" w:rsidRDefault="009F5504" w:rsidP="009F5504">
            <w:pPr>
              <w:keepNext/>
              <w:tabs>
                <w:tab w:val="num" w:pos="0"/>
              </w:tabs>
              <w:suppressAutoHyphens/>
              <w:ind w:left="-57" w:right="-57"/>
              <w:jc w:val="center"/>
              <w:outlineLvl w:val="0"/>
            </w:pPr>
            <w:r>
              <w:t xml:space="preserve">в сутки </w:t>
            </w:r>
          </w:p>
          <w:p w:rsidR="009F5504" w:rsidRPr="00BD5EDF" w:rsidRDefault="009F5504" w:rsidP="009F5504">
            <w:pPr>
              <w:keepNext/>
              <w:tabs>
                <w:tab w:val="num" w:pos="0"/>
              </w:tabs>
              <w:suppressAutoHyphens/>
              <w:ind w:left="-57" w:right="-57"/>
              <w:jc w:val="center"/>
              <w:outlineLvl w:val="0"/>
            </w:pPr>
            <w:r>
              <w:t>на 1 чел.</w:t>
            </w:r>
          </w:p>
        </w:tc>
        <w:tc>
          <w:tcPr>
            <w:tcW w:w="1173" w:type="dxa"/>
          </w:tcPr>
          <w:p w:rsidR="009F5504" w:rsidRPr="00BD5EDF" w:rsidRDefault="009F5504" w:rsidP="009F5504">
            <w:pPr>
              <w:keepNext/>
              <w:tabs>
                <w:tab w:val="num" w:pos="0"/>
              </w:tabs>
              <w:suppressAutoHyphens/>
              <w:ind w:left="-57" w:right="-57"/>
              <w:jc w:val="center"/>
              <w:outlineLvl w:val="0"/>
            </w:pPr>
            <w:r w:rsidRPr="00BD5EDF">
              <w:t>176</w:t>
            </w:r>
          </w:p>
        </w:tc>
        <w:tc>
          <w:tcPr>
            <w:tcW w:w="1429" w:type="dxa"/>
          </w:tcPr>
          <w:p w:rsidR="009F5504" w:rsidRPr="00BD5EDF" w:rsidRDefault="009F5504" w:rsidP="009F5504">
            <w:pPr>
              <w:keepNext/>
              <w:tabs>
                <w:tab w:val="num" w:pos="0"/>
              </w:tabs>
              <w:suppressAutoHyphens/>
              <w:ind w:left="-57" w:right="-57"/>
              <w:jc w:val="center"/>
              <w:outlineLvl w:val="0"/>
            </w:pPr>
            <w:r>
              <w:t>У</w:t>
            </w:r>
            <w:r w:rsidRPr="00BD5EDF">
              <w:t>даленность</w:t>
            </w:r>
          </w:p>
        </w:tc>
        <w:tc>
          <w:tcPr>
            <w:tcW w:w="1069" w:type="dxa"/>
          </w:tcPr>
          <w:p w:rsidR="009F5504" w:rsidRPr="00BD5EDF" w:rsidRDefault="009F5504" w:rsidP="009F5504">
            <w:pPr>
              <w:keepNext/>
              <w:tabs>
                <w:tab w:val="num" w:pos="0"/>
              </w:tabs>
              <w:suppressAutoHyphens/>
              <w:ind w:left="-57" w:right="-57"/>
              <w:jc w:val="center"/>
              <w:outlineLvl w:val="0"/>
            </w:pPr>
            <w:r>
              <w:t>Метр</w:t>
            </w:r>
          </w:p>
        </w:tc>
        <w:tc>
          <w:tcPr>
            <w:tcW w:w="1173" w:type="dxa"/>
          </w:tcPr>
          <w:p w:rsidR="009F5504" w:rsidRPr="00BD5EDF" w:rsidRDefault="009F5504" w:rsidP="009F5504">
            <w:pPr>
              <w:keepNext/>
              <w:tabs>
                <w:tab w:val="num" w:pos="0"/>
              </w:tabs>
              <w:suppressAutoHyphens/>
              <w:ind w:left="-57" w:right="-57"/>
              <w:jc w:val="center"/>
              <w:outlineLvl w:val="0"/>
            </w:pPr>
            <w:r w:rsidRPr="00BD5EDF">
              <w:t>500</w:t>
            </w:r>
          </w:p>
        </w:tc>
      </w:tr>
    </w:tbl>
    <w:p w:rsidR="009F5504" w:rsidRPr="00BD5EDF" w:rsidRDefault="009F5504" w:rsidP="009F5504">
      <w:pPr>
        <w:keepNext/>
        <w:tabs>
          <w:tab w:val="num" w:pos="0"/>
        </w:tabs>
        <w:suppressAutoHyphens/>
        <w:ind w:left="-57" w:right="-57"/>
        <w:jc w:val="both"/>
        <w:outlineLvl w:val="0"/>
        <w:rPr>
          <w:sz w:val="16"/>
          <w:szCs w:val="16"/>
        </w:rPr>
      </w:pPr>
    </w:p>
    <w:p w:rsidR="009F5504" w:rsidRDefault="009F5504" w:rsidP="009F5504">
      <w:pPr>
        <w:keepNext/>
        <w:tabs>
          <w:tab w:val="num" w:pos="0"/>
        </w:tabs>
        <w:suppressAutoHyphens/>
        <w:ind w:left="-57" w:right="-57"/>
        <w:jc w:val="both"/>
        <w:outlineLvl w:val="0"/>
        <w:rPr>
          <w:rFonts w:cs="Arial"/>
          <w:bCs/>
          <w:color w:val="000000"/>
          <w:kern w:val="1"/>
          <w:sz w:val="28"/>
          <w:szCs w:val="28"/>
          <w:lang w:eastAsia="ar-SA"/>
        </w:rPr>
      </w:pPr>
      <w:bookmarkStart w:id="4" w:name="_Toc494797154"/>
      <w:r>
        <w:rPr>
          <w:rFonts w:cs="Arial"/>
          <w:bCs/>
          <w:color w:val="000000"/>
          <w:kern w:val="1"/>
          <w:sz w:val="28"/>
          <w:szCs w:val="28"/>
          <w:lang w:eastAsia="ar-SA"/>
        </w:rPr>
        <w:t xml:space="preserve">        </w:t>
      </w:r>
      <w:r w:rsidRPr="006A6564">
        <w:rPr>
          <w:rFonts w:cs="Arial"/>
          <w:bCs/>
          <w:color w:val="000000"/>
          <w:kern w:val="1"/>
          <w:sz w:val="28"/>
          <w:szCs w:val="28"/>
          <w:lang w:eastAsia="ar-SA"/>
        </w:rPr>
        <w:t xml:space="preserve">1.1.2.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w:t>
      </w:r>
      <w:r w:rsidRPr="006A6564">
        <w:rPr>
          <w:rFonts w:cs="Arial"/>
          <w:bCs/>
          <w:color w:val="000000"/>
          <w:kern w:val="1"/>
          <w:sz w:val="28"/>
          <w:szCs w:val="28"/>
          <w:lang w:eastAsia="ar-SA"/>
        </w:rPr>
        <w:lastRenderedPageBreak/>
        <w:t xml:space="preserve">объектов для населения муниципальных образований в области </w:t>
      </w:r>
      <w:r w:rsidRPr="006A6564">
        <w:rPr>
          <w:sz w:val="28"/>
          <w:szCs w:val="28"/>
        </w:rPr>
        <w:t>автомобильные дороги и транспортное обслуживание</w:t>
      </w:r>
      <w:r w:rsidRPr="006A6564">
        <w:rPr>
          <w:rFonts w:cs="Arial"/>
          <w:bCs/>
          <w:color w:val="000000"/>
          <w:kern w:val="1"/>
          <w:sz w:val="28"/>
          <w:szCs w:val="28"/>
          <w:lang w:eastAsia="ar-SA"/>
        </w:rPr>
        <w:t>.</w:t>
      </w:r>
      <w:bookmarkEnd w:id="4"/>
      <w:r w:rsidRPr="006A6564">
        <w:rPr>
          <w:rFonts w:cs="Arial"/>
          <w:bCs/>
          <w:color w:val="000000"/>
          <w:kern w:val="1"/>
          <w:sz w:val="28"/>
          <w:szCs w:val="28"/>
          <w:lang w:eastAsia="ar-SA"/>
        </w:rPr>
        <w:t xml:space="preserve">   </w:t>
      </w:r>
    </w:p>
    <w:p w:rsidR="009F5504" w:rsidRPr="006A6564" w:rsidRDefault="009F5504" w:rsidP="009F5504">
      <w:pPr>
        <w:keepNext/>
        <w:tabs>
          <w:tab w:val="num" w:pos="0"/>
        </w:tabs>
        <w:suppressAutoHyphens/>
        <w:ind w:left="-57" w:right="-57"/>
        <w:jc w:val="both"/>
        <w:outlineLvl w:val="0"/>
        <w:rPr>
          <w:rFonts w:cs="Arial"/>
          <w:bCs/>
          <w:color w:val="000000"/>
          <w:kern w:val="1"/>
          <w:sz w:val="16"/>
          <w:szCs w:val="16"/>
          <w:lang w:eastAsia="ar-SA"/>
        </w:rPr>
      </w:pPr>
    </w:p>
    <w:tbl>
      <w:tblPr>
        <w:tblW w:w="992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134"/>
        <w:gridCol w:w="2268"/>
        <w:gridCol w:w="1417"/>
        <w:gridCol w:w="992"/>
        <w:gridCol w:w="1134"/>
      </w:tblGrid>
      <w:tr w:rsidR="009F5504" w:rsidRPr="00212FB9" w:rsidTr="0097670B">
        <w:trPr>
          <w:trHeight w:val="397"/>
          <w:tblHeader/>
        </w:trPr>
        <w:tc>
          <w:tcPr>
            <w:tcW w:w="1560" w:type="dxa"/>
            <w:vMerge w:val="restart"/>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Область, вид, объект местного значения</w:t>
            </w:r>
          </w:p>
        </w:tc>
        <w:tc>
          <w:tcPr>
            <w:tcW w:w="4819" w:type="dxa"/>
            <w:gridSpan w:val="3"/>
            <w:shd w:val="clear" w:color="auto" w:fill="auto"/>
            <w:tcMar>
              <w:left w:w="57" w:type="dxa"/>
              <w:right w:w="57" w:type="dxa"/>
            </w:tcMar>
            <w:vAlign w:val="center"/>
          </w:tcPr>
          <w:p w:rsidR="009F5504" w:rsidRDefault="009F5504" w:rsidP="009F5504">
            <w:pPr>
              <w:ind w:left="-57" w:right="-57"/>
              <w:contextualSpacing/>
              <w:jc w:val="center"/>
              <w:rPr>
                <w:b/>
                <w:sz w:val="20"/>
                <w:szCs w:val="20"/>
              </w:rPr>
            </w:pPr>
            <w:r w:rsidRPr="00CF2DCE">
              <w:rPr>
                <w:b/>
                <w:sz w:val="20"/>
                <w:szCs w:val="20"/>
              </w:rPr>
              <w:t xml:space="preserve">Минимально допустимый уровень </w:t>
            </w:r>
          </w:p>
          <w:p w:rsidR="009F5504" w:rsidRPr="00CF2DCE" w:rsidRDefault="009F5504" w:rsidP="009F5504">
            <w:pPr>
              <w:ind w:left="-57" w:right="-57"/>
              <w:contextualSpacing/>
              <w:jc w:val="center"/>
              <w:rPr>
                <w:b/>
                <w:sz w:val="20"/>
                <w:szCs w:val="20"/>
              </w:rPr>
            </w:pPr>
            <w:r w:rsidRPr="00CF2DCE">
              <w:rPr>
                <w:b/>
                <w:sz w:val="20"/>
                <w:szCs w:val="20"/>
              </w:rPr>
              <w:t xml:space="preserve">обеспеченности объектами </w:t>
            </w:r>
          </w:p>
          <w:p w:rsidR="009F5504" w:rsidRPr="00CF2DCE" w:rsidRDefault="009F5504" w:rsidP="009F5504">
            <w:pPr>
              <w:ind w:left="-57" w:right="-57"/>
              <w:contextualSpacing/>
              <w:jc w:val="center"/>
              <w:rPr>
                <w:b/>
                <w:sz w:val="20"/>
                <w:szCs w:val="20"/>
              </w:rPr>
            </w:pPr>
            <w:r w:rsidRPr="00CF2DCE">
              <w:rPr>
                <w:b/>
                <w:sz w:val="20"/>
                <w:szCs w:val="20"/>
              </w:rPr>
              <w:t>местного значения</w:t>
            </w:r>
          </w:p>
        </w:tc>
        <w:tc>
          <w:tcPr>
            <w:tcW w:w="3543" w:type="dxa"/>
            <w:gridSpan w:val="3"/>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Максимально допустимый уровень территориальной доступности</w:t>
            </w:r>
          </w:p>
          <w:p w:rsidR="009F5504" w:rsidRPr="00CF2DCE" w:rsidRDefault="009F5504" w:rsidP="009F5504">
            <w:pPr>
              <w:ind w:left="-57" w:right="-57"/>
              <w:contextualSpacing/>
              <w:jc w:val="center"/>
              <w:rPr>
                <w:b/>
                <w:sz w:val="20"/>
                <w:szCs w:val="20"/>
              </w:rPr>
            </w:pPr>
            <w:r w:rsidRPr="00CF2DCE">
              <w:rPr>
                <w:b/>
                <w:sz w:val="20"/>
                <w:szCs w:val="20"/>
              </w:rPr>
              <w:t>объектами местного значения</w:t>
            </w:r>
          </w:p>
        </w:tc>
      </w:tr>
      <w:tr w:rsidR="009F5504" w:rsidRPr="00212FB9" w:rsidTr="0097670B">
        <w:trPr>
          <w:trHeight w:val="733"/>
          <w:tblHeader/>
        </w:trPr>
        <w:tc>
          <w:tcPr>
            <w:tcW w:w="1560" w:type="dxa"/>
            <w:vMerge/>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p>
        </w:tc>
        <w:tc>
          <w:tcPr>
            <w:tcW w:w="1417" w:type="dxa"/>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Параметр обеспеченности</w:t>
            </w:r>
          </w:p>
        </w:tc>
        <w:tc>
          <w:tcPr>
            <w:tcW w:w="1134" w:type="dxa"/>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Единица измерения</w:t>
            </w:r>
          </w:p>
        </w:tc>
        <w:tc>
          <w:tcPr>
            <w:tcW w:w="2268" w:type="dxa"/>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 xml:space="preserve">Предельное </w:t>
            </w:r>
          </w:p>
          <w:p w:rsidR="009F5504" w:rsidRPr="00CF2DCE" w:rsidRDefault="009F5504" w:rsidP="009F5504">
            <w:pPr>
              <w:ind w:left="-57" w:right="-57"/>
              <w:contextualSpacing/>
              <w:jc w:val="center"/>
              <w:rPr>
                <w:b/>
                <w:sz w:val="20"/>
                <w:szCs w:val="20"/>
              </w:rPr>
            </w:pPr>
            <w:r w:rsidRPr="00CF2DCE">
              <w:rPr>
                <w:b/>
                <w:sz w:val="20"/>
                <w:szCs w:val="20"/>
              </w:rPr>
              <w:t xml:space="preserve">значение </w:t>
            </w:r>
          </w:p>
          <w:p w:rsidR="009F5504" w:rsidRPr="00CF2DCE" w:rsidRDefault="009F5504" w:rsidP="009F5504">
            <w:pPr>
              <w:ind w:left="-57" w:right="-57"/>
              <w:contextualSpacing/>
              <w:jc w:val="center"/>
              <w:rPr>
                <w:b/>
                <w:sz w:val="20"/>
                <w:szCs w:val="20"/>
              </w:rPr>
            </w:pPr>
            <w:r w:rsidRPr="00CF2DCE">
              <w:rPr>
                <w:b/>
                <w:sz w:val="20"/>
                <w:szCs w:val="20"/>
              </w:rPr>
              <w:t>показателя</w:t>
            </w:r>
          </w:p>
        </w:tc>
        <w:tc>
          <w:tcPr>
            <w:tcW w:w="1417" w:type="dxa"/>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Параметр доступности</w:t>
            </w:r>
          </w:p>
        </w:tc>
        <w:tc>
          <w:tcPr>
            <w:tcW w:w="992" w:type="dxa"/>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Единица измерения</w:t>
            </w:r>
          </w:p>
        </w:tc>
        <w:tc>
          <w:tcPr>
            <w:tcW w:w="1134" w:type="dxa"/>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Предельное значение показателя</w:t>
            </w:r>
          </w:p>
        </w:tc>
      </w:tr>
      <w:tr w:rsidR="009F5504" w:rsidRPr="00212FB9" w:rsidTr="0097670B">
        <w:trPr>
          <w:trHeight w:val="171"/>
          <w:tblHeader/>
        </w:trPr>
        <w:tc>
          <w:tcPr>
            <w:tcW w:w="1560" w:type="dxa"/>
            <w:shd w:val="clear" w:color="auto" w:fill="auto"/>
            <w:tcMar>
              <w:left w:w="57" w:type="dxa"/>
              <w:right w:w="57" w:type="dxa"/>
            </w:tcMar>
            <w:vAlign w:val="center"/>
          </w:tcPr>
          <w:p w:rsidR="009F5504" w:rsidRPr="00A77547" w:rsidRDefault="009F5504" w:rsidP="009F5504">
            <w:pPr>
              <w:ind w:left="-57" w:right="-57"/>
              <w:contextualSpacing/>
              <w:jc w:val="center"/>
              <w:rPr>
                <w:i/>
                <w:sz w:val="20"/>
                <w:szCs w:val="20"/>
              </w:rPr>
            </w:pPr>
            <w:r w:rsidRPr="00A77547">
              <w:rPr>
                <w:i/>
                <w:sz w:val="20"/>
                <w:szCs w:val="20"/>
              </w:rPr>
              <w:t>1</w:t>
            </w:r>
          </w:p>
        </w:tc>
        <w:tc>
          <w:tcPr>
            <w:tcW w:w="1417" w:type="dxa"/>
            <w:shd w:val="clear" w:color="auto" w:fill="auto"/>
            <w:tcMar>
              <w:left w:w="57" w:type="dxa"/>
              <w:right w:w="57" w:type="dxa"/>
            </w:tcMar>
            <w:vAlign w:val="center"/>
          </w:tcPr>
          <w:p w:rsidR="009F5504" w:rsidRPr="00A77547" w:rsidRDefault="009F5504" w:rsidP="009F5504">
            <w:pPr>
              <w:ind w:left="-57" w:right="-57"/>
              <w:contextualSpacing/>
              <w:jc w:val="center"/>
              <w:rPr>
                <w:i/>
                <w:sz w:val="20"/>
                <w:szCs w:val="20"/>
              </w:rPr>
            </w:pPr>
            <w:r w:rsidRPr="00A77547">
              <w:rPr>
                <w:i/>
                <w:sz w:val="20"/>
                <w:szCs w:val="20"/>
              </w:rPr>
              <w:t>2</w:t>
            </w:r>
          </w:p>
        </w:tc>
        <w:tc>
          <w:tcPr>
            <w:tcW w:w="1134" w:type="dxa"/>
            <w:shd w:val="clear" w:color="auto" w:fill="auto"/>
            <w:tcMar>
              <w:left w:w="57" w:type="dxa"/>
              <w:right w:w="57" w:type="dxa"/>
            </w:tcMar>
            <w:vAlign w:val="center"/>
          </w:tcPr>
          <w:p w:rsidR="009F5504" w:rsidRPr="00A77547" w:rsidRDefault="009F5504" w:rsidP="009F5504">
            <w:pPr>
              <w:ind w:left="-57" w:right="-57"/>
              <w:contextualSpacing/>
              <w:jc w:val="center"/>
              <w:rPr>
                <w:i/>
                <w:sz w:val="20"/>
                <w:szCs w:val="20"/>
              </w:rPr>
            </w:pPr>
            <w:r w:rsidRPr="00A77547">
              <w:rPr>
                <w:i/>
                <w:sz w:val="20"/>
                <w:szCs w:val="20"/>
              </w:rPr>
              <w:t>3</w:t>
            </w:r>
          </w:p>
        </w:tc>
        <w:tc>
          <w:tcPr>
            <w:tcW w:w="2268" w:type="dxa"/>
            <w:shd w:val="clear" w:color="auto" w:fill="auto"/>
            <w:tcMar>
              <w:left w:w="57" w:type="dxa"/>
              <w:right w:w="57" w:type="dxa"/>
            </w:tcMar>
            <w:vAlign w:val="center"/>
          </w:tcPr>
          <w:p w:rsidR="009F5504" w:rsidRPr="00A77547" w:rsidRDefault="009F5504" w:rsidP="009F5504">
            <w:pPr>
              <w:ind w:left="-57" w:right="-57"/>
              <w:jc w:val="center"/>
              <w:rPr>
                <w:i/>
                <w:sz w:val="20"/>
                <w:szCs w:val="20"/>
              </w:rPr>
            </w:pPr>
            <w:r w:rsidRPr="00A77547">
              <w:rPr>
                <w:i/>
                <w:sz w:val="20"/>
                <w:szCs w:val="20"/>
              </w:rPr>
              <w:t>4</w:t>
            </w:r>
          </w:p>
        </w:tc>
        <w:tc>
          <w:tcPr>
            <w:tcW w:w="1417" w:type="dxa"/>
            <w:shd w:val="clear" w:color="auto" w:fill="auto"/>
            <w:tcMar>
              <w:left w:w="57" w:type="dxa"/>
              <w:right w:w="57" w:type="dxa"/>
            </w:tcMar>
            <w:vAlign w:val="center"/>
          </w:tcPr>
          <w:p w:rsidR="009F5504" w:rsidRPr="00A77547" w:rsidRDefault="009F5504" w:rsidP="009F5504">
            <w:pPr>
              <w:ind w:left="-57" w:right="-57"/>
              <w:jc w:val="center"/>
              <w:rPr>
                <w:i/>
                <w:sz w:val="20"/>
                <w:szCs w:val="20"/>
              </w:rPr>
            </w:pPr>
            <w:r w:rsidRPr="00A77547">
              <w:rPr>
                <w:i/>
                <w:sz w:val="20"/>
                <w:szCs w:val="20"/>
              </w:rPr>
              <w:t>5</w:t>
            </w:r>
          </w:p>
        </w:tc>
        <w:tc>
          <w:tcPr>
            <w:tcW w:w="992" w:type="dxa"/>
            <w:shd w:val="clear" w:color="auto" w:fill="auto"/>
            <w:tcMar>
              <w:left w:w="57" w:type="dxa"/>
              <w:right w:w="57" w:type="dxa"/>
            </w:tcMar>
            <w:vAlign w:val="center"/>
          </w:tcPr>
          <w:p w:rsidR="009F5504" w:rsidRPr="00A77547" w:rsidRDefault="009F5504" w:rsidP="009F5504">
            <w:pPr>
              <w:ind w:left="-57" w:right="-57"/>
              <w:jc w:val="center"/>
              <w:rPr>
                <w:i/>
                <w:sz w:val="20"/>
                <w:szCs w:val="20"/>
              </w:rPr>
            </w:pPr>
            <w:r w:rsidRPr="00A77547">
              <w:rPr>
                <w:i/>
                <w:sz w:val="20"/>
                <w:szCs w:val="20"/>
              </w:rPr>
              <w:t>6</w:t>
            </w:r>
          </w:p>
        </w:tc>
        <w:tc>
          <w:tcPr>
            <w:tcW w:w="1134" w:type="dxa"/>
            <w:shd w:val="clear" w:color="auto" w:fill="auto"/>
            <w:tcMar>
              <w:left w:w="57" w:type="dxa"/>
              <w:right w:w="57" w:type="dxa"/>
            </w:tcMar>
            <w:vAlign w:val="center"/>
          </w:tcPr>
          <w:p w:rsidR="009F5504" w:rsidRPr="00A77547" w:rsidRDefault="009F5504" w:rsidP="009F5504">
            <w:pPr>
              <w:ind w:left="-57" w:right="-57"/>
              <w:jc w:val="center"/>
              <w:rPr>
                <w:i/>
                <w:sz w:val="20"/>
                <w:szCs w:val="20"/>
              </w:rPr>
            </w:pPr>
            <w:r w:rsidRPr="00A77547">
              <w:rPr>
                <w:i/>
                <w:sz w:val="20"/>
                <w:szCs w:val="20"/>
              </w:rPr>
              <w:t>7</w:t>
            </w:r>
          </w:p>
        </w:tc>
      </w:tr>
      <w:tr w:rsidR="009F5504" w:rsidRPr="00212FB9" w:rsidTr="0097670B">
        <w:trPr>
          <w:trHeight w:val="167"/>
        </w:trPr>
        <w:tc>
          <w:tcPr>
            <w:tcW w:w="9922" w:type="dxa"/>
            <w:gridSpan w:val="7"/>
            <w:shd w:val="clear" w:color="auto" w:fill="auto"/>
            <w:tcMar>
              <w:left w:w="57" w:type="dxa"/>
              <w:right w:w="57" w:type="dxa"/>
            </w:tcMar>
          </w:tcPr>
          <w:p w:rsidR="009F5504" w:rsidRPr="00B15394" w:rsidRDefault="009F5504" w:rsidP="009F5504">
            <w:pPr>
              <w:ind w:left="-57" w:right="-57"/>
              <w:jc w:val="center"/>
            </w:pPr>
            <w:r w:rsidRPr="00B15394">
              <w:rPr>
                <w:b/>
              </w:rPr>
              <w:t>Объекты автомобильных дорог сельского поселения</w:t>
            </w:r>
          </w:p>
        </w:tc>
      </w:tr>
      <w:tr w:rsidR="009F5504" w:rsidRPr="00212FB9" w:rsidTr="0097670B">
        <w:trPr>
          <w:trHeight w:val="397"/>
        </w:trPr>
        <w:tc>
          <w:tcPr>
            <w:tcW w:w="1560" w:type="dxa"/>
            <w:shd w:val="clear" w:color="auto" w:fill="auto"/>
            <w:tcMar>
              <w:left w:w="57" w:type="dxa"/>
              <w:right w:w="57" w:type="dxa"/>
            </w:tcMar>
          </w:tcPr>
          <w:p w:rsidR="009F5504" w:rsidRPr="00B15394" w:rsidRDefault="009F5504" w:rsidP="009F5504">
            <w:pPr>
              <w:ind w:left="-57" w:right="-57"/>
              <w:jc w:val="center"/>
            </w:pPr>
            <w:r w:rsidRPr="00B15394">
              <w:t>Улично-дорожная сеть</w:t>
            </w:r>
          </w:p>
        </w:tc>
        <w:tc>
          <w:tcPr>
            <w:tcW w:w="1417" w:type="dxa"/>
            <w:shd w:val="clear" w:color="auto" w:fill="auto"/>
            <w:tcMar>
              <w:left w:w="57" w:type="dxa"/>
              <w:right w:w="57" w:type="dxa"/>
            </w:tcMar>
          </w:tcPr>
          <w:p w:rsidR="009F5504" w:rsidRPr="00B15394" w:rsidRDefault="009F5504" w:rsidP="009F5504">
            <w:pPr>
              <w:ind w:left="-57" w:right="-57"/>
              <w:jc w:val="center"/>
            </w:pPr>
            <w:r w:rsidRPr="00B15394">
              <w:t>Плотность сети</w:t>
            </w:r>
          </w:p>
        </w:tc>
        <w:tc>
          <w:tcPr>
            <w:tcW w:w="1134" w:type="dxa"/>
            <w:shd w:val="clear" w:color="auto" w:fill="auto"/>
            <w:tcMar>
              <w:left w:w="57" w:type="dxa"/>
              <w:right w:w="57" w:type="dxa"/>
            </w:tcMar>
          </w:tcPr>
          <w:p w:rsidR="009F5504" w:rsidRPr="00B15394" w:rsidRDefault="009F5504" w:rsidP="009F5504">
            <w:pPr>
              <w:ind w:left="-57" w:right="-57"/>
              <w:jc w:val="center"/>
            </w:pPr>
            <w:r w:rsidRPr="00B15394">
              <w:t>км/км</w:t>
            </w:r>
            <w:proofErr w:type="gramStart"/>
            <w:r w:rsidRPr="00B15394">
              <w:rPr>
                <w:vertAlign w:val="superscript"/>
              </w:rPr>
              <w:t>2</w:t>
            </w:r>
            <w:proofErr w:type="gramEnd"/>
          </w:p>
        </w:tc>
        <w:tc>
          <w:tcPr>
            <w:tcW w:w="2268" w:type="dxa"/>
            <w:shd w:val="clear" w:color="auto" w:fill="auto"/>
            <w:tcMar>
              <w:left w:w="57" w:type="dxa"/>
              <w:right w:w="57" w:type="dxa"/>
            </w:tcMar>
          </w:tcPr>
          <w:p w:rsidR="009F5504" w:rsidRPr="00B15394" w:rsidRDefault="009F5504" w:rsidP="009F5504">
            <w:pPr>
              <w:ind w:left="-57" w:right="-57"/>
              <w:jc w:val="center"/>
            </w:pPr>
            <w:r w:rsidRPr="00B15394">
              <w:t>3,</w:t>
            </w:r>
            <w:r>
              <w:t>43</w:t>
            </w:r>
          </w:p>
        </w:tc>
        <w:tc>
          <w:tcPr>
            <w:tcW w:w="1417" w:type="dxa"/>
            <w:shd w:val="clear" w:color="auto" w:fill="auto"/>
            <w:tcMar>
              <w:left w:w="57" w:type="dxa"/>
              <w:right w:w="57" w:type="dxa"/>
            </w:tcMar>
          </w:tcPr>
          <w:p w:rsidR="009F5504" w:rsidRPr="00B15394" w:rsidRDefault="009F5504" w:rsidP="009F5504">
            <w:pPr>
              <w:ind w:left="-57" w:right="-57"/>
              <w:jc w:val="center"/>
            </w:pPr>
            <w:r w:rsidRPr="00B15394">
              <w:t>Удаленность</w:t>
            </w:r>
          </w:p>
        </w:tc>
        <w:tc>
          <w:tcPr>
            <w:tcW w:w="992" w:type="dxa"/>
            <w:shd w:val="clear" w:color="auto" w:fill="auto"/>
            <w:tcMar>
              <w:left w:w="57" w:type="dxa"/>
              <w:right w:w="57" w:type="dxa"/>
            </w:tcMar>
          </w:tcPr>
          <w:p w:rsidR="009F5504" w:rsidRPr="00B15394" w:rsidRDefault="009F5504" w:rsidP="009F5504">
            <w:pPr>
              <w:ind w:left="-57" w:right="-57"/>
              <w:jc w:val="center"/>
            </w:pPr>
            <w:r>
              <w:t>Метр</w:t>
            </w:r>
          </w:p>
        </w:tc>
        <w:tc>
          <w:tcPr>
            <w:tcW w:w="1134" w:type="dxa"/>
            <w:shd w:val="clear" w:color="auto" w:fill="auto"/>
            <w:tcMar>
              <w:left w:w="57" w:type="dxa"/>
              <w:right w:w="57" w:type="dxa"/>
            </w:tcMar>
          </w:tcPr>
          <w:p w:rsidR="009F5504" w:rsidRPr="00B15394" w:rsidRDefault="009F5504" w:rsidP="009F5504">
            <w:pPr>
              <w:ind w:left="-57" w:right="-57"/>
              <w:jc w:val="center"/>
            </w:pPr>
            <w:r w:rsidRPr="00B15394">
              <w:t>500</w:t>
            </w:r>
          </w:p>
        </w:tc>
      </w:tr>
      <w:tr w:rsidR="009F5504" w:rsidRPr="00212FB9" w:rsidTr="0097670B">
        <w:trPr>
          <w:trHeight w:val="308"/>
        </w:trPr>
        <w:tc>
          <w:tcPr>
            <w:tcW w:w="9922" w:type="dxa"/>
            <w:gridSpan w:val="7"/>
            <w:shd w:val="clear" w:color="auto" w:fill="auto"/>
            <w:tcMar>
              <w:left w:w="57" w:type="dxa"/>
              <w:right w:w="57" w:type="dxa"/>
            </w:tcMar>
          </w:tcPr>
          <w:p w:rsidR="009F5504" w:rsidRPr="00B15394" w:rsidRDefault="009F5504" w:rsidP="009F5504">
            <w:pPr>
              <w:ind w:left="-57" w:right="-57"/>
              <w:jc w:val="center"/>
            </w:pPr>
            <w:r w:rsidRPr="00B15394">
              <w:rPr>
                <w:b/>
              </w:rPr>
              <w:t>Объекты транспортного обслуживания населения сельского поселения</w:t>
            </w:r>
          </w:p>
        </w:tc>
      </w:tr>
      <w:tr w:rsidR="009F5504" w:rsidRPr="00212FB9" w:rsidTr="0097670B">
        <w:trPr>
          <w:trHeight w:val="397"/>
        </w:trPr>
        <w:tc>
          <w:tcPr>
            <w:tcW w:w="1560" w:type="dxa"/>
            <w:shd w:val="clear" w:color="auto" w:fill="auto"/>
            <w:tcMar>
              <w:left w:w="57" w:type="dxa"/>
              <w:right w:w="57" w:type="dxa"/>
            </w:tcMar>
          </w:tcPr>
          <w:p w:rsidR="009F5504" w:rsidRPr="00B15394" w:rsidRDefault="009F5504" w:rsidP="009F5504">
            <w:pPr>
              <w:pStyle w:val="111"/>
              <w:ind w:left="-57" w:right="-57"/>
              <w:jc w:val="center"/>
              <w:rPr>
                <w:rFonts w:eastAsiaTheme="minorEastAsia"/>
              </w:rPr>
            </w:pPr>
            <w:r w:rsidRPr="00B15394">
              <w:rPr>
                <w:rFonts w:eastAsiaTheme="minorEastAsia"/>
              </w:rPr>
              <w:t>Остановочный пункт</w:t>
            </w:r>
          </w:p>
        </w:tc>
        <w:tc>
          <w:tcPr>
            <w:tcW w:w="1417" w:type="dxa"/>
            <w:shd w:val="clear" w:color="auto" w:fill="auto"/>
            <w:tcMar>
              <w:left w:w="57" w:type="dxa"/>
              <w:right w:w="57" w:type="dxa"/>
            </w:tcMar>
          </w:tcPr>
          <w:p w:rsidR="009F5504" w:rsidRPr="00B15394" w:rsidRDefault="009F5504" w:rsidP="009F5504">
            <w:pPr>
              <w:pStyle w:val="a9"/>
              <w:spacing w:after="0"/>
              <w:ind w:left="-57" w:right="-57"/>
              <w:jc w:val="center"/>
              <w:rPr>
                <w:sz w:val="22"/>
                <w:szCs w:val="22"/>
              </w:rPr>
            </w:pPr>
            <w:r w:rsidRPr="00B15394">
              <w:rPr>
                <w:sz w:val="22"/>
                <w:szCs w:val="22"/>
              </w:rPr>
              <w:t>Количество объектов</w:t>
            </w:r>
          </w:p>
        </w:tc>
        <w:tc>
          <w:tcPr>
            <w:tcW w:w="1134" w:type="dxa"/>
            <w:shd w:val="clear" w:color="auto" w:fill="auto"/>
            <w:tcMar>
              <w:left w:w="57" w:type="dxa"/>
              <w:right w:w="57" w:type="dxa"/>
            </w:tcMar>
          </w:tcPr>
          <w:p w:rsidR="009F5504" w:rsidRPr="00B15394" w:rsidRDefault="009F5504" w:rsidP="009F5504">
            <w:pPr>
              <w:pStyle w:val="a9"/>
              <w:spacing w:after="0"/>
              <w:ind w:left="-57" w:right="-57"/>
              <w:jc w:val="center"/>
              <w:rPr>
                <w:sz w:val="22"/>
                <w:szCs w:val="22"/>
              </w:rPr>
            </w:pPr>
            <w:r w:rsidRPr="00B15394">
              <w:rPr>
                <w:sz w:val="22"/>
                <w:szCs w:val="22"/>
              </w:rPr>
              <w:t>Объект</w:t>
            </w:r>
          </w:p>
        </w:tc>
        <w:tc>
          <w:tcPr>
            <w:tcW w:w="2268" w:type="dxa"/>
            <w:shd w:val="clear" w:color="auto" w:fill="auto"/>
            <w:tcMar>
              <w:left w:w="57" w:type="dxa"/>
              <w:right w:w="57" w:type="dxa"/>
            </w:tcMar>
          </w:tcPr>
          <w:p w:rsidR="009F5504" w:rsidRPr="00B15394" w:rsidRDefault="009F5504" w:rsidP="009F5504">
            <w:pPr>
              <w:ind w:left="-57" w:right="-57"/>
              <w:jc w:val="center"/>
            </w:pPr>
            <w:r w:rsidRPr="00B15394">
              <w:t xml:space="preserve">1 на </w:t>
            </w:r>
            <w:proofErr w:type="spellStart"/>
            <w:r w:rsidRPr="00B15394">
              <w:t>н.п</w:t>
            </w:r>
            <w:proofErr w:type="spellEnd"/>
            <w:r w:rsidRPr="00B15394">
              <w:t>. независимо от количества жителей</w:t>
            </w:r>
          </w:p>
        </w:tc>
        <w:tc>
          <w:tcPr>
            <w:tcW w:w="1417" w:type="dxa"/>
            <w:shd w:val="clear" w:color="auto" w:fill="auto"/>
            <w:tcMar>
              <w:left w:w="57" w:type="dxa"/>
              <w:right w:w="57" w:type="dxa"/>
            </w:tcMar>
          </w:tcPr>
          <w:p w:rsidR="009F5504" w:rsidRPr="00B15394" w:rsidRDefault="009F5504" w:rsidP="009F5504">
            <w:pPr>
              <w:ind w:left="-57" w:right="-57"/>
              <w:jc w:val="center"/>
            </w:pPr>
            <w:r w:rsidRPr="00B15394">
              <w:t>Транспортная доступность</w:t>
            </w:r>
          </w:p>
        </w:tc>
        <w:tc>
          <w:tcPr>
            <w:tcW w:w="992" w:type="dxa"/>
            <w:shd w:val="clear" w:color="auto" w:fill="auto"/>
            <w:tcMar>
              <w:left w:w="57" w:type="dxa"/>
              <w:right w:w="57" w:type="dxa"/>
            </w:tcMar>
          </w:tcPr>
          <w:p w:rsidR="009F5504" w:rsidRPr="00B15394" w:rsidRDefault="009F5504" w:rsidP="009F5504">
            <w:pPr>
              <w:ind w:left="-57" w:right="-57"/>
              <w:jc w:val="center"/>
            </w:pPr>
            <w:r w:rsidRPr="00B15394">
              <w:t>Минут</w:t>
            </w:r>
            <w:r>
              <w:t>а</w:t>
            </w:r>
          </w:p>
        </w:tc>
        <w:tc>
          <w:tcPr>
            <w:tcW w:w="1134" w:type="dxa"/>
            <w:shd w:val="clear" w:color="auto" w:fill="auto"/>
            <w:tcMar>
              <w:left w:w="57" w:type="dxa"/>
              <w:right w:w="57" w:type="dxa"/>
            </w:tcMar>
          </w:tcPr>
          <w:p w:rsidR="009F5504" w:rsidRPr="00B15394" w:rsidRDefault="009F5504" w:rsidP="009F5504">
            <w:pPr>
              <w:pStyle w:val="a9"/>
              <w:spacing w:after="0"/>
              <w:ind w:left="-57" w:right="-57"/>
              <w:jc w:val="center"/>
              <w:rPr>
                <w:sz w:val="22"/>
                <w:szCs w:val="22"/>
              </w:rPr>
            </w:pPr>
            <w:r w:rsidRPr="00B15394">
              <w:rPr>
                <w:sz w:val="22"/>
                <w:szCs w:val="22"/>
              </w:rPr>
              <w:t>30</w:t>
            </w:r>
          </w:p>
        </w:tc>
      </w:tr>
    </w:tbl>
    <w:p w:rsidR="009F5504" w:rsidRPr="00A77547" w:rsidRDefault="009F5504" w:rsidP="009F5504">
      <w:pPr>
        <w:keepNext/>
        <w:tabs>
          <w:tab w:val="num" w:pos="0"/>
        </w:tabs>
        <w:suppressAutoHyphens/>
        <w:ind w:left="-57" w:right="-57"/>
        <w:jc w:val="both"/>
        <w:outlineLvl w:val="0"/>
        <w:rPr>
          <w:rFonts w:cs="Arial"/>
          <w:bCs/>
          <w:color w:val="000000"/>
          <w:kern w:val="2"/>
          <w:sz w:val="16"/>
          <w:szCs w:val="16"/>
          <w:lang w:eastAsia="ar-SA"/>
        </w:rPr>
      </w:pPr>
      <w:bookmarkStart w:id="5" w:name="_Toc494797155"/>
      <w:r>
        <w:rPr>
          <w:rFonts w:cs="Arial"/>
          <w:bCs/>
          <w:color w:val="000000"/>
          <w:kern w:val="2"/>
          <w:sz w:val="28"/>
          <w:szCs w:val="28"/>
          <w:lang w:eastAsia="ar-SA"/>
        </w:rPr>
        <w:t xml:space="preserve">        </w:t>
      </w:r>
    </w:p>
    <w:p w:rsidR="009F5504" w:rsidRDefault="009F5504" w:rsidP="009F5504">
      <w:pPr>
        <w:keepNext/>
        <w:tabs>
          <w:tab w:val="num" w:pos="0"/>
        </w:tabs>
        <w:suppressAutoHyphens/>
        <w:ind w:left="-57" w:right="-57"/>
        <w:jc w:val="both"/>
        <w:outlineLvl w:val="0"/>
        <w:rPr>
          <w:sz w:val="28"/>
          <w:szCs w:val="28"/>
        </w:rPr>
      </w:pPr>
      <w:r>
        <w:rPr>
          <w:rFonts w:cs="Arial"/>
          <w:bCs/>
          <w:color w:val="000000"/>
          <w:kern w:val="2"/>
          <w:sz w:val="28"/>
          <w:szCs w:val="28"/>
          <w:lang w:eastAsia="ar-SA"/>
        </w:rPr>
        <w:t xml:space="preserve">        </w:t>
      </w:r>
      <w:r w:rsidRPr="006A6564">
        <w:rPr>
          <w:rFonts w:cs="Arial"/>
          <w:bCs/>
          <w:color w:val="000000"/>
          <w:kern w:val="2"/>
          <w:sz w:val="28"/>
          <w:szCs w:val="28"/>
          <w:lang w:eastAsia="ar-SA"/>
        </w:rPr>
        <w:t xml:space="preserve">1.1.3. </w:t>
      </w:r>
      <w:r w:rsidRPr="006A6564">
        <w:rPr>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в области физическая культура и массовый спорт.</w:t>
      </w:r>
      <w:bookmarkEnd w:id="5"/>
    </w:p>
    <w:p w:rsidR="009F5504" w:rsidRPr="006A6564" w:rsidRDefault="009F5504" w:rsidP="009F5504">
      <w:pPr>
        <w:keepNext/>
        <w:tabs>
          <w:tab w:val="num" w:pos="0"/>
        </w:tabs>
        <w:suppressAutoHyphens/>
        <w:ind w:left="-57" w:right="-57"/>
        <w:jc w:val="both"/>
        <w:outlineLvl w:val="0"/>
        <w:rPr>
          <w:sz w:val="16"/>
          <w:szCs w:val="16"/>
        </w:rPr>
      </w:pPr>
    </w:p>
    <w:tbl>
      <w:tblPr>
        <w:tblW w:w="992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7"/>
        <w:gridCol w:w="993"/>
        <w:gridCol w:w="1984"/>
        <w:gridCol w:w="1276"/>
        <w:gridCol w:w="993"/>
        <w:gridCol w:w="1134"/>
      </w:tblGrid>
      <w:tr w:rsidR="009F5504" w:rsidRPr="00212FB9" w:rsidTr="0097670B">
        <w:trPr>
          <w:trHeight w:val="397"/>
          <w:tblHeader/>
        </w:trPr>
        <w:tc>
          <w:tcPr>
            <w:tcW w:w="2127" w:type="dxa"/>
            <w:vMerge w:val="restart"/>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Область, вид, объект местного значения</w:t>
            </w:r>
          </w:p>
        </w:tc>
        <w:tc>
          <w:tcPr>
            <w:tcW w:w="4394" w:type="dxa"/>
            <w:gridSpan w:val="3"/>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 xml:space="preserve">Минимально допустимый уровень обеспеченности объектами </w:t>
            </w:r>
          </w:p>
          <w:p w:rsidR="009F5504" w:rsidRPr="00CF2DCE" w:rsidRDefault="009F5504" w:rsidP="009F5504">
            <w:pPr>
              <w:ind w:left="-57" w:right="-57"/>
              <w:contextualSpacing/>
              <w:jc w:val="center"/>
              <w:rPr>
                <w:b/>
                <w:sz w:val="20"/>
                <w:szCs w:val="20"/>
              </w:rPr>
            </w:pPr>
            <w:r w:rsidRPr="00CF2DCE">
              <w:rPr>
                <w:b/>
                <w:sz w:val="20"/>
                <w:szCs w:val="20"/>
              </w:rPr>
              <w:t>местного значения</w:t>
            </w:r>
          </w:p>
        </w:tc>
        <w:tc>
          <w:tcPr>
            <w:tcW w:w="3403" w:type="dxa"/>
            <w:gridSpan w:val="3"/>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 xml:space="preserve">Максимально допустимый уровень территориальной доступности </w:t>
            </w:r>
          </w:p>
          <w:p w:rsidR="009F5504" w:rsidRPr="00CF2DCE" w:rsidRDefault="009F5504" w:rsidP="009F5504">
            <w:pPr>
              <w:ind w:left="-57" w:right="-57"/>
              <w:contextualSpacing/>
              <w:jc w:val="center"/>
              <w:rPr>
                <w:b/>
                <w:sz w:val="20"/>
                <w:szCs w:val="20"/>
              </w:rPr>
            </w:pPr>
            <w:r w:rsidRPr="00CF2DCE">
              <w:rPr>
                <w:b/>
                <w:sz w:val="20"/>
                <w:szCs w:val="20"/>
              </w:rPr>
              <w:t>объектами местного значения</w:t>
            </w:r>
          </w:p>
        </w:tc>
      </w:tr>
      <w:tr w:rsidR="009F5504" w:rsidRPr="00212FB9" w:rsidTr="0097670B">
        <w:trPr>
          <w:trHeight w:val="745"/>
          <w:tblHeader/>
        </w:trPr>
        <w:tc>
          <w:tcPr>
            <w:tcW w:w="2127" w:type="dxa"/>
            <w:vMerge/>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p>
        </w:tc>
        <w:tc>
          <w:tcPr>
            <w:tcW w:w="1417" w:type="dxa"/>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Параметр обеспеченности</w:t>
            </w:r>
          </w:p>
        </w:tc>
        <w:tc>
          <w:tcPr>
            <w:tcW w:w="993" w:type="dxa"/>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Единица измерения</w:t>
            </w:r>
          </w:p>
        </w:tc>
        <w:tc>
          <w:tcPr>
            <w:tcW w:w="1984" w:type="dxa"/>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 xml:space="preserve">Предельное </w:t>
            </w:r>
          </w:p>
          <w:p w:rsidR="009F5504" w:rsidRPr="00CF2DCE" w:rsidRDefault="009F5504" w:rsidP="009F5504">
            <w:pPr>
              <w:ind w:left="-57" w:right="-57"/>
              <w:contextualSpacing/>
              <w:jc w:val="center"/>
              <w:rPr>
                <w:b/>
                <w:sz w:val="20"/>
                <w:szCs w:val="20"/>
              </w:rPr>
            </w:pPr>
            <w:r w:rsidRPr="00CF2DCE">
              <w:rPr>
                <w:b/>
                <w:sz w:val="20"/>
                <w:szCs w:val="20"/>
              </w:rPr>
              <w:t xml:space="preserve">значение </w:t>
            </w:r>
          </w:p>
          <w:p w:rsidR="009F5504" w:rsidRPr="00CF2DCE" w:rsidRDefault="009F5504" w:rsidP="009F5504">
            <w:pPr>
              <w:ind w:left="-57" w:right="-57"/>
              <w:contextualSpacing/>
              <w:jc w:val="center"/>
              <w:rPr>
                <w:b/>
                <w:sz w:val="20"/>
                <w:szCs w:val="20"/>
              </w:rPr>
            </w:pPr>
            <w:r w:rsidRPr="00CF2DCE">
              <w:rPr>
                <w:b/>
                <w:sz w:val="20"/>
                <w:szCs w:val="20"/>
              </w:rPr>
              <w:t>показателя</w:t>
            </w:r>
          </w:p>
        </w:tc>
        <w:tc>
          <w:tcPr>
            <w:tcW w:w="1276" w:type="dxa"/>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Параметр доступности</w:t>
            </w:r>
          </w:p>
        </w:tc>
        <w:tc>
          <w:tcPr>
            <w:tcW w:w="993" w:type="dxa"/>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Единица измерения</w:t>
            </w:r>
          </w:p>
        </w:tc>
        <w:tc>
          <w:tcPr>
            <w:tcW w:w="1134" w:type="dxa"/>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Предельное значение показателя</w:t>
            </w:r>
          </w:p>
        </w:tc>
      </w:tr>
      <w:tr w:rsidR="009F5504" w:rsidRPr="00212FB9" w:rsidTr="0097670B">
        <w:trPr>
          <w:trHeight w:val="171"/>
          <w:tblHeader/>
        </w:trPr>
        <w:tc>
          <w:tcPr>
            <w:tcW w:w="2127" w:type="dxa"/>
            <w:shd w:val="clear" w:color="auto" w:fill="auto"/>
            <w:tcMar>
              <w:left w:w="57" w:type="dxa"/>
              <w:right w:w="57" w:type="dxa"/>
            </w:tcMar>
            <w:vAlign w:val="center"/>
          </w:tcPr>
          <w:p w:rsidR="009F5504" w:rsidRPr="001C0CED" w:rsidRDefault="009F5504" w:rsidP="009F5504">
            <w:pPr>
              <w:ind w:left="-57" w:right="-57"/>
              <w:contextualSpacing/>
              <w:jc w:val="center"/>
              <w:rPr>
                <w:i/>
                <w:sz w:val="20"/>
                <w:szCs w:val="20"/>
              </w:rPr>
            </w:pPr>
            <w:r w:rsidRPr="001C0CED">
              <w:rPr>
                <w:i/>
                <w:sz w:val="20"/>
                <w:szCs w:val="20"/>
              </w:rPr>
              <w:t>1</w:t>
            </w:r>
          </w:p>
        </w:tc>
        <w:tc>
          <w:tcPr>
            <w:tcW w:w="1417" w:type="dxa"/>
            <w:shd w:val="clear" w:color="auto" w:fill="auto"/>
            <w:tcMar>
              <w:left w:w="57" w:type="dxa"/>
              <w:right w:w="57" w:type="dxa"/>
            </w:tcMar>
            <w:vAlign w:val="center"/>
          </w:tcPr>
          <w:p w:rsidR="009F5504" w:rsidRPr="001C0CED" w:rsidRDefault="009F5504" w:rsidP="009F5504">
            <w:pPr>
              <w:ind w:left="-57" w:right="-57"/>
              <w:contextualSpacing/>
              <w:jc w:val="center"/>
              <w:rPr>
                <w:i/>
                <w:sz w:val="20"/>
                <w:szCs w:val="20"/>
              </w:rPr>
            </w:pPr>
            <w:r w:rsidRPr="001C0CED">
              <w:rPr>
                <w:i/>
                <w:sz w:val="20"/>
                <w:szCs w:val="20"/>
              </w:rPr>
              <w:t>2</w:t>
            </w:r>
          </w:p>
        </w:tc>
        <w:tc>
          <w:tcPr>
            <w:tcW w:w="993" w:type="dxa"/>
            <w:shd w:val="clear" w:color="auto" w:fill="auto"/>
            <w:tcMar>
              <w:left w:w="57" w:type="dxa"/>
              <w:right w:w="57" w:type="dxa"/>
            </w:tcMar>
            <w:vAlign w:val="center"/>
          </w:tcPr>
          <w:p w:rsidR="009F5504" w:rsidRPr="001C0CED" w:rsidRDefault="009F5504" w:rsidP="009F5504">
            <w:pPr>
              <w:ind w:left="-57" w:right="-57"/>
              <w:contextualSpacing/>
              <w:jc w:val="center"/>
              <w:rPr>
                <w:i/>
                <w:sz w:val="20"/>
                <w:szCs w:val="20"/>
              </w:rPr>
            </w:pPr>
            <w:r w:rsidRPr="001C0CED">
              <w:rPr>
                <w:i/>
                <w:sz w:val="20"/>
                <w:szCs w:val="20"/>
              </w:rPr>
              <w:t>3</w:t>
            </w:r>
          </w:p>
        </w:tc>
        <w:tc>
          <w:tcPr>
            <w:tcW w:w="1984" w:type="dxa"/>
            <w:shd w:val="clear" w:color="auto" w:fill="auto"/>
            <w:tcMar>
              <w:left w:w="57" w:type="dxa"/>
              <w:right w:w="57" w:type="dxa"/>
            </w:tcMar>
            <w:vAlign w:val="center"/>
          </w:tcPr>
          <w:p w:rsidR="009F5504" w:rsidRPr="001C0CED" w:rsidRDefault="009F5504" w:rsidP="009F5504">
            <w:pPr>
              <w:ind w:left="-57" w:right="-57"/>
              <w:jc w:val="center"/>
              <w:rPr>
                <w:i/>
                <w:sz w:val="20"/>
                <w:szCs w:val="20"/>
              </w:rPr>
            </w:pPr>
            <w:r w:rsidRPr="001C0CED">
              <w:rPr>
                <w:i/>
                <w:sz w:val="20"/>
                <w:szCs w:val="20"/>
              </w:rPr>
              <w:t>4</w:t>
            </w:r>
          </w:p>
        </w:tc>
        <w:tc>
          <w:tcPr>
            <w:tcW w:w="1276" w:type="dxa"/>
            <w:shd w:val="clear" w:color="auto" w:fill="auto"/>
            <w:tcMar>
              <w:left w:w="57" w:type="dxa"/>
              <w:right w:w="57" w:type="dxa"/>
            </w:tcMar>
            <w:vAlign w:val="center"/>
          </w:tcPr>
          <w:p w:rsidR="009F5504" w:rsidRPr="001C0CED" w:rsidRDefault="009F5504" w:rsidP="009F5504">
            <w:pPr>
              <w:ind w:left="-57" w:right="-57"/>
              <w:jc w:val="center"/>
              <w:rPr>
                <w:i/>
                <w:sz w:val="20"/>
                <w:szCs w:val="20"/>
              </w:rPr>
            </w:pPr>
            <w:r w:rsidRPr="001C0CED">
              <w:rPr>
                <w:i/>
                <w:sz w:val="20"/>
                <w:szCs w:val="20"/>
              </w:rPr>
              <w:t>5</w:t>
            </w:r>
          </w:p>
        </w:tc>
        <w:tc>
          <w:tcPr>
            <w:tcW w:w="993" w:type="dxa"/>
            <w:shd w:val="clear" w:color="auto" w:fill="auto"/>
            <w:tcMar>
              <w:left w:w="57" w:type="dxa"/>
              <w:right w:w="57" w:type="dxa"/>
            </w:tcMar>
            <w:vAlign w:val="center"/>
          </w:tcPr>
          <w:p w:rsidR="009F5504" w:rsidRPr="001C0CED" w:rsidRDefault="009F5504" w:rsidP="009F5504">
            <w:pPr>
              <w:ind w:left="-57" w:right="-57"/>
              <w:jc w:val="center"/>
              <w:rPr>
                <w:i/>
                <w:sz w:val="20"/>
                <w:szCs w:val="20"/>
              </w:rPr>
            </w:pPr>
            <w:r w:rsidRPr="001C0CED">
              <w:rPr>
                <w:i/>
                <w:sz w:val="20"/>
                <w:szCs w:val="20"/>
              </w:rPr>
              <w:t>6</w:t>
            </w:r>
          </w:p>
        </w:tc>
        <w:tc>
          <w:tcPr>
            <w:tcW w:w="1134" w:type="dxa"/>
            <w:shd w:val="clear" w:color="auto" w:fill="auto"/>
            <w:tcMar>
              <w:left w:w="57" w:type="dxa"/>
              <w:right w:w="57" w:type="dxa"/>
            </w:tcMar>
            <w:vAlign w:val="center"/>
          </w:tcPr>
          <w:p w:rsidR="009F5504" w:rsidRPr="001C0CED" w:rsidRDefault="009F5504" w:rsidP="009F5504">
            <w:pPr>
              <w:ind w:left="-57" w:right="-57"/>
              <w:jc w:val="center"/>
              <w:rPr>
                <w:i/>
                <w:sz w:val="20"/>
                <w:szCs w:val="20"/>
              </w:rPr>
            </w:pPr>
            <w:r w:rsidRPr="001C0CED">
              <w:rPr>
                <w:i/>
                <w:sz w:val="20"/>
                <w:szCs w:val="20"/>
              </w:rPr>
              <w:t>7</w:t>
            </w:r>
          </w:p>
        </w:tc>
      </w:tr>
      <w:tr w:rsidR="009F5504" w:rsidRPr="00212FB9" w:rsidTr="0097670B">
        <w:trPr>
          <w:trHeight w:val="252"/>
        </w:trPr>
        <w:tc>
          <w:tcPr>
            <w:tcW w:w="9924" w:type="dxa"/>
            <w:gridSpan w:val="7"/>
            <w:shd w:val="clear" w:color="auto" w:fill="auto"/>
            <w:tcMar>
              <w:left w:w="57" w:type="dxa"/>
              <w:right w:w="57" w:type="dxa"/>
            </w:tcMar>
          </w:tcPr>
          <w:p w:rsidR="009F5504" w:rsidRPr="00212FB9" w:rsidRDefault="009F5504" w:rsidP="009F5504">
            <w:pPr>
              <w:ind w:left="-57" w:right="-57"/>
              <w:jc w:val="center"/>
            </w:pPr>
            <w:r w:rsidRPr="00212FB9">
              <w:rPr>
                <w:b/>
              </w:rPr>
              <w:t>Объекты физической культуры и массового спорта сельского поселения</w:t>
            </w:r>
          </w:p>
        </w:tc>
      </w:tr>
      <w:tr w:rsidR="009F5504" w:rsidRPr="00212FB9" w:rsidTr="0097670B">
        <w:trPr>
          <w:trHeight w:val="397"/>
        </w:trPr>
        <w:tc>
          <w:tcPr>
            <w:tcW w:w="2127" w:type="dxa"/>
            <w:shd w:val="clear" w:color="auto" w:fill="auto"/>
            <w:tcMar>
              <w:left w:w="57" w:type="dxa"/>
              <w:right w:w="57" w:type="dxa"/>
            </w:tcMar>
          </w:tcPr>
          <w:p w:rsidR="009F5504" w:rsidRPr="00B15394" w:rsidRDefault="009F5504" w:rsidP="009F5504">
            <w:pPr>
              <w:ind w:left="-57" w:right="-57"/>
              <w:jc w:val="center"/>
            </w:pPr>
            <w:r w:rsidRPr="00B15394">
              <w:t xml:space="preserve">Спортивная площадка (плоскостное </w:t>
            </w:r>
            <w:proofErr w:type="gramStart"/>
            <w:r w:rsidRPr="00B15394">
              <w:t>спор</w:t>
            </w:r>
            <w:r>
              <w:t>-</w:t>
            </w:r>
            <w:proofErr w:type="spellStart"/>
            <w:r w:rsidRPr="00B15394">
              <w:t>тивное</w:t>
            </w:r>
            <w:proofErr w:type="spellEnd"/>
            <w:proofErr w:type="gramEnd"/>
            <w:r w:rsidRPr="00B15394">
              <w:t xml:space="preserve"> сооружение, включающее игровую спортивную площадку и (или) уличные тренажеры, турники)</w:t>
            </w:r>
          </w:p>
        </w:tc>
        <w:tc>
          <w:tcPr>
            <w:tcW w:w="1417" w:type="dxa"/>
            <w:shd w:val="clear" w:color="auto" w:fill="auto"/>
            <w:tcMar>
              <w:left w:w="57" w:type="dxa"/>
              <w:right w:w="57" w:type="dxa"/>
            </w:tcMar>
          </w:tcPr>
          <w:p w:rsidR="009F5504" w:rsidRPr="00B15394" w:rsidRDefault="009F5504" w:rsidP="009F5504">
            <w:pPr>
              <w:pStyle w:val="a9"/>
              <w:spacing w:after="0"/>
              <w:ind w:left="-57" w:right="-57"/>
              <w:jc w:val="center"/>
              <w:rPr>
                <w:sz w:val="22"/>
                <w:szCs w:val="22"/>
              </w:rPr>
            </w:pPr>
            <w:r w:rsidRPr="00B15394">
              <w:rPr>
                <w:rFonts w:eastAsia="Times New Roman"/>
                <w:sz w:val="22"/>
                <w:szCs w:val="22"/>
              </w:rPr>
              <w:t>Количество объектов</w:t>
            </w:r>
          </w:p>
        </w:tc>
        <w:tc>
          <w:tcPr>
            <w:tcW w:w="993" w:type="dxa"/>
            <w:shd w:val="clear" w:color="auto" w:fill="auto"/>
            <w:tcMar>
              <w:left w:w="57" w:type="dxa"/>
              <w:right w:w="57" w:type="dxa"/>
            </w:tcMar>
          </w:tcPr>
          <w:p w:rsidR="009F5504" w:rsidRPr="00B15394" w:rsidRDefault="009F5504" w:rsidP="009F5504">
            <w:pPr>
              <w:pStyle w:val="a9"/>
              <w:spacing w:after="0"/>
              <w:ind w:left="-57" w:right="-57"/>
              <w:jc w:val="center"/>
              <w:rPr>
                <w:sz w:val="22"/>
                <w:szCs w:val="22"/>
              </w:rPr>
            </w:pPr>
            <w:r w:rsidRPr="00B15394">
              <w:rPr>
                <w:rFonts w:eastAsia="Times New Roman"/>
                <w:sz w:val="22"/>
                <w:szCs w:val="22"/>
              </w:rPr>
              <w:t>Объект</w:t>
            </w:r>
          </w:p>
        </w:tc>
        <w:tc>
          <w:tcPr>
            <w:tcW w:w="1984" w:type="dxa"/>
            <w:shd w:val="clear" w:color="auto" w:fill="auto"/>
            <w:tcMar>
              <w:left w:w="57" w:type="dxa"/>
              <w:right w:w="57" w:type="dxa"/>
            </w:tcMar>
          </w:tcPr>
          <w:p w:rsidR="009F5504" w:rsidRDefault="009F5504" w:rsidP="009F5504">
            <w:pPr>
              <w:ind w:left="-57" w:right="-57"/>
              <w:jc w:val="center"/>
            </w:pPr>
            <w:proofErr w:type="spellStart"/>
            <w:r w:rsidRPr="00B15394">
              <w:t>Н.п</w:t>
            </w:r>
            <w:proofErr w:type="spellEnd"/>
            <w:r w:rsidRPr="00B15394">
              <w:t xml:space="preserve">. с </w:t>
            </w:r>
            <w:r>
              <w:t>ч</w:t>
            </w:r>
            <w:r w:rsidRPr="00B15394">
              <w:t>исленностью населени</w:t>
            </w:r>
            <w:r>
              <w:t xml:space="preserve">я </w:t>
            </w:r>
            <w:r w:rsidRPr="00B15394">
              <w:t xml:space="preserve">менее </w:t>
            </w:r>
          </w:p>
          <w:p w:rsidR="009F5504" w:rsidRDefault="009F5504" w:rsidP="009F5504">
            <w:pPr>
              <w:ind w:left="-57" w:right="-57"/>
              <w:jc w:val="center"/>
            </w:pPr>
            <w:r w:rsidRPr="00B15394">
              <w:t xml:space="preserve">300 человек – </w:t>
            </w:r>
          </w:p>
          <w:p w:rsidR="009F5504" w:rsidRPr="00B15394" w:rsidRDefault="009F5504" w:rsidP="009F5504">
            <w:pPr>
              <w:ind w:left="-57" w:right="-57"/>
              <w:jc w:val="center"/>
            </w:pPr>
            <w:r w:rsidRPr="00B15394">
              <w:t>не нормируется</w:t>
            </w:r>
            <w:r>
              <w:t>;</w:t>
            </w:r>
          </w:p>
          <w:p w:rsidR="009F5504" w:rsidRDefault="009F5504" w:rsidP="009F5504">
            <w:pPr>
              <w:ind w:left="-57" w:right="-57"/>
              <w:jc w:val="center"/>
            </w:pPr>
            <w:r w:rsidRPr="00B15394">
              <w:t xml:space="preserve">1 на каждые 1000 человек населения </w:t>
            </w:r>
          </w:p>
          <w:p w:rsidR="009F5504" w:rsidRDefault="009F5504" w:rsidP="009F5504">
            <w:pPr>
              <w:ind w:left="-57" w:right="-57"/>
              <w:jc w:val="center"/>
            </w:pPr>
            <w:r w:rsidRPr="00B15394">
              <w:t>н. п.</w:t>
            </w:r>
            <w:r>
              <w:t>,</w:t>
            </w:r>
            <w:r w:rsidRPr="00B15394">
              <w:t xml:space="preserve"> но не менее </w:t>
            </w:r>
          </w:p>
          <w:p w:rsidR="009F5504" w:rsidRPr="00B15394" w:rsidRDefault="009F5504" w:rsidP="009F5504">
            <w:pPr>
              <w:ind w:left="-57" w:right="-57"/>
              <w:jc w:val="center"/>
            </w:pPr>
            <w:r w:rsidRPr="00B15394">
              <w:t>1 объекта</w:t>
            </w:r>
          </w:p>
        </w:tc>
        <w:tc>
          <w:tcPr>
            <w:tcW w:w="1276" w:type="dxa"/>
            <w:shd w:val="clear" w:color="auto" w:fill="auto"/>
            <w:tcMar>
              <w:left w:w="57" w:type="dxa"/>
              <w:right w:w="57" w:type="dxa"/>
            </w:tcMar>
          </w:tcPr>
          <w:p w:rsidR="009F5504" w:rsidRPr="00B15394" w:rsidRDefault="009F5504" w:rsidP="009F5504">
            <w:pPr>
              <w:pStyle w:val="a9"/>
              <w:spacing w:after="0"/>
              <w:ind w:left="-57" w:right="-57"/>
              <w:jc w:val="center"/>
              <w:rPr>
                <w:sz w:val="22"/>
                <w:szCs w:val="22"/>
              </w:rPr>
            </w:pPr>
            <w:r w:rsidRPr="00B15394">
              <w:rPr>
                <w:sz w:val="22"/>
                <w:szCs w:val="22"/>
              </w:rPr>
              <w:t>Пешеходная доступность</w:t>
            </w:r>
          </w:p>
        </w:tc>
        <w:tc>
          <w:tcPr>
            <w:tcW w:w="993" w:type="dxa"/>
            <w:shd w:val="clear" w:color="auto" w:fill="auto"/>
            <w:tcMar>
              <w:left w:w="57" w:type="dxa"/>
              <w:right w:w="57" w:type="dxa"/>
            </w:tcMar>
          </w:tcPr>
          <w:p w:rsidR="009F5504" w:rsidRPr="00B15394" w:rsidRDefault="009F5504" w:rsidP="009F5504">
            <w:pPr>
              <w:ind w:left="-57" w:right="-57"/>
              <w:jc w:val="center"/>
            </w:pPr>
            <w:r>
              <w:t>Метр</w:t>
            </w:r>
          </w:p>
        </w:tc>
        <w:tc>
          <w:tcPr>
            <w:tcW w:w="1134" w:type="dxa"/>
            <w:shd w:val="clear" w:color="auto" w:fill="auto"/>
            <w:tcMar>
              <w:left w:w="57" w:type="dxa"/>
              <w:right w:w="57" w:type="dxa"/>
            </w:tcMar>
          </w:tcPr>
          <w:p w:rsidR="009F5504" w:rsidRPr="00B15394" w:rsidRDefault="009F5504" w:rsidP="009F5504">
            <w:pPr>
              <w:ind w:left="-57" w:right="-57"/>
              <w:jc w:val="center"/>
            </w:pPr>
            <w:r w:rsidRPr="00B15394">
              <w:t>500</w:t>
            </w:r>
          </w:p>
        </w:tc>
      </w:tr>
    </w:tbl>
    <w:p w:rsidR="009F5504" w:rsidRPr="006A6564" w:rsidRDefault="009F5504" w:rsidP="009F5504">
      <w:pPr>
        <w:keepNext/>
        <w:tabs>
          <w:tab w:val="num" w:pos="0"/>
        </w:tabs>
        <w:suppressAutoHyphens/>
        <w:ind w:left="-57" w:right="-57"/>
        <w:jc w:val="both"/>
        <w:outlineLvl w:val="0"/>
        <w:rPr>
          <w:rFonts w:cs="Arial"/>
          <w:bCs/>
          <w:color w:val="000000"/>
          <w:kern w:val="2"/>
          <w:sz w:val="16"/>
          <w:szCs w:val="16"/>
          <w:lang w:eastAsia="ar-SA"/>
        </w:rPr>
      </w:pPr>
      <w:bookmarkStart w:id="6" w:name="_Toc494797156"/>
    </w:p>
    <w:p w:rsidR="009F5504" w:rsidRDefault="009F5504" w:rsidP="009F5504">
      <w:pPr>
        <w:keepNext/>
        <w:tabs>
          <w:tab w:val="num" w:pos="0"/>
        </w:tabs>
        <w:suppressAutoHyphens/>
        <w:ind w:left="-57" w:right="-57"/>
        <w:jc w:val="both"/>
        <w:outlineLvl w:val="0"/>
        <w:rPr>
          <w:sz w:val="28"/>
          <w:szCs w:val="28"/>
        </w:rPr>
      </w:pPr>
      <w:r>
        <w:rPr>
          <w:rFonts w:cs="Arial"/>
          <w:bCs/>
          <w:color w:val="000000"/>
          <w:kern w:val="2"/>
          <w:sz w:val="28"/>
          <w:szCs w:val="28"/>
          <w:lang w:eastAsia="ar-SA"/>
        </w:rPr>
        <w:t xml:space="preserve">        </w:t>
      </w:r>
      <w:r w:rsidRPr="006A6564">
        <w:rPr>
          <w:rFonts w:cs="Arial"/>
          <w:bCs/>
          <w:color w:val="000000"/>
          <w:kern w:val="2"/>
          <w:sz w:val="28"/>
          <w:szCs w:val="28"/>
          <w:lang w:eastAsia="ar-SA"/>
        </w:rPr>
        <w:t xml:space="preserve">1.1.4. </w:t>
      </w:r>
      <w:r w:rsidRPr="006A6564">
        <w:rPr>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в области культурно-просветительского назначения.</w:t>
      </w:r>
      <w:bookmarkEnd w:id="6"/>
    </w:p>
    <w:p w:rsidR="009F5504" w:rsidRPr="006A6564" w:rsidRDefault="009F5504" w:rsidP="009F5504">
      <w:pPr>
        <w:keepNext/>
        <w:tabs>
          <w:tab w:val="num" w:pos="0"/>
        </w:tabs>
        <w:suppressAutoHyphens/>
        <w:ind w:left="-57" w:right="-57"/>
        <w:jc w:val="both"/>
        <w:outlineLvl w:val="0"/>
        <w:rPr>
          <w:sz w:val="16"/>
          <w:szCs w:val="16"/>
        </w:rPr>
      </w:pPr>
    </w:p>
    <w:tbl>
      <w:tblPr>
        <w:tblW w:w="992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8"/>
        <w:gridCol w:w="1043"/>
        <w:gridCol w:w="1792"/>
        <w:gridCol w:w="1417"/>
        <w:gridCol w:w="993"/>
        <w:gridCol w:w="1135"/>
      </w:tblGrid>
      <w:tr w:rsidR="009F5504" w:rsidRPr="00212FB9" w:rsidTr="0097670B">
        <w:trPr>
          <w:trHeight w:val="397"/>
          <w:tblHeader/>
        </w:trPr>
        <w:tc>
          <w:tcPr>
            <w:tcW w:w="2127" w:type="dxa"/>
            <w:vMerge w:val="restart"/>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Область, вид, объект местного значения</w:t>
            </w:r>
          </w:p>
        </w:tc>
        <w:tc>
          <w:tcPr>
            <w:tcW w:w="4253" w:type="dxa"/>
            <w:gridSpan w:val="3"/>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Минимально допустимый уровень обеспеченности объектами</w:t>
            </w:r>
          </w:p>
          <w:p w:rsidR="009F5504" w:rsidRPr="00CF2DCE" w:rsidRDefault="009F5504" w:rsidP="009F5504">
            <w:pPr>
              <w:ind w:left="-57" w:right="-57"/>
              <w:contextualSpacing/>
              <w:jc w:val="center"/>
              <w:rPr>
                <w:b/>
                <w:sz w:val="20"/>
                <w:szCs w:val="20"/>
              </w:rPr>
            </w:pPr>
            <w:r w:rsidRPr="00CF2DCE">
              <w:rPr>
                <w:b/>
                <w:sz w:val="20"/>
                <w:szCs w:val="20"/>
              </w:rPr>
              <w:t xml:space="preserve"> местного значения</w:t>
            </w:r>
          </w:p>
        </w:tc>
        <w:tc>
          <w:tcPr>
            <w:tcW w:w="3545" w:type="dxa"/>
            <w:gridSpan w:val="3"/>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 xml:space="preserve">Максимально допустимый уровень территориальной доступности </w:t>
            </w:r>
          </w:p>
          <w:p w:rsidR="009F5504" w:rsidRPr="00CF2DCE" w:rsidRDefault="009F5504" w:rsidP="009F5504">
            <w:pPr>
              <w:ind w:left="-57" w:right="-57"/>
              <w:contextualSpacing/>
              <w:jc w:val="center"/>
              <w:rPr>
                <w:b/>
                <w:sz w:val="20"/>
                <w:szCs w:val="20"/>
              </w:rPr>
            </w:pPr>
            <w:r w:rsidRPr="00CF2DCE">
              <w:rPr>
                <w:b/>
                <w:sz w:val="20"/>
                <w:szCs w:val="20"/>
              </w:rPr>
              <w:t>объектами местного значения</w:t>
            </w:r>
          </w:p>
        </w:tc>
      </w:tr>
      <w:tr w:rsidR="009F5504" w:rsidRPr="00212FB9" w:rsidTr="0097670B">
        <w:trPr>
          <w:trHeight w:val="730"/>
          <w:tblHeader/>
        </w:trPr>
        <w:tc>
          <w:tcPr>
            <w:tcW w:w="2127" w:type="dxa"/>
            <w:vMerge/>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p>
        </w:tc>
        <w:tc>
          <w:tcPr>
            <w:tcW w:w="1418" w:type="dxa"/>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Параметр обеспеченности</w:t>
            </w:r>
          </w:p>
        </w:tc>
        <w:tc>
          <w:tcPr>
            <w:tcW w:w="1043" w:type="dxa"/>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Единица измерения</w:t>
            </w:r>
          </w:p>
        </w:tc>
        <w:tc>
          <w:tcPr>
            <w:tcW w:w="1792" w:type="dxa"/>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 xml:space="preserve">Предельное </w:t>
            </w:r>
          </w:p>
          <w:p w:rsidR="009F5504" w:rsidRPr="00CF2DCE" w:rsidRDefault="009F5504" w:rsidP="009F5504">
            <w:pPr>
              <w:ind w:left="-57" w:right="-57"/>
              <w:contextualSpacing/>
              <w:jc w:val="center"/>
              <w:rPr>
                <w:b/>
                <w:sz w:val="20"/>
                <w:szCs w:val="20"/>
              </w:rPr>
            </w:pPr>
            <w:r w:rsidRPr="00CF2DCE">
              <w:rPr>
                <w:b/>
                <w:sz w:val="20"/>
                <w:szCs w:val="20"/>
              </w:rPr>
              <w:t xml:space="preserve">значение </w:t>
            </w:r>
          </w:p>
          <w:p w:rsidR="009F5504" w:rsidRPr="00CF2DCE" w:rsidRDefault="009F5504" w:rsidP="009F5504">
            <w:pPr>
              <w:ind w:left="-57" w:right="-57"/>
              <w:contextualSpacing/>
              <w:jc w:val="center"/>
              <w:rPr>
                <w:b/>
                <w:sz w:val="20"/>
                <w:szCs w:val="20"/>
              </w:rPr>
            </w:pPr>
            <w:r w:rsidRPr="00CF2DCE">
              <w:rPr>
                <w:b/>
                <w:sz w:val="20"/>
                <w:szCs w:val="20"/>
              </w:rPr>
              <w:t>показателя</w:t>
            </w:r>
          </w:p>
        </w:tc>
        <w:tc>
          <w:tcPr>
            <w:tcW w:w="1417" w:type="dxa"/>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Параметр доступности</w:t>
            </w:r>
          </w:p>
        </w:tc>
        <w:tc>
          <w:tcPr>
            <w:tcW w:w="993" w:type="dxa"/>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Единица измерения</w:t>
            </w:r>
          </w:p>
        </w:tc>
        <w:tc>
          <w:tcPr>
            <w:tcW w:w="1135" w:type="dxa"/>
            <w:shd w:val="clear" w:color="auto" w:fill="auto"/>
            <w:tcMar>
              <w:left w:w="57" w:type="dxa"/>
              <w:right w:w="57" w:type="dxa"/>
            </w:tcMar>
            <w:vAlign w:val="center"/>
          </w:tcPr>
          <w:p w:rsidR="009F5504" w:rsidRPr="00CF2DCE" w:rsidRDefault="009F5504" w:rsidP="009F5504">
            <w:pPr>
              <w:ind w:left="-57" w:right="-57"/>
              <w:contextualSpacing/>
              <w:jc w:val="center"/>
              <w:rPr>
                <w:b/>
                <w:sz w:val="20"/>
                <w:szCs w:val="20"/>
              </w:rPr>
            </w:pPr>
            <w:r w:rsidRPr="00CF2DCE">
              <w:rPr>
                <w:b/>
                <w:sz w:val="20"/>
                <w:szCs w:val="20"/>
              </w:rPr>
              <w:t>Предельное значение показателя</w:t>
            </w:r>
          </w:p>
        </w:tc>
      </w:tr>
      <w:tr w:rsidR="009F5504" w:rsidRPr="00212FB9" w:rsidTr="0097670B">
        <w:trPr>
          <w:trHeight w:val="171"/>
          <w:tblHeader/>
        </w:trPr>
        <w:tc>
          <w:tcPr>
            <w:tcW w:w="2127" w:type="dxa"/>
            <w:shd w:val="clear" w:color="auto" w:fill="auto"/>
            <w:tcMar>
              <w:left w:w="57" w:type="dxa"/>
              <w:right w:w="57" w:type="dxa"/>
            </w:tcMar>
            <w:vAlign w:val="center"/>
          </w:tcPr>
          <w:p w:rsidR="009F5504" w:rsidRPr="00B2217F" w:rsidRDefault="009F5504" w:rsidP="009F5504">
            <w:pPr>
              <w:ind w:left="-57" w:right="-57"/>
              <w:contextualSpacing/>
              <w:jc w:val="center"/>
              <w:rPr>
                <w:i/>
                <w:sz w:val="20"/>
                <w:szCs w:val="20"/>
              </w:rPr>
            </w:pPr>
            <w:r w:rsidRPr="00B2217F">
              <w:rPr>
                <w:i/>
                <w:sz w:val="20"/>
                <w:szCs w:val="20"/>
              </w:rPr>
              <w:t>1</w:t>
            </w:r>
          </w:p>
        </w:tc>
        <w:tc>
          <w:tcPr>
            <w:tcW w:w="1418" w:type="dxa"/>
            <w:shd w:val="clear" w:color="auto" w:fill="auto"/>
            <w:tcMar>
              <w:left w:w="57" w:type="dxa"/>
              <w:right w:w="57" w:type="dxa"/>
            </w:tcMar>
            <w:vAlign w:val="center"/>
          </w:tcPr>
          <w:p w:rsidR="009F5504" w:rsidRPr="00B2217F" w:rsidRDefault="009F5504" w:rsidP="009F5504">
            <w:pPr>
              <w:ind w:left="-57" w:right="-57"/>
              <w:contextualSpacing/>
              <w:jc w:val="center"/>
              <w:rPr>
                <w:i/>
                <w:sz w:val="20"/>
                <w:szCs w:val="20"/>
              </w:rPr>
            </w:pPr>
            <w:r w:rsidRPr="00B2217F">
              <w:rPr>
                <w:i/>
                <w:sz w:val="20"/>
                <w:szCs w:val="20"/>
              </w:rPr>
              <w:t>2</w:t>
            </w:r>
          </w:p>
        </w:tc>
        <w:tc>
          <w:tcPr>
            <w:tcW w:w="1043" w:type="dxa"/>
            <w:shd w:val="clear" w:color="auto" w:fill="auto"/>
            <w:tcMar>
              <w:left w:w="57" w:type="dxa"/>
              <w:right w:w="57" w:type="dxa"/>
            </w:tcMar>
            <w:vAlign w:val="center"/>
          </w:tcPr>
          <w:p w:rsidR="009F5504" w:rsidRPr="00B2217F" w:rsidRDefault="009F5504" w:rsidP="009F5504">
            <w:pPr>
              <w:ind w:left="-57" w:right="-57"/>
              <w:contextualSpacing/>
              <w:jc w:val="center"/>
              <w:rPr>
                <w:i/>
                <w:sz w:val="20"/>
                <w:szCs w:val="20"/>
              </w:rPr>
            </w:pPr>
            <w:r w:rsidRPr="00B2217F">
              <w:rPr>
                <w:i/>
                <w:sz w:val="20"/>
                <w:szCs w:val="20"/>
              </w:rPr>
              <w:t>3</w:t>
            </w:r>
          </w:p>
        </w:tc>
        <w:tc>
          <w:tcPr>
            <w:tcW w:w="1792" w:type="dxa"/>
            <w:shd w:val="clear" w:color="auto" w:fill="auto"/>
            <w:tcMar>
              <w:left w:w="57" w:type="dxa"/>
              <w:right w:w="57" w:type="dxa"/>
            </w:tcMar>
            <w:vAlign w:val="center"/>
          </w:tcPr>
          <w:p w:rsidR="009F5504" w:rsidRPr="00B2217F" w:rsidRDefault="009F5504" w:rsidP="009F5504">
            <w:pPr>
              <w:ind w:left="-57" w:right="-57"/>
              <w:jc w:val="center"/>
              <w:rPr>
                <w:i/>
                <w:sz w:val="20"/>
                <w:szCs w:val="20"/>
              </w:rPr>
            </w:pPr>
            <w:r w:rsidRPr="00B2217F">
              <w:rPr>
                <w:i/>
                <w:sz w:val="20"/>
                <w:szCs w:val="20"/>
              </w:rPr>
              <w:t>4</w:t>
            </w:r>
          </w:p>
        </w:tc>
        <w:tc>
          <w:tcPr>
            <w:tcW w:w="1417" w:type="dxa"/>
            <w:shd w:val="clear" w:color="auto" w:fill="auto"/>
            <w:tcMar>
              <w:left w:w="57" w:type="dxa"/>
              <w:right w:w="57" w:type="dxa"/>
            </w:tcMar>
            <w:vAlign w:val="center"/>
          </w:tcPr>
          <w:p w:rsidR="009F5504" w:rsidRPr="00B2217F" w:rsidRDefault="009F5504" w:rsidP="009F5504">
            <w:pPr>
              <w:ind w:left="-57" w:right="-57"/>
              <w:jc w:val="center"/>
              <w:rPr>
                <w:i/>
                <w:sz w:val="20"/>
                <w:szCs w:val="20"/>
              </w:rPr>
            </w:pPr>
            <w:r w:rsidRPr="00B2217F">
              <w:rPr>
                <w:i/>
                <w:sz w:val="20"/>
                <w:szCs w:val="20"/>
              </w:rPr>
              <w:t>5</w:t>
            </w:r>
          </w:p>
        </w:tc>
        <w:tc>
          <w:tcPr>
            <w:tcW w:w="993" w:type="dxa"/>
            <w:shd w:val="clear" w:color="auto" w:fill="auto"/>
            <w:tcMar>
              <w:left w:w="57" w:type="dxa"/>
              <w:right w:w="57" w:type="dxa"/>
            </w:tcMar>
            <w:vAlign w:val="center"/>
          </w:tcPr>
          <w:p w:rsidR="009F5504" w:rsidRPr="00B2217F" w:rsidRDefault="009F5504" w:rsidP="009F5504">
            <w:pPr>
              <w:ind w:left="-57" w:right="-57"/>
              <w:jc w:val="center"/>
              <w:rPr>
                <w:i/>
                <w:sz w:val="20"/>
                <w:szCs w:val="20"/>
              </w:rPr>
            </w:pPr>
            <w:r w:rsidRPr="00B2217F">
              <w:rPr>
                <w:i/>
                <w:sz w:val="20"/>
                <w:szCs w:val="20"/>
              </w:rPr>
              <w:t>6</w:t>
            </w:r>
          </w:p>
        </w:tc>
        <w:tc>
          <w:tcPr>
            <w:tcW w:w="1135" w:type="dxa"/>
            <w:shd w:val="clear" w:color="auto" w:fill="auto"/>
            <w:tcMar>
              <w:left w:w="57" w:type="dxa"/>
              <w:right w:w="57" w:type="dxa"/>
            </w:tcMar>
            <w:vAlign w:val="center"/>
          </w:tcPr>
          <w:p w:rsidR="009F5504" w:rsidRPr="00B2217F" w:rsidRDefault="009F5504" w:rsidP="009F5504">
            <w:pPr>
              <w:ind w:left="-57" w:right="-57"/>
              <w:jc w:val="center"/>
              <w:rPr>
                <w:i/>
                <w:sz w:val="20"/>
                <w:szCs w:val="20"/>
              </w:rPr>
            </w:pPr>
            <w:r w:rsidRPr="00B2217F">
              <w:rPr>
                <w:i/>
                <w:sz w:val="20"/>
                <w:szCs w:val="20"/>
              </w:rPr>
              <w:t>7</w:t>
            </w:r>
          </w:p>
        </w:tc>
      </w:tr>
      <w:tr w:rsidR="009F5504" w:rsidRPr="00212FB9" w:rsidTr="0097670B">
        <w:trPr>
          <w:trHeight w:val="282"/>
          <w:tblHeader/>
        </w:trPr>
        <w:tc>
          <w:tcPr>
            <w:tcW w:w="9925" w:type="dxa"/>
            <w:gridSpan w:val="7"/>
            <w:shd w:val="clear" w:color="auto" w:fill="auto"/>
            <w:tcMar>
              <w:left w:w="57" w:type="dxa"/>
              <w:right w:w="57" w:type="dxa"/>
            </w:tcMar>
          </w:tcPr>
          <w:p w:rsidR="009F5504" w:rsidRPr="00B15394" w:rsidRDefault="009F5504" w:rsidP="009F5504">
            <w:pPr>
              <w:ind w:left="-57" w:right="-57"/>
              <w:jc w:val="center"/>
              <w:rPr>
                <w:rStyle w:val="aa"/>
                <w:rFonts w:eastAsia="Calibri"/>
                <w:i w:val="0"/>
              </w:rPr>
            </w:pPr>
            <w:r w:rsidRPr="00B15394">
              <w:rPr>
                <w:b/>
              </w:rPr>
              <w:lastRenderedPageBreak/>
              <w:t>Объекты библиотечного обслуживания сельского поселения</w:t>
            </w:r>
          </w:p>
        </w:tc>
      </w:tr>
      <w:tr w:rsidR="009F5504" w:rsidRPr="00212FB9" w:rsidTr="0097670B">
        <w:trPr>
          <w:trHeight w:val="397"/>
          <w:tblHeader/>
        </w:trPr>
        <w:tc>
          <w:tcPr>
            <w:tcW w:w="2127" w:type="dxa"/>
            <w:shd w:val="clear" w:color="auto" w:fill="auto"/>
            <w:tcMar>
              <w:left w:w="57" w:type="dxa"/>
              <w:right w:w="57" w:type="dxa"/>
            </w:tcMar>
          </w:tcPr>
          <w:p w:rsidR="009F5504" w:rsidRPr="00B15394" w:rsidRDefault="009F5504" w:rsidP="009F5504">
            <w:pPr>
              <w:pStyle w:val="ConsPlusNormal"/>
              <w:ind w:left="-57" w:right="-57"/>
              <w:jc w:val="center"/>
              <w:rPr>
                <w:rFonts w:ascii="Times New Roman" w:hAnsi="Times New Roman" w:cs="Times New Roman"/>
                <w:szCs w:val="22"/>
              </w:rPr>
            </w:pPr>
            <w:r w:rsidRPr="00B15394">
              <w:rPr>
                <w:rFonts w:ascii="Times New Roman" w:hAnsi="Times New Roman" w:cs="Times New Roman"/>
                <w:szCs w:val="22"/>
              </w:rPr>
              <w:t>Общедоступная библиотека с детским отделением</w:t>
            </w:r>
          </w:p>
        </w:tc>
        <w:tc>
          <w:tcPr>
            <w:tcW w:w="1418" w:type="dxa"/>
            <w:shd w:val="clear" w:color="auto" w:fill="auto"/>
            <w:tcMar>
              <w:left w:w="57" w:type="dxa"/>
              <w:right w:w="57" w:type="dxa"/>
            </w:tcMar>
          </w:tcPr>
          <w:p w:rsidR="009F5504" w:rsidRPr="00B15394" w:rsidRDefault="009F5504" w:rsidP="009F5504">
            <w:pPr>
              <w:pStyle w:val="a9"/>
              <w:spacing w:after="0"/>
              <w:ind w:left="-57" w:right="-57"/>
              <w:jc w:val="center"/>
              <w:rPr>
                <w:rFonts w:eastAsia="Times New Roman"/>
                <w:sz w:val="22"/>
                <w:szCs w:val="22"/>
              </w:rPr>
            </w:pPr>
            <w:r w:rsidRPr="00B15394">
              <w:rPr>
                <w:rFonts w:eastAsia="Times New Roman"/>
                <w:sz w:val="22"/>
                <w:szCs w:val="22"/>
              </w:rPr>
              <w:t>Количество объектов</w:t>
            </w:r>
          </w:p>
        </w:tc>
        <w:tc>
          <w:tcPr>
            <w:tcW w:w="1043" w:type="dxa"/>
            <w:shd w:val="clear" w:color="auto" w:fill="auto"/>
            <w:tcMar>
              <w:left w:w="57" w:type="dxa"/>
              <w:right w:w="57" w:type="dxa"/>
            </w:tcMar>
          </w:tcPr>
          <w:p w:rsidR="009F5504" w:rsidRPr="00B15394" w:rsidRDefault="009F5504" w:rsidP="009F5504">
            <w:pPr>
              <w:pStyle w:val="a9"/>
              <w:spacing w:after="0"/>
              <w:ind w:left="-57" w:right="-57"/>
              <w:jc w:val="center"/>
              <w:rPr>
                <w:rFonts w:eastAsia="Times New Roman"/>
                <w:sz w:val="22"/>
                <w:szCs w:val="22"/>
              </w:rPr>
            </w:pPr>
            <w:r w:rsidRPr="00B15394">
              <w:rPr>
                <w:rFonts w:eastAsia="Times New Roman"/>
                <w:sz w:val="22"/>
                <w:szCs w:val="22"/>
              </w:rPr>
              <w:t>Объект</w:t>
            </w:r>
          </w:p>
        </w:tc>
        <w:tc>
          <w:tcPr>
            <w:tcW w:w="1792" w:type="dxa"/>
            <w:shd w:val="clear" w:color="auto" w:fill="auto"/>
            <w:tcMar>
              <w:left w:w="57" w:type="dxa"/>
              <w:right w:w="57" w:type="dxa"/>
            </w:tcMar>
          </w:tcPr>
          <w:p w:rsidR="009F5504" w:rsidRDefault="009F5504" w:rsidP="009F5504">
            <w:pPr>
              <w:pStyle w:val="a9"/>
              <w:spacing w:after="0"/>
              <w:ind w:left="-57" w:right="-57"/>
              <w:jc w:val="center"/>
              <w:rPr>
                <w:rFonts w:eastAsia="Times New Roman"/>
                <w:sz w:val="22"/>
                <w:szCs w:val="22"/>
              </w:rPr>
            </w:pPr>
            <w:r w:rsidRPr="00B15394">
              <w:rPr>
                <w:rFonts w:eastAsia="Times New Roman"/>
                <w:sz w:val="22"/>
                <w:szCs w:val="22"/>
              </w:rPr>
              <w:t xml:space="preserve">1 независимо </w:t>
            </w:r>
          </w:p>
          <w:p w:rsidR="009F5504" w:rsidRPr="00B15394" w:rsidRDefault="009F5504" w:rsidP="009F5504">
            <w:pPr>
              <w:pStyle w:val="a9"/>
              <w:spacing w:after="0"/>
              <w:ind w:left="-57" w:right="-57"/>
              <w:jc w:val="center"/>
              <w:rPr>
                <w:rFonts w:eastAsia="Times New Roman"/>
                <w:sz w:val="22"/>
                <w:szCs w:val="22"/>
              </w:rPr>
            </w:pPr>
            <w:r w:rsidRPr="00B15394">
              <w:rPr>
                <w:rFonts w:eastAsia="Times New Roman"/>
                <w:sz w:val="22"/>
                <w:szCs w:val="22"/>
              </w:rPr>
              <w:t>от численности населения</w:t>
            </w:r>
          </w:p>
        </w:tc>
        <w:tc>
          <w:tcPr>
            <w:tcW w:w="1417" w:type="dxa"/>
            <w:shd w:val="clear" w:color="auto" w:fill="auto"/>
            <w:tcMar>
              <w:left w:w="57" w:type="dxa"/>
              <w:right w:w="57" w:type="dxa"/>
            </w:tcMar>
          </w:tcPr>
          <w:p w:rsidR="009F5504" w:rsidRPr="00B15394" w:rsidRDefault="009F5504" w:rsidP="009F5504">
            <w:pPr>
              <w:pStyle w:val="a9"/>
              <w:spacing w:after="0"/>
              <w:ind w:left="-57" w:right="-57"/>
              <w:jc w:val="center"/>
              <w:rPr>
                <w:sz w:val="22"/>
                <w:szCs w:val="22"/>
              </w:rPr>
            </w:pPr>
            <w:r w:rsidRPr="00B15394">
              <w:rPr>
                <w:sz w:val="22"/>
                <w:szCs w:val="22"/>
              </w:rPr>
              <w:t>Транспортная доступность</w:t>
            </w:r>
          </w:p>
        </w:tc>
        <w:tc>
          <w:tcPr>
            <w:tcW w:w="993" w:type="dxa"/>
            <w:shd w:val="clear" w:color="auto" w:fill="auto"/>
            <w:tcMar>
              <w:left w:w="57" w:type="dxa"/>
              <w:right w:w="57" w:type="dxa"/>
            </w:tcMar>
          </w:tcPr>
          <w:p w:rsidR="009F5504" w:rsidRPr="00B15394" w:rsidRDefault="009F5504" w:rsidP="009F5504">
            <w:pPr>
              <w:pStyle w:val="ConsPlusNormal"/>
              <w:ind w:left="-57" w:right="-57"/>
              <w:jc w:val="center"/>
              <w:rPr>
                <w:rFonts w:ascii="Times New Roman" w:eastAsiaTheme="minorEastAsia" w:hAnsi="Times New Roman" w:cs="Times New Roman"/>
                <w:iCs/>
                <w:szCs w:val="22"/>
              </w:rPr>
            </w:pPr>
            <w:r w:rsidRPr="00B15394">
              <w:rPr>
                <w:rFonts w:ascii="Times New Roman" w:eastAsiaTheme="minorEastAsia" w:hAnsi="Times New Roman" w:cs="Times New Roman"/>
                <w:szCs w:val="22"/>
              </w:rPr>
              <w:t>Минут</w:t>
            </w:r>
            <w:r>
              <w:rPr>
                <w:rFonts w:ascii="Times New Roman" w:eastAsiaTheme="minorEastAsia" w:hAnsi="Times New Roman" w:cs="Times New Roman"/>
                <w:szCs w:val="22"/>
              </w:rPr>
              <w:t>а</w:t>
            </w:r>
          </w:p>
        </w:tc>
        <w:tc>
          <w:tcPr>
            <w:tcW w:w="1135" w:type="dxa"/>
            <w:shd w:val="clear" w:color="auto" w:fill="auto"/>
            <w:tcMar>
              <w:left w:w="57" w:type="dxa"/>
              <w:right w:w="57" w:type="dxa"/>
            </w:tcMar>
          </w:tcPr>
          <w:p w:rsidR="009F5504" w:rsidRPr="00B15394" w:rsidRDefault="009F5504" w:rsidP="009F5504">
            <w:pPr>
              <w:pStyle w:val="a9"/>
              <w:spacing w:after="0"/>
              <w:ind w:left="-57" w:right="-57"/>
              <w:jc w:val="center"/>
              <w:rPr>
                <w:rFonts w:eastAsia="Times New Roman"/>
                <w:sz w:val="22"/>
                <w:szCs w:val="22"/>
              </w:rPr>
            </w:pPr>
            <w:r>
              <w:rPr>
                <w:rFonts w:eastAsia="Times New Roman"/>
                <w:sz w:val="22"/>
                <w:szCs w:val="22"/>
              </w:rPr>
              <w:t>30</w:t>
            </w:r>
          </w:p>
        </w:tc>
      </w:tr>
      <w:tr w:rsidR="009F5504" w:rsidRPr="00212FB9" w:rsidTr="0097670B">
        <w:trPr>
          <w:trHeight w:val="397"/>
          <w:tblHeader/>
        </w:trPr>
        <w:tc>
          <w:tcPr>
            <w:tcW w:w="2127" w:type="dxa"/>
            <w:shd w:val="clear" w:color="auto" w:fill="auto"/>
            <w:tcMar>
              <w:left w:w="57" w:type="dxa"/>
              <w:right w:w="57" w:type="dxa"/>
            </w:tcMar>
          </w:tcPr>
          <w:p w:rsidR="009F5504" w:rsidRPr="00B15394" w:rsidRDefault="009F5504" w:rsidP="009F5504">
            <w:pPr>
              <w:pStyle w:val="ConsPlusNormal"/>
              <w:ind w:left="-57" w:right="-57"/>
              <w:jc w:val="center"/>
              <w:rPr>
                <w:rFonts w:ascii="Times New Roman" w:hAnsi="Times New Roman" w:cs="Times New Roman"/>
                <w:szCs w:val="22"/>
              </w:rPr>
            </w:pPr>
            <w:r w:rsidRPr="00B15394">
              <w:rPr>
                <w:rFonts w:ascii="Times New Roman" w:hAnsi="Times New Roman" w:cs="Times New Roman"/>
                <w:szCs w:val="22"/>
              </w:rPr>
              <w:t>Точка доступа к полнотекстовым информационным ресурсам</w:t>
            </w:r>
          </w:p>
        </w:tc>
        <w:tc>
          <w:tcPr>
            <w:tcW w:w="1418" w:type="dxa"/>
            <w:shd w:val="clear" w:color="auto" w:fill="auto"/>
            <w:tcMar>
              <w:left w:w="57" w:type="dxa"/>
              <w:right w:w="57" w:type="dxa"/>
            </w:tcMar>
          </w:tcPr>
          <w:p w:rsidR="009F5504" w:rsidRPr="00B15394" w:rsidRDefault="009F5504" w:rsidP="009F5504">
            <w:pPr>
              <w:pStyle w:val="a9"/>
              <w:spacing w:after="0"/>
              <w:ind w:left="-57" w:right="-57"/>
              <w:jc w:val="center"/>
              <w:rPr>
                <w:rFonts w:eastAsia="Times New Roman"/>
                <w:sz w:val="22"/>
                <w:szCs w:val="22"/>
              </w:rPr>
            </w:pPr>
            <w:r w:rsidRPr="00B15394">
              <w:rPr>
                <w:rFonts w:eastAsia="Times New Roman"/>
                <w:sz w:val="22"/>
                <w:szCs w:val="22"/>
              </w:rPr>
              <w:t>Количество объектов</w:t>
            </w:r>
          </w:p>
        </w:tc>
        <w:tc>
          <w:tcPr>
            <w:tcW w:w="1043" w:type="dxa"/>
            <w:shd w:val="clear" w:color="auto" w:fill="auto"/>
            <w:tcMar>
              <w:left w:w="57" w:type="dxa"/>
              <w:right w:w="57" w:type="dxa"/>
            </w:tcMar>
          </w:tcPr>
          <w:p w:rsidR="009F5504" w:rsidRPr="00B15394" w:rsidRDefault="009F5504" w:rsidP="009F5504">
            <w:pPr>
              <w:pStyle w:val="a9"/>
              <w:spacing w:after="0"/>
              <w:ind w:left="-57" w:right="-57"/>
              <w:jc w:val="center"/>
              <w:rPr>
                <w:rFonts w:eastAsia="Times New Roman"/>
                <w:sz w:val="22"/>
                <w:szCs w:val="22"/>
              </w:rPr>
            </w:pPr>
            <w:r w:rsidRPr="00B15394">
              <w:rPr>
                <w:rFonts w:eastAsia="Times New Roman"/>
                <w:sz w:val="22"/>
                <w:szCs w:val="22"/>
              </w:rPr>
              <w:t>Объект</w:t>
            </w:r>
          </w:p>
        </w:tc>
        <w:tc>
          <w:tcPr>
            <w:tcW w:w="1792" w:type="dxa"/>
            <w:shd w:val="clear" w:color="auto" w:fill="auto"/>
            <w:tcMar>
              <w:left w:w="57" w:type="dxa"/>
              <w:right w:w="57" w:type="dxa"/>
            </w:tcMar>
          </w:tcPr>
          <w:p w:rsidR="009F5504" w:rsidRDefault="009F5504" w:rsidP="009F5504">
            <w:pPr>
              <w:ind w:left="-57" w:right="-57"/>
              <w:jc w:val="center"/>
            </w:pPr>
            <w:r w:rsidRPr="00B15394">
              <w:t xml:space="preserve">1 независимо </w:t>
            </w:r>
          </w:p>
          <w:p w:rsidR="009F5504" w:rsidRPr="00B15394" w:rsidRDefault="009F5504" w:rsidP="009F5504">
            <w:pPr>
              <w:ind w:left="-57" w:right="-57"/>
              <w:jc w:val="center"/>
            </w:pPr>
            <w:r w:rsidRPr="00B15394">
              <w:t>от численности населения</w:t>
            </w:r>
          </w:p>
        </w:tc>
        <w:tc>
          <w:tcPr>
            <w:tcW w:w="1417" w:type="dxa"/>
            <w:shd w:val="clear" w:color="auto" w:fill="auto"/>
            <w:tcMar>
              <w:left w:w="57" w:type="dxa"/>
              <w:right w:w="57" w:type="dxa"/>
            </w:tcMar>
          </w:tcPr>
          <w:p w:rsidR="009F5504" w:rsidRPr="00B15394" w:rsidRDefault="009F5504" w:rsidP="009F5504">
            <w:pPr>
              <w:pStyle w:val="a9"/>
              <w:spacing w:after="0"/>
              <w:ind w:left="-57" w:right="-57"/>
              <w:jc w:val="center"/>
              <w:rPr>
                <w:sz w:val="22"/>
                <w:szCs w:val="22"/>
              </w:rPr>
            </w:pPr>
            <w:r w:rsidRPr="00B15394">
              <w:rPr>
                <w:sz w:val="22"/>
                <w:szCs w:val="22"/>
              </w:rPr>
              <w:t>Транспортная доступность</w:t>
            </w:r>
          </w:p>
        </w:tc>
        <w:tc>
          <w:tcPr>
            <w:tcW w:w="993" w:type="dxa"/>
            <w:shd w:val="clear" w:color="auto" w:fill="auto"/>
            <w:tcMar>
              <w:left w:w="57" w:type="dxa"/>
              <w:right w:w="57" w:type="dxa"/>
            </w:tcMar>
          </w:tcPr>
          <w:p w:rsidR="009F5504" w:rsidRPr="00B15394" w:rsidRDefault="009F5504" w:rsidP="009F5504">
            <w:pPr>
              <w:pStyle w:val="ConsPlusNormal"/>
              <w:ind w:left="-57" w:right="-57"/>
              <w:jc w:val="center"/>
              <w:rPr>
                <w:rFonts w:ascii="Times New Roman" w:eastAsiaTheme="minorEastAsia" w:hAnsi="Times New Roman" w:cs="Times New Roman"/>
                <w:iCs/>
                <w:szCs w:val="22"/>
              </w:rPr>
            </w:pPr>
            <w:r w:rsidRPr="00B15394">
              <w:rPr>
                <w:rFonts w:ascii="Times New Roman" w:eastAsiaTheme="minorEastAsia" w:hAnsi="Times New Roman" w:cs="Times New Roman"/>
                <w:szCs w:val="22"/>
              </w:rPr>
              <w:t>Минут</w:t>
            </w:r>
            <w:r>
              <w:rPr>
                <w:rFonts w:ascii="Times New Roman" w:eastAsiaTheme="minorEastAsia" w:hAnsi="Times New Roman" w:cs="Times New Roman"/>
                <w:szCs w:val="22"/>
              </w:rPr>
              <w:t>а</w:t>
            </w:r>
          </w:p>
        </w:tc>
        <w:tc>
          <w:tcPr>
            <w:tcW w:w="1135" w:type="dxa"/>
            <w:shd w:val="clear" w:color="auto" w:fill="auto"/>
            <w:tcMar>
              <w:left w:w="57" w:type="dxa"/>
              <w:right w:w="57" w:type="dxa"/>
            </w:tcMar>
          </w:tcPr>
          <w:p w:rsidR="009F5504" w:rsidRPr="00B15394" w:rsidRDefault="009F5504" w:rsidP="009F5504">
            <w:pPr>
              <w:pStyle w:val="a9"/>
              <w:spacing w:after="0"/>
              <w:ind w:left="-57" w:right="-57"/>
              <w:jc w:val="center"/>
              <w:rPr>
                <w:rFonts w:eastAsia="Times New Roman"/>
                <w:sz w:val="22"/>
                <w:szCs w:val="22"/>
              </w:rPr>
            </w:pPr>
            <w:r>
              <w:rPr>
                <w:rFonts w:eastAsia="Times New Roman"/>
                <w:sz w:val="22"/>
                <w:szCs w:val="22"/>
              </w:rPr>
              <w:t>30</w:t>
            </w:r>
          </w:p>
        </w:tc>
      </w:tr>
      <w:tr w:rsidR="009F5504" w:rsidRPr="00212FB9" w:rsidTr="0097670B">
        <w:trPr>
          <w:trHeight w:val="959"/>
          <w:tblHeader/>
        </w:trPr>
        <w:tc>
          <w:tcPr>
            <w:tcW w:w="2127" w:type="dxa"/>
            <w:shd w:val="clear" w:color="auto" w:fill="auto"/>
            <w:tcMar>
              <w:left w:w="57" w:type="dxa"/>
              <w:right w:w="57" w:type="dxa"/>
            </w:tcMar>
          </w:tcPr>
          <w:p w:rsidR="009F5504" w:rsidRPr="00B15394" w:rsidRDefault="009F5504" w:rsidP="009F5504">
            <w:pPr>
              <w:pStyle w:val="ConsPlusNormal"/>
              <w:ind w:left="-57" w:right="-57"/>
              <w:jc w:val="center"/>
              <w:rPr>
                <w:rFonts w:ascii="Times New Roman" w:hAnsi="Times New Roman" w:cs="Times New Roman"/>
                <w:szCs w:val="22"/>
              </w:rPr>
            </w:pPr>
            <w:r w:rsidRPr="00B15394">
              <w:rPr>
                <w:rFonts w:ascii="Times New Roman" w:hAnsi="Times New Roman" w:cs="Times New Roman"/>
                <w:szCs w:val="22"/>
              </w:rPr>
              <w:t>Филиал общедоступной библиотеки с детским отделением</w:t>
            </w:r>
          </w:p>
        </w:tc>
        <w:tc>
          <w:tcPr>
            <w:tcW w:w="1418" w:type="dxa"/>
            <w:shd w:val="clear" w:color="auto" w:fill="auto"/>
            <w:tcMar>
              <w:left w:w="57" w:type="dxa"/>
              <w:right w:w="57" w:type="dxa"/>
            </w:tcMar>
          </w:tcPr>
          <w:p w:rsidR="009F5504" w:rsidRPr="00B15394" w:rsidRDefault="009F5504" w:rsidP="009F5504">
            <w:pPr>
              <w:pStyle w:val="a9"/>
              <w:spacing w:after="0"/>
              <w:ind w:left="-57" w:right="-57"/>
              <w:jc w:val="center"/>
              <w:rPr>
                <w:rFonts w:eastAsia="Times New Roman"/>
                <w:sz w:val="22"/>
                <w:szCs w:val="22"/>
              </w:rPr>
            </w:pPr>
            <w:r w:rsidRPr="00B15394">
              <w:rPr>
                <w:rFonts w:eastAsia="Times New Roman"/>
                <w:sz w:val="22"/>
                <w:szCs w:val="22"/>
              </w:rPr>
              <w:t>Количество объектов</w:t>
            </w:r>
          </w:p>
        </w:tc>
        <w:tc>
          <w:tcPr>
            <w:tcW w:w="1043" w:type="dxa"/>
            <w:shd w:val="clear" w:color="auto" w:fill="auto"/>
            <w:tcMar>
              <w:left w:w="57" w:type="dxa"/>
              <w:right w:w="57" w:type="dxa"/>
            </w:tcMar>
          </w:tcPr>
          <w:p w:rsidR="009F5504" w:rsidRPr="00B15394" w:rsidRDefault="009F5504" w:rsidP="009F5504">
            <w:pPr>
              <w:pStyle w:val="a9"/>
              <w:spacing w:after="0"/>
              <w:ind w:left="-57" w:right="-57"/>
              <w:jc w:val="center"/>
              <w:rPr>
                <w:rFonts w:eastAsia="Times New Roman"/>
                <w:sz w:val="22"/>
                <w:szCs w:val="22"/>
              </w:rPr>
            </w:pPr>
            <w:r w:rsidRPr="00B15394">
              <w:rPr>
                <w:rFonts w:eastAsia="Times New Roman"/>
                <w:sz w:val="22"/>
                <w:szCs w:val="22"/>
              </w:rPr>
              <w:t>Объект</w:t>
            </w:r>
          </w:p>
        </w:tc>
        <w:tc>
          <w:tcPr>
            <w:tcW w:w="1792" w:type="dxa"/>
            <w:shd w:val="clear" w:color="auto" w:fill="auto"/>
            <w:tcMar>
              <w:left w:w="57" w:type="dxa"/>
              <w:right w:w="57" w:type="dxa"/>
            </w:tcMar>
          </w:tcPr>
          <w:p w:rsidR="009F5504" w:rsidRDefault="009F5504" w:rsidP="009F5504">
            <w:pPr>
              <w:ind w:left="-57" w:right="-57"/>
              <w:jc w:val="center"/>
            </w:pPr>
            <w:r w:rsidRPr="00B15394">
              <w:t xml:space="preserve">1 на населенный пункт с </w:t>
            </w:r>
            <w:proofErr w:type="gramStart"/>
            <w:r w:rsidRPr="00B15394">
              <w:t>числен</w:t>
            </w:r>
            <w:r>
              <w:t>-</w:t>
            </w:r>
            <w:proofErr w:type="spellStart"/>
            <w:r w:rsidRPr="00B15394">
              <w:t>ностью</w:t>
            </w:r>
            <w:proofErr w:type="spellEnd"/>
            <w:proofErr w:type="gramEnd"/>
            <w:r w:rsidRPr="00B15394">
              <w:t xml:space="preserve"> населения </w:t>
            </w:r>
          </w:p>
          <w:p w:rsidR="009F5504" w:rsidRPr="00B15394" w:rsidRDefault="009F5504" w:rsidP="009F5504">
            <w:pPr>
              <w:ind w:left="-57" w:right="-57"/>
              <w:jc w:val="center"/>
            </w:pPr>
            <w:r w:rsidRPr="00B15394">
              <w:t>от 1001 человек</w:t>
            </w:r>
          </w:p>
        </w:tc>
        <w:tc>
          <w:tcPr>
            <w:tcW w:w="1417" w:type="dxa"/>
            <w:shd w:val="clear" w:color="auto" w:fill="auto"/>
            <w:tcMar>
              <w:left w:w="57" w:type="dxa"/>
              <w:right w:w="57" w:type="dxa"/>
            </w:tcMar>
          </w:tcPr>
          <w:p w:rsidR="009F5504" w:rsidRPr="00B15394" w:rsidRDefault="009F5504" w:rsidP="009F5504">
            <w:pPr>
              <w:pStyle w:val="a9"/>
              <w:spacing w:after="0"/>
              <w:ind w:left="-57" w:right="-57"/>
              <w:jc w:val="center"/>
              <w:rPr>
                <w:rFonts w:eastAsia="Times New Roman"/>
                <w:sz w:val="22"/>
                <w:szCs w:val="22"/>
              </w:rPr>
            </w:pPr>
            <w:r w:rsidRPr="00B15394">
              <w:rPr>
                <w:sz w:val="22"/>
                <w:szCs w:val="22"/>
              </w:rPr>
              <w:t>Транспортная доступность</w:t>
            </w:r>
          </w:p>
        </w:tc>
        <w:tc>
          <w:tcPr>
            <w:tcW w:w="993" w:type="dxa"/>
            <w:shd w:val="clear" w:color="auto" w:fill="auto"/>
            <w:tcMar>
              <w:left w:w="57" w:type="dxa"/>
              <w:right w:w="57" w:type="dxa"/>
            </w:tcMar>
          </w:tcPr>
          <w:p w:rsidR="009F5504" w:rsidRPr="00B15394" w:rsidRDefault="009F5504" w:rsidP="009F5504">
            <w:pPr>
              <w:pStyle w:val="ConsPlusNormal"/>
              <w:ind w:left="-57" w:right="-57"/>
              <w:jc w:val="center"/>
              <w:rPr>
                <w:rFonts w:ascii="Times New Roman" w:hAnsi="Times New Roman" w:cs="Times New Roman"/>
                <w:iCs/>
                <w:szCs w:val="22"/>
              </w:rPr>
            </w:pPr>
            <w:r w:rsidRPr="00B15394">
              <w:rPr>
                <w:rFonts w:ascii="Times New Roman" w:hAnsi="Times New Roman" w:cs="Times New Roman"/>
                <w:szCs w:val="22"/>
              </w:rPr>
              <w:t>Минут</w:t>
            </w:r>
            <w:r>
              <w:rPr>
                <w:rFonts w:ascii="Times New Roman" w:hAnsi="Times New Roman" w:cs="Times New Roman"/>
                <w:szCs w:val="22"/>
              </w:rPr>
              <w:t>а</w:t>
            </w:r>
          </w:p>
        </w:tc>
        <w:tc>
          <w:tcPr>
            <w:tcW w:w="1135" w:type="dxa"/>
            <w:shd w:val="clear" w:color="auto" w:fill="auto"/>
            <w:tcMar>
              <w:left w:w="57" w:type="dxa"/>
              <w:right w:w="57" w:type="dxa"/>
            </w:tcMar>
          </w:tcPr>
          <w:p w:rsidR="009F5504" w:rsidRPr="00B15394" w:rsidRDefault="009F5504" w:rsidP="009F5504">
            <w:pPr>
              <w:pStyle w:val="a9"/>
              <w:spacing w:after="0"/>
              <w:ind w:left="-57" w:right="-57"/>
              <w:jc w:val="center"/>
              <w:rPr>
                <w:rFonts w:eastAsia="Times New Roman"/>
                <w:sz w:val="22"/>
                <w:szCs w:val="22"/>
              </w:rPr>
            </w:pPr>
            <w:r>
              <w:rPr>
                <w:rFonts w:eastAsia="Times New Roman"/>
                <w:sz w:val="22"/>
                <w:szCs w:val="22"/>
              </w:rPr>
              <w:t>30</w:t>
            </w:r>
          </w:p>
        </w:tc>
      </w:tr>
      <w:tr w:rsidR="009F5504" w:rsidRPr="00212FB9" w:rsidTr="0097670B">
        <w:trPr>
          <w:trHeight w:val="222"/>
          <w:tblHeader/>
        </w:trPr>
        <w:tc>
          <w:tcPr>
            <w:tcW w:w="9925" w:type="dxa"/>
            <w:gridSpan w:val="7"/>
            <w:shd w:val="clear" w:color="auto" w:fill="auto"/>
            <w:tcMar>
              <w:left w:w="57" w:type="dxa"/>
              <w:right w:w="57" w:type="dxa"/>
            </w:tcMar>
          </w:tcPr>
          <w:p w:rsidR="009F5504" w:rsidRPr="00B15394" w:rsidRDefault="009F5504" w:rsidP="009F5504">
            <w:pPr>
              <w:ind w:left="-57" w:right="-57"/>
              <w:jc w:val="center"/>
            </w:pPr>
            <w:r w:rsidRPr="00B15394">
              <w:rPr>
                <w:rFonts w:eastAsiaTheme="minorEastAsia"/>
                <w:b/>
              </w:rPr>
              <w:t>Объекты культурно-досугового (клубного) типа сельского поселения</w:t>
            </w:r>
          </w:p>
        </w:tc>
      </w:tr>
      <w:tr w:rsidR="009F5504" w:rsidRPr="00212FB9" w:rsidTr="0097670B">
        <w:trPr>
          <w:trHeight w:val="397"/>
          <w:tblHeader/>
        </w:trPr>
        <w:tc>
          <w:tcPr>
            <w:tcW w:w="2127" w:type="dxa"/>
            <w:shd w:val="clear" w:color="auto" w:fill="auto"/>
            <w:tcMar>
              <w:left w:w="57" w:type="dxa"/>
              <w:right w:w="57" w:type="dxa"/>
            </w:tcMar>
          </w:tcPr>
          <w:p w:rsidR="009F5504" w:rsidRPr="00B15394" w:rsidRDefault="009F5504" w:rsidP="009F5504">
            <w:pPr>
              <w:ind w:left="-57" w:right="-57"/>
              <w:jc w:val="center"/>
            </w:pPr>
            <w:r w:rsidRPr="00B15394">
              <w:t>Дом культуры  (</w:t>
            </w:r>
            <w:proofErr w:type="spellStart"/>
            <w:r w:rsidRPr="00B15394">
              <w:t>н.п</w:t>
            </w:r>
            <w:proofErr w:type="spellEnd"/>
            <w:r w:rsidRPr="00B15394">
              <w:t>.</w:t>
            </w:r>
            <w:r>
              <w:t xml:space="preserve"> -</w:t>
            </w:r>
            <w:r w:rsidRPr="00B15394">
              <w:t xml:space="preserve"> административный центр сельского  поселения)</w:t>
            </w:r>
          </w:p>
        </w:tc>
        <w:tc>
          <w:tcPr>
            <w:tcW w:w="1418" w:type="dxa"/>
            <w:shd w:val="clear" w:color="auto" w:fill="auto"/>
            <w:tcMar>
              <w:left w:w="57" w:type="dxa"/>
              <w:right w:w="57" w:type="dxa"/>
            </w:tcMar>
          </w:tcPr>
          <w:p w:rsidR="009F5504" w:rsidRPr="00B15394" w:rsidRDefault="009F5504" w:rsidP="009F5504">
            <w:pPr>
              <w:ind w:left="-57" w:right="-57"/>
              <w:jc w:val="center"/>
            </w:pPr>
            <w:r w:rsidRPr="00B15394">
              <w:t>Количество объектов</w:t>
            </w:r>
          </w:p>
        </w:tc>
        <w:tc>
          <w:tcPr>
            <w:tcW w:w="1043" w:type="dxa"/>
            <w:shd w:val="clear" w:color="auto" w:fill="auto"/>
            <w:tcMar>
              <w:left w:w="57" w:type="dxa"/>
              <w:right w:w="57" w:type="dxa"/>
            </w:tcMar>
          </w:tcPr>
          <w:p w:rsidR="009F5504" w:rsidRPr="00B15394" w:rsidRDefault="009F5504" w:rsidP="009F5504">
            <w:pPr>
              <w:ind w:left="-57" w:right="-57"/>
              <w:jc w:val="center"/>
            </w:pPr>
            <w:r w:rsidRPr="00B15394">
              <w:t>Объект</w:t>
            </w:r>
          </w:p>
        </w:tc>
        <w:tc>
          <w:tcPr>
            <w:tcW w:w="1792" w:type="dxa"/>
            <w:shd w:val="clear" w:color="auto" w:fill="auto"/>
            <w:tcMar>
              <w:left w:w="57" w:type="dxa"/>
              <w:right w:w="57" w:type="dxa"/>
            </w:tcMar>
          </w:tcPr>
          <w:p w:rsidR="009F5504" w:rsidRDefault="009F5504" w:rsidP="009F5504">
            <w:pPr>
              <w:ind w:left="-57" w:right="-57"/>
              <w:jc w:val="center"/>
            </w:pPr>
            <w:r w:rsidRPr="00B15394">
              <w:t xml:space="preserve">1 независимо </w:t>
            </w:r>
          </w:p>
          <w:p w:rsidR="009F5504" w:rsidRPr="00B15394" w:rsidRDefault="009F5504" w:rsidP="009F5504">
            <w:pPr>
              <w:ind w:left="-57" w:right="-57"/>
              <w:jc w:val="center"/>
            </w:pPr>
            <w:r>
              <w:t>от численности</w:t>
            </w:r>
            <w:r w:rsidRPr="00B15394">
              <w:t xml:space="preserve"> населения</w:t>
            </w:r>
          </w:p>
        </w:tc>
        <w:tc>
          <w:tcPr>
            <w:tcW w:w="1417" w:type="dxa"/>
            <w:shd w:val="clear" w:color="auto" w:fill="auto"/>
            <w:tcMar>
              <w:left w:w="57" w:type="dxa"/>
              <w:right w:w="57" w:type="dxa"/>
            </w:tcMar>
          </w:tcPr>
          <w:p w:rsidR="009F5504" w:rsidRPr="00B15394" w:rsidRDefault="009F5504" w:rsidP="009F5504">
            <w:pPr>
              <w:ind w:left="-57" w:right="-57"/>
              <w:jc w:val="center"/>
            </w:pPr>
            <w:r w:rsidRPr="00B15394">
              <w:t>Транспортно-пешеходная</w:t>
            </w:r>
          </w:p>
        </w:tc>
        <w:tc>
          <w:tcPr>
            <w:tcW w:w="993" w:type="dxa"/>
            <w:shd w:val="clear" w:color="auto" w:fill="auto"/>
            <w:tcMar>
              <w:left w:w="57" w:type="dxa"/>
              <w:right w:w="57" w:type="dxa"/>
            </w:tcMar>
          </w:tcPr>
          <w:p w:rsidR="009F5504" w:rsidRPr="00B15394" w:rsidRDefault="009F5504" w:rsidP="009F5504">
            <w:pPr>
              <w:ind w:left="-57" w:right="-57"/>
              <w:jc w:val="center"/>
            </w:pPr>
            <w:r w:rsidRPr="00B15394">
              <w:t>Минут</w:t>
            </w:r>
            <w:r>
              <w:t>а</w:t>
            </w:r>
          </w:p>
        </w:tc>
        <w:tc>
          <w:tcPr>
            <w:tcW w:w="1135" w:type="dxa"/>
            <w:shd w:val="clear" w:color="auto" w:fill="auto"/>
            <w:tcMar>
              <w:left w:w="57" w:type="dxa"/>
              <w:right w:w="57" w:type="dxa"/>
            </w:tcMar>
          </w:tcPr>
          <w:p w:rsidR="009F5504" w:rsidRPr="00B15394" w:rsidRDefault="009F5504" w:rsidP="009F5504">
            <w:pPr>
              <w:ind w:left="-57" w:right="-57"/>
              <w:jc w:val="center"/>
            </w:pPr>
            <w:r>
              <w:t>30</w:t>
            </w:r>
          </w:p>
        </w:tc>
      </w:tr>
    </w:tbl>
    <w:p w:rsidR="009F5504" w:rsidRPr="006A6564" w:rsidRDefault="009F5504" w:rsidP="009F5504">
      <w:pPr>
        <w:ind w:left="-57" w:right="-57"/>
        <w:rPr>
          <w:rFonts w:cs="Arial"/>
          <w:bCs/>
          <w:color w:val="000000"/>
          <w:kern w:val="2"/>
          <w:sz w:val="16"/>
          <w:szCs w:val="16"/>
          <w:lang w:eastAsia="ar-SA"/>
        </w:rPr>
      </w:pPr>
      <w:bookmarkStart w:id="7" w:name="_Toc494797158"/>
    </w:p>
    <w:p w:rsidR="009F5504" w:rsidRPr="006A6564" w:rsidRDefault="009F5504" w:rsidP="009F5504">
      <w:pPr>
        <w:ind w:left="-57" w:right="-57"/>
        <w:jc w:val="both"/>
        <w:rPr>
          <w:sz w:val="28"/>
          <w:szCs w:val="28"/>
        </w:rPr>
      </w:pPr>
      <w:r>
        <w:rPr>
          <w:rFonts w:cs="Arial"/>
          <w:bCs/>
          <w:color w:val="000000"/>
          <w:kern w:val="2"/>
          <w:sz w:val="28"/>
          <w:szCs w:val="28"/>
          <w:lang w:eastAsia="ar-SA"/>
        </w:rPr>
        <w:t xml:space="preserve">        </w:t>
      </w:r>
      <w:r w:rsidRPr="006A6564">
        <w:rPr>
          <w:rFonts w:cs="Arial"/>
          <w:bCs/>
          <w:color w:val="000000"/>
          <w:kern w:val="2"/>
          <w:sz w:val="28"/>
          <w:szCs w:val="28"/>
          <w:lang w:eastAsia="ar-SA"/>
        </w:rPr>
        <w:t xml:space="preserve">1.1.5. </w:t>
      </w:r>
      <w:r w:rsidRPr="006A6564">
        <w:rPr>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в области местное самоуправление.</w:t>
      </w:r>
      <w:bookmarkEnd w:id="7"/>
    </w:p>
    <w:p w:rsidR="009F5504" w:rsidRPr="006A6564" w:rsidRDefault="009F5504" w:rsidP="009F5504">
      <w:pPr>
        <w:ind w:left="-57" w:right="-57"/>
        <w:rPr>
          <w:sz w:val="16"/>
          <w:szCs w:val="16"/>
        </w:rPr>
      </w:pPr>
    </w:p>
    <w:tbl>
      <w:tblPr>
        <w:tblW w:w="997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508"/>
        <w:gridCol w:w="1095"/>
        <w:gridCol w:w="1610"/>
        <w:gridCol w:w="1417"/>
        <w:gridCol w:w="1134"/>
        <w:gridCol w:w="1135"/>
      </w:tblGrid>
      <w:tr w:rsidR="009F5504" w:rsidRPr="00212FB9" w:rsidTr="0097670B">
        <w:trPr>
          <w:trHeight w:val="397"/>
          <w:tblHeader/>
        </w:trPr>
        <w:tc>
          <w:tcPr>
            <w:tcW w:w="2076" w:type="dxa"/>
            <w:vMerge w:val="restart"/>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sidRPr="000A7CF7">
              <w:rPr>
                <w:b/>
                <w:sz w:val="20"/>
                <w:szCs w:val="20"/>
              </w:rPr>
              <w:t>Область, вид, объект местного значения</w:t>
            </w:r>
          </w:p>
        </w:tc>
        <w:tc>
          <w:tcPr>
            <w:tcW w:w="4213" w:type="dxa"/>
            <w:gridSpan w:val="3"/>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sidRPr="000A7CF7">
              <w:rPr>
                <w:b/>
                <w:sz w:val="20"/>
                <w:szCs w:val="20"/>
              </w:rPr>
              <w:t xml:space="preserve">Минимально допустимый уровень обеспеченности объектами </w:t>
            </w:r>
          </w:p>
          <w:p w:rsidR="009F5504" w:rsidRPr="000A7CF7" w:rsidRDefault="009F5504" w:rsidP="009F5504">
            <w:pPr>
              <w:ind w:left="-57" w:right="-57"/>
              <w:contextualSpacing/>
              <w:jc w:val="center"/>
              <w:rPr>
                <w:b/>
                <w:sz w:val="20"/>
                <w:szCs w:val="20"/>
              </w:rPr>
            </w:pPr>
            <w:r w:rsidRPr="000A7CF7">
              <w:rPr>
                <w:b/>
                <w:sz w:val="20"/>
                <w:szCs w:val="20"/>
              </w:rPr>
              <w:t>местного значения</w:t>
            </w:r>
          </w:p>
        </w:tc>
        <w:tc>
          <w:tcPr>
            <w:tcW w:w="3686" w:type="dxa"/>
            <w:gridSpan w:val="3"/>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sidRPr="000A7CF7">
              <w:rPr>
                <w:b/>
                <w:sz w:val="20"/>
                <w:szCs w:val="20"/>
              </w:rPr>
              <w:t xml:space="preserve">Максимально допустимый уровень территориальной доступности </w:t>
            </w:r>
          </w:p>
          <w:p w:rsidR="009F5504" w:rsidRPr="000A7CF7" w:rsidRDefault="009F5504" w:rsidP="009F5504">
            <w:pPr>
              <w:ind w:left="-57" w:right="-57"/>
              <w:contextualSpacing/>
              <w:jc w:val="center"/>
              <w:rPr>
                <w:b/>
                <w:sz w:val="20"/>
                <w:szCs w:val="20"/>
              </w:rPr>
            </w:pPr>
            <w:r w:rsidRPr="000A7CF7">
              <w:rPr>
                <w:b/>
                <w:sz w:val="20"/>
                <w:szCs w:val="20"/>
              </w:rPr>
              <w:t>объектами местного значения</w:t>
            </w:r>
          </w:p>
        </w:tc>
      </w:tr>
      <w:tr w:rsidR="009F5504" w:rsidRPr="00212FB9" w:rsidTr="0097670B">
        <w:trPr>
          <w:trHeight w:val="778"/>
          <w:tblHeader/>
        </w:trPr>
        <w:tc>
          <w:tcPr>
            <w:tcW w:w="2076" w:type="dxa"/>
            <w:vMerge/>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p>
        </w:tc>
        <w:tc>
          <w:tcPr>
            <w:tcW w:w="1508" w:type="dxa"/>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sidRPr="000A7CF7">
              <w:rPr>
                <w:b/>
                <w:sz w:val="20"/>
                <w:szCs w:val="20"/>
              </w:rPr>
              <w:t>Параметр обеспеченности</w:t>
            </w:r>
          </w:p>
        </w:tc>
        <w:tc>
          <w:tcPr>
            <w:tcW w:w="1095" w:type="dxa"/>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sidRPr="000A7CF7">
              <w:rPr>
                <w:b/>
                <w:sz w:val="20"/>
                <w:szCs w:val="20"/>
              </w:rPr>
              <w:t>Единица измерения</w:t>
            </w:r>
          </w:p>
        </w:tc>
        <w:tc>
          <w:tcPr>
            <w:tcW w:w="1610" w:type="dxa"/>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sidRPr="000A7CF7">
              <w:rPr>
                <w:b/>
                <w:sz w:val="20"/>
                <w:szCs w:val="20"/>
              </w:rPr>
              <w:t>Предельное значение показателя</w:t>
            </w:r>
          </w:p>
        </w:tc>
        <w:tc>
          <w:tcPr>
            <w:tcW w:w="1417" w:type="dxa"/>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sidRPr="000A7CF7">
              <w:rPr>
                <w:b/>
                <w:sz w:val="20"/>
                <w:szCs w:val="20"/>
              </w:rPr>
              <w:t>Параметр доступности</w:t>
            </w:r>
          </w:p>
        </w:tc>
        <w:tc>
          <w:tcPr>
            <w:tcW w:w="1134" w:type="dxa"/>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sidRPr="000A7CF7">
              <w:rPr>
                <w:b/>
                <w:sz w:val="20"/>
                <w:szCs w:val="20"/>
              </w:rPr>
              <w:t>Единица измерения</w:t>
            </w:r>
          </w:p>
        </w:tc>
        <w:tc>
          <w:tcPr>
            <w:tcW w:w="1135" w:type="dxa"/>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sidRPr="000A7CF7">
              <w:rPr>
                <w:b/>
                <w:sz w:val="20"/>
                <w:szCs w:val="20"/>
              </w:rPr>
              <w:t>Предельное значение показателя</w:t>
            </w:r>
          </w:p>
        </w:tc>
      </w:tr>
      <w:tr w:rsidR="009F5504" w:rsidRPr="00212FB9" w:rsidTr="0097670B">
        <w:trPr>
          <w:trHeight w:val="171"/>
          <w:tblHeader/>
        </w:trPr>
        <w:tc>
          <w:tcPr>
            <w:tcW w:w="2076" w:type="dxa"/>
            <w:shd w:val="clear" w:color="auto" w:fill="auto"/>
            <w:tcMar>
              <w:left w:w="57" w:type="dxa"/>
              <w:right w:w="57" w:type="dxa"/>
            </w:tcMar>
            <w:vAlign w:val="center"/>
          </w:tcPr>
          <w:p w:rsidR="009F5504" w:rsidRPr="00A81068" w:rsidRDefault="009F5504" w:rsidP="009F5504">
            <w:pPr>
              <w:ind w:left="-57" w:right="-57"/>
              <w:contextualSpacing/>
              <w:jc w:val="center"/>
              <w:rPr>
                <w:i/>
                <w:sz w:val="20"/>
                <w:szCs w:val="20"/>
              </w:rPr>
            </w:pPr>
            <w:r w:rsidRPr="00A81068">
              <w:rPr>
                <w:i/>
                <w:sz w:val="20"/>
                <w:szCs w:val="20"/>
              </w:rPr>
              <w:t>1</w:t>
            </w:r>
          </w:p>
        </w:tc>
        <w:tc>
          <w:tcPr>
            <w:tcW w:w="1508" w:type="dxa"/>
            <w:shd w:val="clear" w:color="auto" w:fill="auto"/>
            <w:tcMar>
              <w:left w:w="57" w:type="dxa"/>
              <w:right w:w="57" w:type="dxa"/>
            </w:tcMar>
            <w:vAlign w:val="center"/>
          </w:tcPr>
          <w:p w:rsidR="009F5504" w:rsidRPr="00A81068" w:rsidRDefault="009F5504" w:rsidP="009F5504">
            <w:pPr>
              <w:ind w:left="-57" w:right="-57"/>
              <w:contextualSpacing/>
              <w:jc w:val="center"/>
              <w:rPr>
                <w:i/>
                <w:sz w:val="20"/>
                <w:szCs w:val="20"/>
              </w:rPr>
            </w:pPr>
            <w:r w:rsidRPr="00A81068">
              <w:rPr>
                <w:i/>
                <w:sz w:val="20"/>
                <w:szCs w:val="20"/>
              </w:rPr>
              <w:t>2</w:t>
            </w:r>
          </w:p>
        </w:tc>
        <w:tc>
          <w:tcPr>
            <w:tcW w:w="1095" w:type="dxa"/>
            <w:shd w:val="clear" w:color="auto" w:fill="auto"/>
            <w:tcMar>
              <w:left w:w="57" w:type="dxa"/>
              <w:right w:w="57" w:type="dxa"/>
            </w:tcMar>
            <w:vAlign w:val="center"/>
          </w:tcPr>
          <w:p w:rsidR="009F5504" w:rsidRPr="00A81068" w:rsidRDefault="009F5504" w:rsidP="009F5504">
            <w:pPr>
              <w:ind w:left="-57" w:right="-57"/>
              <w:contextualSpacing/>
              <w:jc w:val="center"/>
              <w:rPr>
                <w:i/>
                <w:sz w:val="20"/>
                <w:szCs w:val="20"/>
              </w:rPr>
            </w:pPr>
            <w:r w:rsidRPr="00A81068">
              <w:rPr>
                <w:i/>
                <w:sz w:val="20"/>
                <w:szCs w:val="20"/>
              </w:rPr>
              <w:t>3</w:t>
            </w:r>
          </w:p>
        </w:tc>
        <w:tc>
          <w:tcPr>
            <w:tcW w:w="1610" w:type="dxa"/>
            <w:shd w:val="clear" w:color="auto" w:fill="auto"/>
            <w:tcMar>
              <w:left w:w="57" w:type="dxa"/>
              <w:right w:w="57" w:type="dxa"/>
            </w:tcMar>
            <w:vAlign w:val="center"/>
          </w:tcPr>
          <w:p w:rsidR="009F5504" w:rsidRPr="00A81068" w:rsidRDefault="009F5504" w:rsidP="009F5504">
            <w:pPr>
              <w:ind w:left="-57" w:right="-57"/>
              <w:jc w:val="center"/>
              <w:rPr>
                <w:i/>
                <w:sz w:val="20"/>
                <w:szCs w:val="20"/>
              </w:rPr>
            </w:pPr>
            <w:r w:rsidRPr="00A81068">
              <w:rPr>
                <w:i/>
                <w:sz w:val="20"/>
                <w:szCs w:val="20"/>
              </w:rPr>
              <w:t>4</w:t>
            </w:r>
          </w:p>
        </w:tc>
        <w:tc>
          <w:tcPr>
            <w:tcW w:w="1417" w:type="dxa"/>
            <w:shd w:val="clear" w:color="auto" w:fill="auto"/>
            <w:tcMar>
              <w:left w:w="57" w:type="dxa"/>
              <w:right w:w="57" w:type="dxa"/>
            </w:tcMar>
            <w:vAlign w:val="center"/>
          </w:tcPr>
          <w:p w:rsidR="009F5504" w:rsidRPr="00A81068" w:rsidRDefault="009F5504" w:rsidP="009F5504">
            <w:pPr>
              <w:ind w:left="-57" w:right="-57"/>
              <w:jc w:val="center"/>
              <w:rPr>
                <w:i/>
                <w:sz w:val="20"/>
                <w:szCs w:val="20"/>
              </w:rPr>
            </w:pPr>
            <w:r w:rsidRPr="00A81068">
              <w:rPr>
                <w:i/>
                <w:sz w:val="20"/>
                <w:szCs w:val="20"/>
              </w:rPr>
              <w:t>5</w:t>
            </w:r>
          </w:p>
        </w:tc>
        <w:tc>
          <w:tcPr>
            <w:tcW w:w="1134" w:type="dxa"/>
            <w:shd w:val="clear" w:color="auto" w:fill="auto"/>
            <w:tcMar>
              <w:left w:w="57" w:type="dxa"/>
              <w:right w:w="57" w:type="dxa"/>
            </w:tcMar>
            <w:vAlign w:val="center"/>
          </w:tcPr>
          <w:p w:rsidR="009F5504" w:rsidRPr="00A81068" w:rsidRDefault="009F5504" w:rsidP="009F5504">
            <w:pPr>
              <w:ind w:left="-57" w:right="-57"/>
              <w:jc w:val="center"/>
              <w:rPr>
                <w:i/>
                <w:sz w:val="20"/>
                <w:szCs w:val="20"/>
              </w:rPr>
            </w:pPr>
            <w:r w:rsidRPr="00A81068">
              <w:rPr>
                <w:i/>
                <w:sz w:val="20"/>
                <w:szCs w:val="20"/>
              </w:rPr>
              <w:t>6</w:t>
            </w:r>
          </w:p>
        </w:tc>
        <w:tc>
          <w:tcPr>
            <w:tcW w:w="1135" w:type="dxa"/>
            <w:shd w:val="clear" w:color="auto" w:fill="auto"/>
            <w:tcMar>
              <w:left w:w="57" w:type="dxa"/>
              <w:right w:w="57" w:type="dxa"/>
            </w:tcMar>
            <w:vAlign w:val="center"/>
          </w:tcPr>
          <w:p w:rsidR="009F5504" w:rsidRPr="00A81068" w:rsidRDefault="009F5504" w:rsidP="009F5504">
            <w:pPr>
              <w:ind w:left="-57" w:right="-57"/>
              <w:jc w:val="center"/>
              <w:rPr>
                <w:i/>
                <w:sz w:val="20"/>
                <w:szCs w:val="20"/>
              </w:rPr>
            </w:pPr>
            <w:r w:rsidRPr="00A81068">
              <w:rPr>
                <w:i/>
                <w:sz w:val="20"/>
                <w:szCs w:val="20"/>
              </w:rPr>
              <w:t>7</w:t>
            </w:r>
          </w:p>
        </w:tc>
      </w:tr>
      <w:tr w:rsidR="009F5504" w:rsidRPr="00212FB9" w:rsidTr="0097670B">
        <w:trPr>
          <w:trHeight w:val="216"/>
        </w:trPr>
        <w:tc>
          <w:tcPr>
            <w:tcW w:w="9975" w:type="dxa"/>
            <w:gridSpan w:val="7"/>
            <w:shd w:val="clear" w:color="auto" w:fill="auto"/>
            <w:tcMar>
              <w:left w:w="57" w:type="dxa"/>
              <w:right w:w="57" w:type="dxa"/>
            </w:tcMar>
            <w:vAlign w:val="center"/>
          </w:tcPr>
          <w:p w:rsidR="009F5504" w:rsidRPr="00212FB9" w:rsidRDefault="009F5504" w:rsidP="009F5504">
            <w:pPr>
              <w:ind w:left="-57" w:right="-57"/>
              <w:jc w:val="center"/>
              <w:rPr>
                <w:iCs/>
                <w:color w:val="404040"/>
              </w:rPr>
            </w:pPr>
            <w:r w:rsidRPr="00212FB9">
              <w:rPr>
                <w:b/>
              </w:rPr>
              <w:t>Объекты обслуживания сельского поселения</w:t>
            </w:r>
          </w:p>
        </w:tc>
      </w:tr>
      <w:tr w:rsidR="009F5504" w:rsidRPr="00212FB9" w:rsidTr="0097670B">
        <w:trPr>
          <w:trHeight w:val="397"/>
        </w:trPr>
        <w:tc>
          <w:tcPr>
            <w:tcW w:w="2076" w:type="dxa"/>
            <w:shd w:val="clear" w:color="auto" w:fill="auto"/>
            <w:tcMar>
              <w:left w:w="57" w:type="dxa"/>
              <w:right w:w="57" w:type="dxa"/>
            </w:tcMar>
            <w:vAlign w:val="center"/>
          </w:tcPr>
          <w:p w:rsidR="009F5504" w:rsidRPr="00212FB9" w:rsidRDefault="009F5504" w:rsidP="009F5504">
            <w:pPr>
              <w:ind w:left="-57" w:right="-57"/>
              <w:jc w:val="center"/>
            </w:pPr>
            <w:r w:rsidRPr="00212FB9">
              <w:t>Административное здание органа местного самоуправления</w:t>
            </w:r>
          </w:p>
        </w:tc>
        <w:tc>
          <w:tcPr>
            <w:tcW w:w="1508" w:type="dxa"/>
            <w:shd w:val="clear" w:color="auto" w:fill="auto"/>
            <w:tcMar>
              <w:left w:w="57" w:type="dxa"/>
              <w:right w:w="57" w:type="dxa"/>
            </w:tcMar>
            <w:vAlign w:val="center"/>
          </w:tcPr>
          <w:p w:rsidR="009F5504" w:rsidRPr="00212FB9" w:rsidRDefault="009F5504" w:rsidP="009F5504">
            <w:pPr>
              <w:ind w:left="-57" w:right="-57"/>
              <w:jc w:val="center"/>
            </w:pPr>
            <w:r w:rsidRPr="00212FB9">
              <w:t>Количество объектов</w:t>
            </w:r>
          </w:p>
        </w:tc>
        <w:tc>
          <w:tcPr>
            <w:tcW w:w="1095" w:type="dxa"/>
            <w:shd w:val="clear" w:color="auto" w:fill="auto"/>
            <w:tcMar>
              <w:left w:w="57" w:type="dxa"/>
              <w:right w:w="57" w:type="dxa"/>
            </w:tcMar>
            <w:vAlign w:val="center"/>
          </w:tcPr>
          <w:p w:rsidR="009F5504" w:rsidRPr="00212FB9" w:rsidRDefault="009F5504" w:rsidP="009F5504">
            <w:pPr>
              <w:ind w:left="-57" w:right="-57"/>
              <w:jc w:val="center"/>
            </w:pPr>
            <w:r w:rsidRPr="00212FB9">
              <w:t>Объект</w:t>
            </w:r>
          </w:p>
        </w:tc>
        <w:tc>
          <w:tcPr>
            <w:tcW w:w="1610" w:type="dxa"/>
            <w:shd w:val="clear" w:color="auto" w:fill="auto"/>
            <w:tcMar>
              <w:left w:w="57" w:type="dxa"/>
              <w:right w:w="57" w:type="dxa"/>
            </w:tcMar>
            <w:vAlign w:val="center"/>
          </w:tcPr>
          <w:p w:rsidR="009F5504" w:rsidRDefault="009F5504" w:rsidP="009F5504">
            <w:pPr>
              <w:ind w:left="-57" w:right="-57"/>
              <w:jc w:val="center"/>
            </w:pPr>
            <w:r w:rsidRPr="00212FB9">
              <w:t>1 независимо</w:t>
            </w:r>
          </w:p>
          <w:p w:rsidR="009F5504" w:rsidRPr="00212FB9" w:rsidRDefault="009F5504" w:rsidP="009F5504">
            <w:pPr>
              <w:ind w:left="-57" w:right="-57"/>
              <w:jc w:val="center"/>
            </w:pPr>
            <w:r w:rsidRPr="00212FB9">
              <w:t>от численности населения</w:t>
            </w:r>
          </w:p>
        </w:tc>
        <w:tc>
          <w:tcPr>
            <w:tcW w:w="1417" w:type="dxa"/>
            <w:shd w:val="clear" w:color="auto" w:fill="auto"/>
            <w:tcMar>
              <w:left w:w="57" w:type="dxa"/>
              <w:right w:w="57" w:type="dxa"/>
            </w:tcMar>
            <w:vAlign w:val="center"/>
          </w:tcPr>
          <w:p w:rsidR="009F5504" w:rsidRPr="00212FB9" w:rsidRDefault="009F5504" w:rsidP="009F5504">
            <w:pPr>
              <w:ind w:left="-57" w:right="-57"/>
              <w:jc w:val="center"/>
            </w:pPr>
            <w:r w:rsidRPr="00B15394">
              <w:t>Транспортная доступность</w:t>
            </w:r>
          </w:p>
        </w:tc>
        <w:tc>
          <w:tcPr>
            <w:tcW w:w="1134" w:type="dxa"/>
            <w:shd w:val="clear" w:color="auto" w:fill="auto"/>
            <w:tcMar>
              <w:left w:w="57" w:type="dxa"/>
              <w:right w:w="57" w:type="dxa"/>
            </w:tcMar>
            <w:vAlign w:val="center"/>
          </w:tcPr>
          <w:p w:rsidR="009F5504" w:rsidRPr="00B15394" w:rsidRDefault="009F5504" w:rsidP="009F5504">
            <w:pPr>
              <w:ind w:left="-57" w:right="-57"/>
              <w:jc w:val="center"/>
              <w:rPr>
                <w:iCs/>
              </w:rPr>
            </w:pPr>
            <w:r w:rsidRPr="00B15394">
              <w:rPr>
                <w:iCs/>
              </w:rPr>
              <w:t>Минут</w:t>
            </w:r>
            <w:r>
              <w:rPr>
                <w:iCs/>
              </w:rPr>
              <w:t>а</w:t>
            </w:r>
          </w:p>
        </w:tc>
        <w:tc>
          <w:tcPr>
            <w:tcW w:w="1135" w:type="dxa"/>
            <w:shd w:val="clear" w:color="auto" w:fill="auto"/>
            <w:tcMar>
              <w:left w:w="57" w:type="dxa"/>
              <w:right w:w="57" w:type="dxa"/>
            </w:tcMar>
            <w:vAlign w:val="center"/>
          </w:tcPr>
          <w:p w:rsidR="009F5504" w:rsidRPr="00B15394" w:rsidRDefault="009F5504" w:rsidP="009F5504">
            <w:pPr>
              <w:ind w:left="-57" w:right="-57"/>
              <w:jc w:val="center"/>
              <w:rPr>
                <w:iCs/>
              </w:rPr>
            </w:pPr>
            <w:r>
              <w:rPr>
                <w:iCs/>
              </w:rPr>
              <w:t>60</w:t>
            </w:r>
          </w:p>
        </w:tc>
      </w:tr>
    </w:tbl>
    <w:p w:rsidR="009F5504" w:rsidRPr="006A6564" w:rsidRDefault="009F5504" w:rsidP="009F5504">
      <w:pPr>
        <w:keepNext/>
        <w:tabs>
          <w:tab w:val="num" w:pos="0"/>
        </w:tabs>
        <w:suppressAutoHyphens/>
        <w:ind w:left="-57" w:right="-57"/>
        <w:jc w:val="both"/>
        <w:outlineLvl w:val="0"/>
        <w:rPr>
          <w:rFonts w:cs="Arial"/>
          <w:bCs/>
          <w:color w:val="000000"/>
          <w:kern w:val="2"/>
          <w:sz w:val="16"/>
          <w:szCs w:val="16"/>
          <w:lang w:eastAsia="ar-SA"/>
        </w:rPr>
      </w:pPr>
      <w:bookmarkStart w:id="8" w:name="_Toc494797159"/>
    </w:p>
    <w:p w:rsidR="009F5504" w:rsidRDefault="009F5504" w:rsidP="009F5504">
      <w:pPr>
        <w:keepNext/>
        <w:tabs>
          <w:tab w:val="num" w:pos="0"/>
        </w:tabs>
        <w:suppressAutoHyphens/>
        <w:ind w:left="-57" w:right="-57"/>
        <w:jc w:val="both"/>
        <w:outlineLvl w:val="0"/>
        <w:rPr>
          <w:sz w:val="28"/>
          <w:szCs w:val="28"/>
        </w:rPr>
      </w:pPr>
      <w:r>
        <w:rPr>
          <w:rFonts w:cs="Arial"/>
          <w:bCs/>
          <w:color w:val="000000"/>
          <w:kern w:val="2"/>
          <w:sz w:val="28"/>
          <w:szCs w:val="28"/>
          <w:lang w:eastAsia="ar-SA"/>
        </w:rPr>
        <w:t xml:space="preserve">        </w:t>
      </w:r>
      <w:r w:rsidRPr="006A6564">
        <w:rPr>
          <w:rFonts w:cs="Arial"/>
          <w:bCs/>
          <w:color w:val="000000"/>
          <w:kern w:val="2"/>
          <w:sz w:val="28"/>
          <w:szCs w:val="28"/>
          <w:lang w:eastAsia="ar-SA"/>
        </w:rPr>
        <w:t xml:space="preserve">1.1.6. </w:t>
      </w:r>
      <w:r w:rsidRPr="006A6564">
        <w:rPr>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в области благоустройство территории.</w:t>
      </w:r>
      <w:bookmarkEnd w:id="8"/>
    </w:p>
    <w:p w:rsidR="009F5504" w:rsidRPr="00CB0BDE" w:rsidRDefault="009F5504" w:rsidP="009F5504">
      <w:pPr>
        <w:keepNext/>
        <w:tabs>
          <w:tab w:val="num" w:pos="0"/>
        </w:tabs>
        <w:suppressAutoHyphens/>
        <w:ind w:left="-57" w:right="-57"/>
        <w:jc w:val="both"/>
        <w:outlineLvl w:val="0"/>
        <w:rPr>
          <w:sz w:val="16"/>
          <w:szCs w:val="16"/>
        </w:rPr>
      </w:pPr>
    </w:p>
    <w:tbl>
      <w:tblPr>
        <w:tblW w:w="992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1"/>
        <w:gridCol w:w="1559"/>
        <w:gridCol w:w="1044"/>
        <w:gridCol w:w="1134"/>
        <w:gridCol w:w="1417"/>
        <w:gridCol w:w="993"/>
        <w:gridCol w:w="141"/>
        <w:gridCol w:w="1134"/>
      </w:tblGrid>
      <w:tr w:rsidR="009F5504" w:rsidRPr="00D22CC6" w:rsidTr="0097670B">
        <w:trPr>
          <w:trHeight w:val="397"/>
        </w:trPr>
        <w:tc>
          <w:tcPr>
            <w:tcW w:w="2501" w:type="dxa"/>
            <w:vMerge w:val="restart"/>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sidRPr="000A7CF7">
              <w:rPr>
                <w:b/>
                <w:sz w:val="20"/>
                <w:szCs w:val="20"/>
              </w:rPr>
              <w:t>Область, вид, объект местного значения</w:t>
            </w:r>
          </w:p>
        </w:tc>
        <w:tc>
          <w:tcPr>
            <w:tcW w:w="3737" w:type="dxa"/>
            <w:gridSpan w:val="3"/>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Pr>
                <w:b/>
                <w:sz w:val="20"/>
                <w:szCs w:val="20"/>
              </w:rPr>
              <w:t xml:space="preserve">Минимально допустимый </w:t>
            </w:r>
            <w:r w:rsidRPr="000A7CF7">
              <w:rPr>
                <w:b/>
                <w:sz w:val="20"/>
                <w:szCs w:val="20"/>
              </w:rPr>
              <w:t>уровень обеспеченности объектами</w:t>
            </w:r>
          </w:p>
          <w:p w:rsidR="009F5504" w:rsidRPr="000A7CF7" w:rsidRDefault="009F5504" w:rsidP="009F5504">
            <w:pPr>
              <w:ind w:left="-57" w:right="-57"/>
              <w:contextualSpacing/>
              <w:jc w:val="center"/>
              <w:rPr>
                <w:b/>
                <w:sz w:val="20"/>
                <w:szCs w:val="20"/>
              </w:rPr>
            </w:pPr>
            <w:r w:rsidRPr="000A7CF7">
              <w:rPr>
                <w:b/>
                <w:sz w:val="20"/>
                <w:szCs w:val="20"/>
              </w:rPr>
              <w:t>местного значения</w:t>
            </w:r>
          </w:p>
        </w:tc>
        <w:tc>
          <w:tcPr>
            <w:tcW w:w="3685" w:type="dxa"/>
            <w:gridSpan w:val="4"/>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Pr>
                <w:b/>
                <w:sz w:val="20"/>
                <w:szCs w:val="20"/>
              </w:rPr>
              <w:t xml:space="preserve">Максимально допустимый </w:t>
            </w:r>
            <w:r w:rsidRPr="000A7CF7">
              <w:rPr>
                <w:b/>
                <w:sz w:val="20"/>
                <w:szCs w:val="20"/>
              </w:rPr>
              <w:t>уровень территориальной доступности объектами местного значения</w:t>
            </w:r>
          </w:p>
        </w:tc>
      </w:tr>
      <w:tr w:rsidR="009F5504" w:rsidRPr="00D22CC6" w:rsidTr="0097670B">
        <w:trPr>
          <w:trHeight w:val="711"/>
        </w:trPr>
        <w:tc>
          <w:tcPr>
            <w:tcW w:w="2501" w:type="dxa"/>
            <w:vMerge/>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p>
        </w:tc>
        <w:tc>
          <w:tcPr>
            <w:tcW w:w="1559" w:type="dxa"/>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sidRPr="000A7CF7">
              <w:rPr>
                <w:b/>
                <w:sz w:val="20"/>
                <w:szCs w:val="20"/>
              </w:rPr>
              <w:t>Параметр обеспеченности</w:t>
            </w:r>
          </w:p>
        </w:tc>
        <w:tc>
          <w:tcPr>
            <w:tcW w:w="1044" w:type="dxa"/>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sidRPr="000A7CF7">
              <w:rPr>
                <w:b/>
                <w:sz w:val="20"/>
                <w:szCs w:val="20"/>
              </w:rPr>
              <w:t>Единица измерения</w:t>
            </w:r>
          </w:p>
        </w:tc>
        <w:tc>
          <w:tcPr>
            <w:tcW w:w="1134" w:type="dxa"/>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sidRPr="000A7CF7">
              <w:rPr>
                <w:b/>
                <w:sz w:val="20"/>
                <w:szCs w:val="20"/>
              </w:rPr>
              <w:t>Предельное значение показателя</w:t>
            </w:r>
          </w:p>
        </w:tc>
        <w:tc>
          <w:tcPr>
            <w:tcW w:w="1417" w:type="dxa"/>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sidRPr="000A7CF7">
              <w:rPr>
                <w:b/>
                <w:sz w:val="20"/>
                <w:szCs w:val="20"/>
              </w:rPr>
              <w:t>Параметр доступности</w:t>
            </w:r>
          </w:p>
        </w:tc>
        <w:tc>
          <w:tcPr>
            <w:tcW w:w="993" w:type="dxa"/>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sidRPr="000A7CF7">
              <w:rPr>
                <w:b/>
                <w:sz w:val="20"/>
                <w:szCs w:val="20"/>
              </w:rPr>
              <w:t>Единица измерения</w:t>
            </w:r>
          </w:p>
        </w:tc>
        <w:tc>
          <w:tcPr>
            <w:tcW w:w="1275" w:type="dxa"/>
            <w:gridSpan w:val="2"/>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sidRPr="000A7CF7">
              <w:rPr>
                <w:b/>
                <w:sz w:val="20"/>
                <w:szCs w:val="20"/>
              </w:rPr>
              <w:t>Предельное значение показателя</w:t>
            </w:r>
          </w:p>
        </w:tc>
      </w:tr>
      <w:tr w:rsidR="009F5504" w:rsidRPr="00D22CC6" w:rsidTr="0097670B">
        <w:trPr>
          <w:trHeight w:val="171"/>
        </w:trPr>
        <w:tc>
          <w:tcPr>
            <w:tcW w:w="2501" w:type="dxa"/>
            <w:shd w:val="clear" w:color="auto" w:fill="auto"/>
            <w:tcMar>
              <w:left w:w="57" w:type="dxa"/>
              <w:right w:w="57" w:type="dxa"/>
            </w:tcMar>
            <w:vAlign w:val="center"/>
          </w:tcPr>
          <w:p w:rsidR="009F5504" w:rsidRPr="00D22CC6" w:rsidRDefault="009F5504" w:rsidP="009F5504">
            <w:pPr>
              <w:ind w:left="-57" w:right="-57"/>
              <w:contextualSpacing/>
              <w:jc w:val="center"/>
              <w:rPr>
                <w:i/>
                <w:sz w:val="20"/>
                <w:szCs w:val="20"/>
              </w:rPr>
            </w:pPr>
            <w:r w:rsidRPr="00D22CC6">
              <w:rPr>
                <w:i/>
                <w:sz w:val="20"/>
                <w:szCs w:val="20"/>
              </w:rPr>
              <w:t>1</w:t>
            </w:r>
          </w:p>
        </w:tc>
        <w:tc>
          <w:tcPr>
            <w:tcW w:w="1559" w:type="dxa"/>
            <w:shd w:val="clear" w:color="auto" w:fill="auto"/>
            <w:tcMar>
              <w:left w:w="57" w:type="dxa"/>
              <w:right w:w="57" w:type="dxa"/>
            </w:tcMar>
            <w:vAlign w:val="center"/>
          </w:tcPr>
          <w:p w:rsidR="009F5504" w:rsidRPr="00D22CC6" w:rsidRDefault="009F5504" w:rsidP="009F5504">
            <w:pPr>
              <w:ind w:left="-57" w:right="-57"/>
              <w:contextualSpacing/>
              <w:jc w:val="center"/>
              <w:rPr>
                <w:i/>
                <w:sz w:val="20"/>
                <w:szCs w:val="20"/>
              </w:rPr>
            </w:pPr>
            <w:r w:rsidRPr="00D22CC6">
              <w:rPr>
                <w:i/>
                <w:sz w:val="20"/>
                <w:szCs w:val="20"/>
              </w:rPr>
              <w:t>2</w:t>
            </w:r>
          </w:p>
        </w:tc>
        <w:tc>
          <w:tcPr>
            <w:tcW w:w="1044" w:type="dxa"/>
            <w:shd w:val="clear" w:color="auto" w:fill="auto"/>
            <w:tcMar>
              <w:left w:w="57" w:type="dxa"/>
              <w:right w:w="57" w:type="dxa"/>
            </w:tcMar>
            <w:vAlign w:val="center"/>
          </w:tcPr>
          <w:p w:rsidR="009F5504" w:rsidRPr="00D22CC6" w:rsidRDefault="009F5504" w:rsidP="009F5504">
            <w:pPr>
              <w:ind w:left="-57" w:right="-57"/>
              <w:contextualSpacing/>
              <w:jc w:val="center"/>
              <w:rPr>
                <w:i/>
                <w:sz w:val="20"/>
                <w:szCs w:val="20"/>
              </w:rPr>
            </w:pPr>
            <w:r w:rsidRPr="00D22CC6">
              <w:rPr>
                <w:i/>
                <w:sz w:val="20"/>
                <w:szCs w:val="20"/>
              </w:rPr>
              <w:t>3</w:t>
            </w:r>
          </w:p>
        </w:tc>
        <w:tc>
          <w:tcPr>
            <w:tcW w:w="1134" w:type="dxa"/>
            <w:shd w:val="clear" w:color="auto" w:fill="auto"/>
            <w:tcMar>
              <w:left w:w="57" w:type="dxa"/>
              <w:right w:w="57" w:type="dxa"/>
            </w:tcMar>
            <w:vAlign w:val="center"/>
          </w:tcPr>
          <w:p w:rsidR="009F5504" w:rsidRPr="00D22CC6" w:rsidRDefault="009F5504" w:rsidP="009F5504">
            <w:pPr>
              <w:ind w:left="-57" w:right="-57"/>
              <w:jc w:val="center"/>
              <w:rPr>
                <w:i/>
                <w:sz w:val="20"/>
                <w:szCs w:val="20"/>
              </w:rPr>
            </w:pPr>
            <w:r w:rsidRPr="00D22CC6">
              <w:rPr>
                <w:i/>
                <w:sz w:val="20"/>
                <w:szCs w:val="20"/>
              </w:rPr>
              <w:t>4</w:t>
            </w:r>
          </w:p>
        </w:tc>
        <w:tc>
          <w:tcPr>
            <w:tcW w:w="1417" w:type="dxa"/>
            <w:shd w:val="clear" w:color="auto" w:fill="auto"/>
            <w:tcMar>
              <w:left w:w="57" w:type="dxa"/>
              <w:right w:w="57" w:type="dxa"/>
            </w:tcMar>
            <w:vAlign w:val="center"/>
          </w:tcPr>
          <w:p w:rsidR="009F5504" w:rsidRPr="00D22CC6" w:rsidRDefault="009F5504" w:rsidP="009F5504">
            <w:pPr>
              <w:ind w:left="-57" w:right="-57"/>
              <w:jc w:val="center"/>
              <w:rPr>
                <w:i/>
                <w:sz w:val="20"/>
                <w:szCs w:val="20"/>
              </w:rPr>
            </w:pPr>
            <w:r w:rsidRPr="00D22CC6">
              <w:rPr>
                <w:i/>
                <w:sz w:val="20"/>
                <w:szCs w:val="20"/>
              </w:rPr>
              <w:t>5</w:t>
            </w:r>
          </w:p>
        </w:tc>
        <w:tc>
          <w:tcPr>
            <w:tcW w:w="993" w:type="dxa"/>
            <w:shd w:val="clear" w:color="auto" w:fill="auto"/>
            <w:tcMar>
              <w:left w:w="57" w:type="dxa"/>
              <w:right w:w="57" w:type="dxa"/>
            </w:tcMar>
            <w:vAlign w:val="center"/>
          </w:tcPr>
          <w:p w:rsidR="009F5504" w:rsidRPr="00D22CC6" w:rsidRDefault="009F5504" w:rsidP="009F5504">
            <w:pPr>
              <w:ind w:left="-57" w:right="-57"/>
              <w:jc w:val="center"/>
              <w:rPr>
                <w:i/>
                <w:sz w:val="20"/>
                <w:szCs w:val="20"/>
              </w:rPr>
            </w:pPr>
            <w:r w:rsidRPr="00D22CC6">
              <w:rPr>
                <w:i/>
                <w:sz w:val="20"/>
                <w:szCs w:val="20"/>
              </w:rPr>
              <w:t>6</w:t>
            </w:r>
          </w:p>
        </w:tc>
        <w:tc>
          <w:tcPr>
            <w:tcW w:w="1275" w:type="dxa"/>
            <w:gridSpan w:val="2"/>
            <w:shd w:val="clear" w:color="auto" w:fill="auto"/>
            <w:tcMar>
              <w:left w:w="57" w:type="dxa"/>
              <w:right w:w="57" w:type="dxa"/>
            </w:tcMar>
            <w:vAlign w:val="center"/>
          </w:tcPr>
          <w:p w:rsidR="009F5504" w:rsidRPr="00D22CC6" w:rsidRDefault="009F5504" w:rsidP="009F5504">
            <w:pPr>
              <w:ind w:left="-57" w:right="-57"/>
              <w:jc w:val="center"/>
              <w:rPr>
                <w:i/>
                <w:sz w:val="20"/>
                <w:szCs w:val="20"/>
              </w:rPr>
            </w:pPr>
            <w:r w:rsidRPr="00D22CC6">
              <w:rPr>
                <w:i/>
                <w:sz w:val="20"/>
                <w:szCs w:val="20"/>
              </w:rPr>
              <w:t>7</w:t>
            </w:r>
          </w:p>
        </w:tc>
      </w:tr>
      <w:tr w:rsidR="009F5504" w:rsidRPr="006C6766" w:rsidTr="0097670B">
        <w:trPr>
          <w:trHeight w:val="314"/>
        </w:trPr>
        <w:tc>
          <w:tcPr>
            <w:tcW w:w="9923" w:type="dxa"/>
            <w:gridSpan w:val="8"/>
            <w:shd w:val="clear" w:color="auto" w:fill="auto"/>
            <w:tcMar>
              <w:left w:w="57" w:type="dxa"/>
              <w:right w:w="57" w:type="dxa"/>
            </w:tcMar>
          </w:tcPr>
          <w:p w:rsidR="009F5504" w:rsidRPr="006C6766" w:rsidRDefault="009F5504" w:rsidP="009F5504">
            <w:pPr>
              <w:pStyle w:val="a9"/>
              <w:spacing w:after="0"/>
              <w:ind w:left="-57" w:right="-57"/>
              <w:jc w:val="center"/>
              <w:rPr>
                <w:rFonts w:eastAsia="Times New Roman"/>
                <w:sz w:val="22"/>
                <w:szCs w:val="22"/>
              </w:rPr>
            </w:pPr>
            <w:r w:rsidRPr="006C6766">
              <w:rPr>
                <w:b/>
                <w:sz w:val="22"/>
                <w:szCs w:val="22"/>
              </w:rPr>
              <w:t xml:space="preserve">Объекты </w:t>
            </w:r>
            <w:r>
              <w:rPr>
                <w:b/>
                <w:sz w:val="22"/>
                <w:szCs w:val="22"/>
              </w:rPr>
              <w:t>общественных пространств сельского поселения</w:t>
            </w:r>
          </w:p>
        </w:tc>
      </w:tr>
      <w:tr w:rsidR="009F5504" w:rsidRPr="00B15394" w:rsidTr="0097670B">
        <w:trPr>
          <w:trHeight w:val="397"/>
        </w:trPr>
        <w:tc>
          <w:tcPr>
            <w:tcW w:w="2501" w:type="dxa"/>
            <w:shd w:val="clear" w:color="auto" w:fill="auto"/>
            <w:tcMar>
              <w:left w:w="57" w:type="dxa"/>
              <w:right w:w="57" w:type="dxa"/>
            </w:tcMar>
            <w:vAlign w:val="center"/>
          </w:tcPr>
          <w:p w:rsidR="009F5504" w:rsidRDefault="009F5504" w:rsidP="009F5504">
            <w:pPr>
              <w:ind w:left="-57" w:right="-57"/>
              <w:jc w:val="center"/>
            </w:pPr>
            <w:proofErr w:type="gramStart"/>
            <w:r w:rsidRPr="00B15394">
              <w:t xml:space="preserve">Территория рекреационного </w:t>
            </w:r>
            <w:r w:rsidRPr="00B15394">
              <w:lastRenderedPageBreak/>
              <w:t xml:space="preserve">назначения (парк, </w:t>
            </w:r>
            <w:proofErr w:type="gramEnd"/>
          </w:p>
          <w:p w:rsidR="009F5504" w:rsidRPr="00B15394" w:rsidRDefault="009F5504" w:rsidP="009F5504">
            <w:pPr>
              <w:ind w:left="-57" w:right="-57"/>
              <w:jc w:val="center"/>
            </w:pPr>
            <w:r w:rsidRPr="00B15394">
              <w:t>сквер, бульвар, аллея)</w:t>
            </w:r>
          </w:p>
        </w:tc>
        <w:tc>
          <w:tcPr>
            <w:tcW w:w="1559" w:type="dxa"/>
            <w:shd w:val="clear" w:color="auto" w:fill="auto"/>
            <w:tcMar>
              <w:left w:w="57" w:type="dxa"/>
              <w:right w:w="57" w:type="dxa"/>
            </w:tcMar>
            <w:vAlign w:val="center"/>
          </w:tcPr>
          <w:p w:rsidR="009F5504" w:rsidRPr="00B15394" w:rsidRDefault="009F5504" w:rsidP="009F5504">
            <w:pPr>
              <w:pStyle w:val="a9"/>
              <w:spacing w:after="0"/>
              <w:ind w:left="-57" w:right="-57"/>
              <w:jc w:val="center"/>
              <w:rPr>
                <w:sz w:val="22"/>
                <w:szCs w:val="22"/>
              </w:rPr>
            </w:pPr>
            <w:r w:rsidRPr="00B15394">
              <w:rPr>
                <w:sz w:val="22"/>
                <w:szCs w:val="22"/>
              </w:rPr>
              <w:lastRenderedPageBreak/>
              <w:t>Площадь территории</w:t>
            </w:r>
          </w:p>
        </w:tc>
        <w:tc>
          <w:tcPr>
            <w:tcW w:w="1044" w:type="dxa"/>
            <w:shd w:val="clear" w:color="auto" w:fill="auto"/>
            <w:tcMar>
              <w:left w:w="57" w:type="dxa"/>
              <w:right w:w="57" w:type="dxa"/>
            </w:tcMar>
            <w:vAlign w:val="center"/>
          </w:tcPr>
          <w:p w:rsidR="009F5504" w:rsidRPr="00B15394" w:rsidRDefault="009F5504" w:rsidP="009F5504">
            <w:pPr>
              <w:pStyle w:val="a9"/>
              <w:spacing w:after="0"/>
              <w:ind w:left="-57" w:right="-57"/>
              <w:jc w:val="center"/>
              <w:rPr>
                <w:sz w:val="22"/>
                <w:szCs w:val="22"/>
              </w:rPr>
            </w:pPr>
            <w:r w:rsidRPr="00B15394">
              <w:rPr>
                <w:sz w:val="22"/>
                <w:szCs w:val="22"/>
              </w:rPr>
              <w:t>м</w:t>
            </w:r>
            <w:proofErr w:type="gramStart"/>
            <w:r w:rsidRPr="00B15394">
              <w:rPr>
                <w:sz w:val="22"/>
                <w:szCs w:val="22"/>
                <w:vertAlign w:val="superscript"/>
              </w:rPr>
              <w:t>2</w:t>
            </w:r>
            <w:proofErr w:type="gramEnd"/>
            <w:r w:rsidRPr="00B15394">
              <w:rPr>
                <w:sz w:val="22"/>
                <w:szCs w:val="22"/>
                <w:vertAlign w:val="superscript"/>
              </w:rPr>
              <w:t xml:space="preserve"> </w:t>
            </w:r>
            <w:r w:rsidRPr="00B15394">
              <w:rPr>
                <w:sz w:val="22"/>
                <w:szCs w:val="22"/>
              </w:rPr>
              <w:t>на чел.</w:t>
            </w:r>
          </w:p>
        </w:tc>
        <w:tc>
          <w:tcPr>
            <w:tcW w:w="1134" w:type="dxa"/>
            <w:shd w:val="clear" w:color="auto" w:fill="auto"/>
            <w:tcMar>
              <w:left w:w="57" w:type="dxa"/>
              <w:right w:w="57" w:type="dxa"/>
            </w:tcMar>
            <w:vAlign w:val="center"/>
          </w:tcPr>
          <w:p w:rsidR="009F5504" w:rsidRPr="00B15394" w:rsidRDefault="009F5504" w:rsidP="009F5504">
            <w:pPr>
              <w:pStyle w:val="a9"/>
              <w:spacing w:after="0"/>
              <w:ind w:left="-57" w:right="-57"/>
              <w:jc w:val="center"/>
              <w:rPr>
                <w:sz w:val="22"/>
                <w:szCs w:val="22"/>
              </w:rPr>
            </w:pPr>
            <w:r>
              <w:rPr>
                <w:sz w:val="22"/>
                <w:szCs w:val="22"/>
              </w:rPr>
              <w:t>9,80</w:t>
            </w:r>
          </w:p>
        </w:tc>
        <w:tc>
          <w:tcPr>
            <w:tcW w:w="1417" w:type="dxa"/>
            <w:shd w:val="clear" w:color="auto" w:fill="auto"/>
            <w:tcMar>
              <w:left w:w="57" w:type="dxa"/>
              <w:right w:w="57" w:type="dxa"/>
            </w:tcMar>
            <w:vAlign w:val="center"/>
          </w:tcPr>
          <w:p w:rsidR="009F5504" w:rsidRPr="00B15394" w:rsidRDefault="009F5504" w:rsidP="009F5504">
            <w:pPr>
              <w:pStyle w:val="a9"/>
              <w:spacing w:after="0"/>
              <w:ind w:left="-57" w:right="-57"/>
              <w:jc w:val="center"/>
              <w:rPr>
                <w:rFonts w:eastAsia="Times New Roman"/>
                <w:sz w:val="22"/>
                <w:szCs w:val="22"/>
              </w:rPr>
            </w:pPr>
            <w:r w:rsidRPr="00B15394">
              <w:rPr>
                <w:rFonts w:eastAsia="Times New Roman"/>
                <w:sz w:val="22"/>
                <w:szCs w:val="22"/>
              </w:rPr>
              <w:t>Транспортная доступность</w:t>
            </w:r>
          </w:p>
        </w:tc>
        <w:tc>
          <w:tcPr>
            <w:tcW w:w="1134" w:type="dxa"/>
            <w:gridSpan w:val="2"/>
            <w:shd w:val="clear" w:color="auto" w:fill="auto"/>
            <w:tcMar>
              <w:left w:w="57" w:type="dxa"/>
              <w:right w:w="57" w:type="dxa"/>
            </w:tcMar>
            <w:vAlign w:val="center"/>
          </w:tcPr>
          <w:p w:rsidR="009F5504" w:rsidRPr="00B15394" w:rsidRDefault="009F5504" w:rsidP="009F5504">
            <w:pPr>
              <w:pStyle w:val="a9"/>
              <w:spacing w:after="0"/>
              <w:ind w:left="-57" w:right="-57"/>
              <w:jc w:val="center"/>
              <w:rPr>
                <w:sz w:val="22"/>
                <w:szCs w:val="22"/>
              </w:rPr>
            </w:pPr>
            <w:r w:rsidRPr="00B15394">
              <w:rPr>
                <w:sz w:val="22"/>
                <w:szCs w:val="22"/>
              </w:rPr>
              <w:t>Минут</w:t>
            </w:r>
            <w:r>
              <w:rPr>
                <w:sz w:val="22"/>
                <w:szCs w:val="22"/>
              </w:rPr>
              <w:t>а</w:t>
            </w:r>
          </w:p>
        </w:tc>
        <w:tc>
          <w:tcPr>
            <w:tcW w:w="1134" w:type="dxa"/>
            <w:shd w:val="clear" w:color="auto" w:fill="auto"/>
            <w:tcMar>
              <w:left w:w="57" w:type="dxa"/>
              <w:right w:w="57" w:type="dxa"/>
            </w:tcMar>
            <w:vAlign w:val="center"/>
          </w:tcPr>
          <w:p w:rsidR="009F5504" w:rsidRPr="00B15394" w:rsidRDefault="009F5504" w:rsidP="009F5504">
            <w:pPr>
              <w:pStyle w:val="a9"/>
              <w:spacing w:after="0"/>
              <w:ind w:left="-57" w:right="-57"/>
              <w:jc w:val="center"/>
              <w:rPr>
                <w:rFonts w:eastAsia="Times New Roman"/>
                <w:sz w:val="22"/>
                <w:szCs w:val="22"/>
              </w:rPr>
            </w:pPr>
            <w:r>
              <w:rPr>
                <w:sz w:val="22"/>
                <w:szCs w:val="22"/>
              </w:rPr>
              <w:t>30</w:t>
            </w:r>
          </w:p>
        </w:tc>
      </w:tr>
      <w:tr w:rsidR="009F5504" w:rsidRPr="00B15394" w:rsidTr="0097670B">
        <w:trPr>
          <w:trHeight w:val="524"/>
        </w:trPr>
        <w:tc>
          <w:tcPr>
            <w:tcW w:w="2501" w:type="dxa"/>
            <w:shd w:val="clear" w:color="auto" w:fill="auto"/>
            <w:tcMar>
              <w:left w:w="57" w:type="dxa"/>
              <w:right w:w="57" w:type="dxa"/>
            </w:tcMar>
            <w:vAlign w:val="center"/>
          </w:tcPr>
          <w:p w:rsidR="009F5504" w:rsidRPr="00B15394" w:rsidRDefault="009F5504" w:rsidP="009F5504">
            <w:pPr>
              <w:ind w:left="-57" w:right="-57"/>
              <w:jc w:val="center"/>
            </w:pPr>
            <w:r w:rsidRPr="00B15394">
              <w:lastRenderedPageBreak/>
              <w:t>Детская площадка</w:t>
            </w:r>
          </w:p>
        </w:tc>
        <w:tc>
          <w:tcPr>
            <w:tcW w:w="1559" w:type="dxa"/>
            <w:shd w:val="clear" w:color="auto" w:fill="auto"/>
            <w:tcMar>
              <w:left w:w="57" w:type="dxa"/>
              <w:right w:w="57" w:type="dxa"/>
            </w:tcMar>
            <w:vAlign w:val="center"/>
          </w:tcPr>
          <w:p w:rsidR="009F5504" w:rsidRPr="00B15394" w:rsidRDefault="009F5504" w:rsidP="009F5504">
            <w:pPr>
              <w:pStyle w:val="a9"/>
              <w:spacing w:after="0"/>
              <w:ind w:left="-57" w:right="-57"/>
              <w:jc w:val="center"/>
              <w:rPr>
                <w:sz w:val="22"/>
                <w:szCs w:val="22"/>
              </w:rPr>
            </w:pPr>
            <w:r w:rsidRPr="00B15394">
              <w:rPr>
                <w:sz w:val="22"/>
                <w:szCs w:val="22"/>
              </w:rPr>
              <w:t>Площадь территории</w:t>
            </w:r>
          </w:p>
        </w:tc>
        <w:tc>
          <w:tcPr>
            <w:tcW w:w="1044" w:type="dxa"/>
            <w:shd w:val="clear" w:color="auto" w:fill="auto"/>
            <w:tcMar>
              <w:left w:w="57" w:type="dxa"/>
              <w:right w:w="57" w:type="dxa"/>
            </w:tcMar>
            <w:vAlign w:val="center"/>
          </w:tcPr>
          <w:p w:rsidR="009F5504" w:rsidRPr="00B15394" w:rsidRDefault="009F5504" w:rsidP="009F5504">
            <w:pPr>
              <w:pStyle w:val="a9"/>
              <w:spacing w:after="0"/>
              <w:ind w:left="-57" w:right="-57"/>
              <w:jc w:val="center"/>
              <w:rPr>
                <w:sz w:val="22"/>
                <w:szCs w:val="22"/>
              </w:rPr>
            </w:pPr>
            <w:r w:rsidRPr="00B15394">
              <w:rPr>
                <w:sz w:val="22"/>
                <w:szCs w:val="22"/>
              </w:rPr>
              <w:t>м</w:t>
            </w:r>
            <w:proofErr w:type="gramStart"/>
            <w:r w:rsidRPr="00B15394">
              <w:rPr>
                <w:sz w:val="22"/>
                <w:szCs w:val="22"/>
                <w:vertAlign w:val="superscript"/>
              </w:rPr>
              <w:t>2</w:t>
            </w:r>
            <w:proofErr w:type="gramEnd"/>
            <w:r w:rsidRPr="00B15394">
              <w:rPr>
                <w:sz w:val="22"/>
                <w:szCs w:val="22"/>
                <w:vertAlign w:val="superscript"/>
              </w:rPr>
              <w:t xml:space="preserve"> </w:t>
            </w:r>
            <w:r w:rsidRPr="00B15394">
              <w:rPr>
                <w:sz w:val="22"/>
                <w:szCs w:val="22"/>
              </w:rPr>
              <w:t>на чел.</w:t>
            </w:r>
          </w:p>
        </w:tc>
        <w:tc>
          <w:tcPr>
            <w:tcW w:w="1134" w:type="dxa"/>
            <w:shd w:val="clear" w:color="auto" w:fill="auto"/>
            <w:tcMar>
              <w:left w:w="57" w:type="dxa"/>
              <w:right w:w="57" w:type="dxa"/>
            </w:tcMar>
            <w:vAlign w:val="center"/>
          </w:tcPr>
          <w:p w:rsidR="009F5504" w:rsidRPr="00B15394" w:rsidRDefault="009F5504" w:rsidP="009F5504">
            <w:pPr>
              <w:pStyle w:val="a9"/>
              <w:spacing w:after="0"/>
              <w:ind w:left="-57" w:right="-57"/>
              <w:jc w:val="center"/>
              <w:rPr>
                <w:sz w:val="22"/>
                <w:szCs w:val="22"/>
              </w:rPr>
            </w:pPr>
            <w:r w:rsidRPr="00B15394">
              <w:rPr>
                <w:sz w:val="22"/>
                <w:szCs w:val="22"/>
              </w:rPr>
              <w:t>0,</w:t>
            </w:r>
            <w:r>
              <w:rPr>
                <w:sz w:val="22"/>
                <w:szCs w:val="22"/>
              </w:rPr>
              <w:t>49</w:t>
            </w:r>
          </w:p>
        </w:tc>
        <w:tc>
          <w:tcPr>
            <w:tcW w:w="1417" w:type="dxa"/>
            <w:shd w:val="clear" w:color="auto" w:fill="auto"/>
            <w:tcMar>
              <w:left w:w="57" w:type="dxa"/>
              <w:right w:w="57" w:type="dxa"/>
            </w:tcMar>
            <w:vAlign w:val="center"/>
          </w:tcPr>
          <w:p w:rsidR="009F5504" w:rsidRPr="00B15394" w:rsidRDefault="009F5504" w:rsidP="009F5504">
            <w:pPr>
              <w:pStyle w:val="a9"/>
              <w:spacing w:after="0"/>
              <w:ind w:left="-57" w:right="-57"/>
              <w:jc w:val="center"/>
              <w:rPr>
                <w:sz w:val="22"/>
                <w:szCs w:val="22"/>
              </w:rPr>
            </w:pPr>
            <w:r>
              <w:rPr>
                <w:sz w:val="22"/>
                <w:szCs w:val="22"/>
              </w:rPr>
              <w:t>Удаленность</w:t>
            </w:r>
          </w:p>
        </w:tc>
        <w:tc>
          <w:tcPr>
            <w:tcW w:w="1134" w:type="dxa"/>
            <w:gridSpan w:val="2"/>
            <w:shd w:val="clear" w:color="auto" w:fill="auto"/>
            <w:tcMar>
              <w:left w:w="57" w:type="dxa"/>
              <w:right w:w="57" w:type="dxa"/>
            </w:tcMar>
            <w:vAlign w:val="center"/>
          </w:tcPr>
          <w:p w:rsidR="009F5504" w:rsidRPr="00B15394" w:rsidRDefault="009F5504" w:rsidP="009F5504">
            <w:pPr>
              <w:pStyle w:val="a9"/>
              <w:spacing w:after="0"/>
              <w:ind w:left="-57" w:right="-57"/>
              <w:jc w:val="center"/>
              <w:rPr>
                <w:sz w:val="22"/>
                <w:szCs w:val="22"/>
              </w:rPr>
            </w:pPr>
            <w:r>
              <w:rPr>
                <w:sz w:val="22"/>
                <w:szCs w:val="22"/>
              </w:rPr>
              <w:t>Метр</w:t>
            </w:r>
          </w:p>
        </w:tc>
        <w:tc>
          <w:tcPr>
            <w:tcW w:w="1134" w:type="dxa"/>
            <w:shd w:val="clear" w:color="auto" w:fill="auto"/>
            <w:tcMar>
              <w:left w:w="57" w:type="dxa"/>
              <w:right w:w="57" w:type="dxa"/>
            </w:tcMar>
            <w:vAlign w:val="center"/>
          </w:tcPr>
          <w:p w:rsidR="009F5504" w:rsidRPr="00B15394" w:rsidRDefault="009F5504" w:rsidP="009F5504">
            <w:pPr>
              <w:ind w:left="-57" w:right="-57"/>
              <w:jc w:val="center"/>
              <w:rPr>
                <w:bCs/>
              </w:rPr>
            </w:pPr>
            <w:r>
              <w:rPr>
                <w:bCs/>
              </w:rPr>
              <w:t>500</w:t>
            </w:r>
          </w:p>
        </w:tc>
      </w:tr>
      <w:tr w:rsidR="009F5504" w:rsidRPr="00B15394" w:rsidTr="0097670B">
        <w:trPr>
          <w:trHeight w:val="418"/>
        </w:trPr>
        <w:tc>
          <w:tcPr>
            <w:tcW w:w="2501" w:type="dxa"/>
            <w:tcBorders>
              <w:bottom w:val="single" w:sz="4" w:space="0" w:color="auto"/>
            </w:tcBorders>
            <w:shd w:val="clear" w:color="auto" w:fill="auto"/>
            <w:tcMar>
              <w:left w:w="57" w:type="dxa"/>
              <w:right w:w="57" w:type="dxa"/>
            </w:tcMar>
            <w:vAlign w:val="center"/>
          </w:tcPr>
          <w:p w:rsidR="009F5504" w:rsidRDefault="009F5504" w:rsidP="009F5504">
            <w:pPr>
              <w:ind w:left="-57" w:right="-57"/>
              <w:jc w:val="center"/>
            </w:pPr>
            <w:r w:rsidRPr="00B15394">
              <w:t>Площадка отдыха</w:t>
            </w:r>
          </w:p>
          <w:p w:rsidR="009F5504" w:rsidRPr="00B15394" w:rsidRDefault="009F5504" w:rsidP="009F5504">
            <w:pPr>
              <w:ind w:left="-57" w:right="-57"/>
              <w:jc w:val="center"/>
            </w:pPr>
            <w:r w:rsidRPr="00B15394">
              <w:t>и досуга</w:t>
            </w:r>
          </w:p>
        </w:tc>
        <w:tc>
          <w:tcPr>
            <w:tcW w:w="1559" w:type="dxa"/>
            <w:tcBorders>
              <w:bottom w:val="single" w:sz="4" w:space="0" w:color="auto"/>
            </w:tcBorders>
            <w:shd w:val="clear" w:color="auto" w:fill="auto"/>
            <w:tcMar>
              <w:left w:w="57" w:type="dxa"/>
              <w:right w:w="57" w:type="dxa"/>
            </w:tcMar>
            <w:vAlign w:val="center"/>
          </w:tcPr>
          <w:p w:rsidR="009F5504" w:rsidRPr="00B15394" w:rsidRDefault="009F5504" w:rsidP="009F5504">
            <w:pPr>
              <w:pStyle w:val="a9"/>
              <w:spacing w:after="0"/>
              <w:ind w:left="-57" w:right="-57"/>
              <w:jc w:val="center"/>
              <w:rPr>
                <w:sz w:val="22"/>
                <w:szCs w:val="22"/>
              </w:rPr>
            </w:pPr>
            <w:r w:rsidRPr="00B15394">
              <w:rPr>
                <w:sz w:val="22"/>
                <w:szCs w:val="22"/>
              </w:rPr>
              <w:t>Площадь территории</w:t>
            </w:r>
          </w:p>
        </w:tc>
        <w:tc>
          <w:tcPr>
            <w:tcW w:w="1044" w:type="dxa"/>
            <w:tcBorders>
              <w:bottom w:val="single" w:sz="4" w:space="0" w:color="auto"/>
            </w:tcBorders>
            <w:shd w:val="clear" w:color="auto" w:fill="auto"/>
            <w:tcMar>
              <w:left w:w="57" w:type="dxa"/>
              <w:right w:w="57" w:type="dxa"/>
            </w:tcMar>
            <w:vAlign w:val="center"/>
          </w:tcPr>
          <w:p w:rsidR="009F5504" w:rsidRPr="00B15394" w:rsidRDefault="009F5504" w:rsidP="009F5504">
            <w:pPr>
              <w:pStyle w:val="a9"/>
              <w:spacing w:after="0"/>
              <w:ind w:left="-57" w:right="-57"/>
              <w:jc w:val="center"/>
              <w:rPr>
                <w:sz w:val="22"/>
                <w:szCs w:val="22"/>
              </w:rPr>
            </w:pPr>
            <w:r w:rsidRPr="00B15394">
              <w:rPr>
                <w:sz w:val="22"/>
                <w:szCs w:val="22"/>
              </w:rPr>
              <w:t>м</w:t>
            </w:r>
            <w:proofErr w:type="gramStart"/>
            <w:r w:rsidRPr="00B15394">
              <w:rPr>
                <w:sz w:val="22"/>
                <w:szCs w:val="22"/>
                <w:vertAlign w:val="superscript"/>
              </w:rPr>
              <w:t>2</w:t>
            </w:r>
            <w:proofErr w:type="gramEnd"/>
            <w:r w:rsidRPr="00B15394">
              <w:rPr>
                <w:sz w:val="22"/>
                <w:szCs w:val="22"/>
                <w:vertAlign w:val="superscript"/>
              </w:rPr>
              <w:t xml:space="preserve"> </w:t>
            </w:r>
            <w:r w:rsidRPr="00B15394">
              <w:rPr>
                <w:sz w:val="22"/>
                <w:szCs w:val="22"/>
              </w:rPr>
              <w:t>на чел.</w:t>
            </w:r>
          </w:p>
        </w:tc>
        <w:tc>
          <w:tcPr>
            <w:tcW w:w="1134" w:type="dxa"/>
            <w:tcBorders>
              <w:bottom w:val="single" w:sz="4" w:space="0" w:color="auto"/>
            </w:tcBorders>
            <w:shd w:val="clear" w:color="auto" w:fill="auto"/>
            <w:tcMar>
              <w:left w:w="57" w:type="dxa"/>
              <w:right w:w="57" w:type="dxa"/>
            </w:tcMar>
            <w:vAlign w:val="center"/>
          </w:tcPr>
          <w:p w:rsidR="009F5504" w:rsidRPr="00B15394" w:rsidRDefault="009F5504" w:rsidP="009F5504">
            <w:pPr>
              <w:pStyle w:val="a9"/>
              <w:spacing w:after="0"/>
              <w:ind w:left="-57" w:right="-57"/>
              <w:jc w:val="center"/>
              <w:rPr>
                <w:sz w:val="22"/>
                <w:szCs w:val="22"/>
              </w:rPr>
            </w:pPr>
            <w:r w:rsidRPr="00B15394">
              <w:rPr>
                <w:sz w:val="22"/>
                <w:szCs w:val="22"/>
              </w:rPr>
              <w:t>0,10</w:t>
            </w:r>
          </w:p>
        </w:tc>
        <w:tc>
          <w:tcPr>
            <w:tcW w:w="1417" w:type="dxa"/>
            <w:tcBorders>
              <w:bottom w:val="single" w:sz="4" w:space="0" w:color="auto"/>
            </w:tcBorders>
            <w:shd w:val="clear" w:color="auto" w:fill="auto"/>
            <w:tcMar>
              <w:left w:w="57" w:type="dxa"/>
              <w:right w:w="57" w:type="dxa"/>
            </w:tcMar>
            <w:vAlign w:val="center"/>
          </w:tcPr>
          <w:p w:rsidR="009F5504" w:rsidRPr="00B15394" w:rsidRDefault="009F5504" w:rsidP="009F5504">
            <w:pPr>
              <w:pStyle w:val="a9"/>
              <w:spacing w:after="0"/>
              <w:ind w:left="-57" w:right="-57"/>
              <w:jc w:val="center"/>
              <w:rPr>
                <w:sz w:val="22"/>
                <w:szCs w:val="22"/>
              </w:rPr>
            </w:pPr>
            <w:r>
              <w:rPr>
                <w:sz w:val="22"/>
                <w:szCs w:val="22"/>
              </w:rPr>
              <w:t>Удаленность</w:t>
            </w:r>
          </w:p>
        </w:tc>
        <w:tc>
          <w:tcPr>
            <w:tcW w:w="1134" w:type="dxa"/>
            <w:gridSpan w:val="2"/>
            <w:tcBorders>
              <w:bottom w:val="single" w:sz="4" w:space="0" w:color="auto"/>
            </w:tcBorders>
            <w:shd w:val="clear" w:color="auto" w:fill="auto"/>
            <w:tcMar>
              <w:left w:w="57" w:type="dxa"/>
              <w:right w:w="57" w:type="dxa"/>
            </w:tcMar>
            <w:vAlign w:val="center"/>
          </w:tcPr>
          <w:p w:rsidR="009F5504" w:rsidRPr="00B15394" w:rsidRDefault="009F5504" w:rsidP="009F5504">
            <w:pPr>
              <w:pStyle w:val="a9"/>
              <w:spacing w:after="0"/>
              <w:ind w:left="-57" w:right="-57"/>
              <w:jc w:val="center"/>
              <w:rPr>
                <w:sz w:val="22"/>
                <w:szCs w:val="22"/>
              </w:rPr>
            </w:pPr>
            <w:r>
              <w:rPr>
                <w:sz w:val="22"/>
                <w:szCs w:val="22"/>
              </w:rPr>
              <w:t>Метр</w:t>
            </w:r>
          </w:p>
        </w:tc>
        <w:tc>
          <w:tcPr>
            <w:tcW w:w="1134" w:type="dxa"/>
            <w:tcBorders>
              <w:bottom w:val="single" w:sz="4" w:space="0" w:color="auto"/>
            </w:tcBorders>
            <w:shd w:val="clear" w:color="auto" w:fill="auto"/>
            <w:tcMar>
              <w:left w:w="57" w:type="dxa"/>
              <w:right w:w="57" w:type="dxa"/>
            </w:tcMar>
            <w:vAlign w:val="center"/>
          </w:tcPr>
          <w:p w:rsidR="009F5504" w:rsidRPr="00B15394" w:rsidRDefault="009F5504" w:rsidP="009F5504">
            <w:pPr>
              <w:pStyle w:val="a9"/>
              <w:spacing w:after="0"/>
              <w:ind w:left="-57" w:right="-57"/>
              <w:jc w:val="center"/>
              <w:rPr>
                <w:sz w:val="22"/>
                <w:szCs w:val="22"/>
              </w:rPr>
            </w:pPr>
            <w:r>
              <w:rPr>
                <w:bCs/>
                <w:sz w:val="22"/>
                <w:szCs w:val="22"/>
              </w:rPr>
              <w:t>600</w:t>
            </w:r>
          </w:p>
        </w:tc>
      </w:tr>
    </w:tbl>
    <w:p w:rsidR="009F5504" w:rsidRPr="00CB0BDE" w:rsidRDefault="009F5504" w:rsidP="009F5504">
      <w:pPr>
        <w:keepNext/>
        <w:tabs>
          <w:tab w:val="num" w:pos="0"/>
        </w:tabs>
        <w:suppressAutoHyphens/>
        <w:ind w:left="-57" w:right="-57"/>
        <w:jc w:val="both"/>
        <w:outlineLvl w:val="0"/>
        <w:rPr>
          <w:sz w:val="16"/>
          <w:szCs w:val="16"/>
        </w:rPr>
      </w:pPr>
    </w:p>
    <w:p w:rsidR="009F5504" w:rsidRPr="00096F51" w:rsidRDefault="009F5504" w:rsidP="009F5504">
      <w:pPr>
        <w:keepNext/>
        <w:tabs>
          <w:tab w:val="num" w:pos="0"/>
        </w:tabs>
        <w:suppressAutoHyphens/>
        <w:ind w:left="-57" w:right="-57"/>
        <w:jc w:val="both"/>
        <w:outlineLvl w:val="0"/>
        <w:rPr>
          <w:sz w:val="28"/>
          <w:szCs w:val="28"/>
        </w:rPr>
      </w:pPr>
      <w:r w:rsidRPr="00096F51">
        <w:rPr>
          <w:rFonts w:cs="Arial"/>
          <w:bCs/>
          <w:kern w:val="2"/>
          <w:sz w:val="28"/>
          <w:szCs w:val="28"/>
          <w:lang w:eastAsia="ar-SA"/>
        </w:rPr>
        <w:t xml:space="preserve">        1.1.7. </w:t>
      </w:r>
      <w:r w:rsidRPr="00096F51">
        <w:rPr>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в области здравоохранения.</w:t>
      </w:r>
    </w:p>
    <w:p w:rsidR="009F5504" w:rsidRPr="00096F51" w:rsidRDefault="009F5504" w:rsidP="009F5504">
      <w:pPr>
        <w:keepNext/>
        <w:tabs>
          <w:tab w:val="num" w:pos="0"/>
        </w:tabs>
        <w:suppressAutoHyphens/>
        <w:ind w:left="-57" w:right="-57"/>
        <w:jc w:val="both"/>
        <w:outlineLvl w:val="0"/>
        <w:rPr>
          <w:sz w:val="16"/>
          <w:szCs w:val="16"/>
        </w:rPr>
      </w:pPr>
    </w:p>
    <w:tbl>
      <w:tblPr>
        <w:tblW w:w="992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01"/>
        <w:gridCol w:w="1134"/>
        <w:gridCol w:w="1134"/>
        <w:gridCol w:w="1559"/>
        <w:gridCol w:w="993"/>
        <w:gridCol w:w="1275"/>
      </w:tblGrid>
      <w:tr w:rsidR="009F5504" w:rsidRPr="00D22CC6" w:rsidTr="0097670B">
        <w:trPr>
          <w:trHeight w:val="397"/>
        </w:trPr>
        <w:tc>
          <w:tcPr>
            <w:tcW w:w="2127" w:type="dxa"/>
            <w:vMerge w:val="restart"/>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sidRPr="000A7CF7">
              <w:rPr>
                <w:b/>
                <w:sz w:val="20"/>
                <w:szCs w:val="20"/>
              </w:rPr>
              <w:t>Область, вид, объект местного значения</w:t>
            </w:r>
          </w:p>
        </w:tc>
        <w:tc>
          <w:tcPr>
            <w:tcW w:w="3969" w:type="dxa"/>
            <w:gridSpan w:val="3"/>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Pr>
                <w:b/>
                <w:sz w:val="20"/>
                <w:szCs w:val="20"/>
              </w:rPr>
              <w:t xml:space="preserve">Минимально допустимый </w:t>
            </w:r>
            <w:r w:rsidRPr="000A7CF7">
              <w:rPr>
                <w:b/>
                <w:sz w:val="20"/>
                <w:szCs w:val="20"/>
              </w:rPr>
              <w:t>уровень обеспеченности объектами</w:t>
            </w:r>
          </w:p>
          <w:p w:rsidR="009F5504" w:rsidRPr="000A7CF7" w:rsidRDefault="009F5504" w:rsidP="009F5504">
            <w:pPr>
              <w:ind w:left="-57" w:right="-57"/>
              <w:contextualSpacing/>
              <w:jc w:val="center"/>
              <w:rPr>
                <w:b/>
                <w:sz w:val="20"/>
                <w:szCs w:val="20"/>
              </w:rPr>
            </w:pPr>
            <w:r w:rsidRPr="000A7CF7">
              <w:rPr>
                <w:b/>
                <w:sz w:val="20"/>
                <w:szCs w:val="20"/>
              </w:rPr>
              <w:t>местного значения</w:t>
            </w:r>
          </w:p>
        </w:tc>
        <w:tc>
          <w:tcPr>
            <w:tcW w:w="3827" w:type="dxa"/>
            <w:gridSpan w:val="3"/>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Pr>
                <w:b/>
                <w:sz w:val="20"/>
                <w:szCs w:val="20"/>
              </w:rPr>
              <w:t xml:space="preserve">Максимально допустимый </w:t>
            </w:r>
            <w:r w:rsidRPr="000A7CF7">
              <w:rPr>
                <w:b/>
                <w:sz w:val="20"/>
                <w:szCs w:val="20"/>
              </w:rPr>
              <w:t>уровень территориальной доступности объектами местного значения</w:t>
            </w:r>
          </w:p>
        </w:tc>
      </w:tr>
      <w:tr w:rsidR="009F5504" w:rsidRPr="00D22CC6" w:rsidTr="0097670B">
        <w:trPr>
          <w:trHeight w:val="711"/>
        </w:trPr>
        <w:tc>
          <w:tcPr>
            <w:tcW w:w="2127" w:type="dxa"/>
            <w:vMerge/>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p>
        </w:tc>
        <w:tc>
          <w:tcPr>
            <w:tcW w:w="1701" w:type="dxa"/>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sidRPr="000A7CF7">
              <w:rPr>
                <w:b/>
                <w:sz w:val="20"/>
                <w:szCs w:val="20"/>
              </w:rPr>
              <w:t>Параметр обеспеченности</w:t>
            </w:r>
          </w:p>
        </w:tc>
        <w:tc>
          <w:tcPr>
            <w:tcW w:w="1134" w:type="dxa"/>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sidRPr="000A7CF7">
              <w:rPr>
                <w:b/>
                <w:sz w:val="20"/>
                <w:szCs w:val="20"/>
              </w:rPr>
              <w:t>Единица измерения</w:t>
            </w:r>
          </w:p>
        </w:tc>
        <w:tc>
          <w:tcPr>
            <w:tcW w:w="1134" w:type="dxa"/>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sidRPr="000A7CF7">
              <w:rPr>
                <w:b/>
                <w:sz w:val="20"/>
                <w:szCs w:val="20"/>
              </w:rPr>
              <w:t>Предельное значение показателя</w:t>
            </w:r>
          </w:p>
        </w:tc>
        <w:tc>
          <w:tcPr>
            <w:tcW w:w="1559" w:type="dxa"/>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sidRPr="000A7CF7">
              <w:rPr>
                <w:b/>
                <w:sz w:val="20"/>
                <w:szCs w:val="20"/>
              </w:rPr>
              <w:t>Параметр доступности</w:t>
            </w:r>
          </w:p>
        </w:tc>
        <w:tc>
          <w:tcPr>
            <w:tcW w:w="993" w:type="dxa"/>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sidRPr="000A7CF7">
              <w:rPr>
                <w:b/>
                <w:sz w:val="20"/>
                <w:szCs w:val="20"/>
              </w:rPr>
              <w:t>Единица измерения</w:t>
            </w:r>
          </w:p>
        </w:tc>
        <w:tc>
          <w:tcPr>
            <w:tcW w:w="1275" w:type="dxa"/>
            <w:shd w:val="clear" w:color="auto" w:fill="auto"/>
            <w:tcMar>
              <w:left w:w="57" w:type="dxa"/>
              <w:right w:w="57" w:type="dxa"/>
            </w:tcMar>
            <w:vAlign w:val="center"/>
          </w:tcPr>
          <w:p w:rsidR="009F5504" w:rsidRPr="000A7CF7" w:rsidRDefault="009F5504" w:rsidP="009F5504">
            <w:pPr>
              <w:ind w:left="-57" w:right="-57"/>
              <w:contextualSpacing/>
              <w:jc w:val="center"/>
              <w:rPr>
                <w:b/>
                <w:sz w:val="20"/>
                <w:szCs w:val="20"/>
              </w:rPr>
            </w:pPr>
            <w:r w:rsidRPr="000A7CF7">
              <w:rPr>
                <w:b/>
                <w:sz w:val="20"/>
                <w:szCs w:val="20"/>
              </w:rPr>
              <w:t>Предельное значение показателя</w:t>
            </w:r>
          </w:p>
        </w:tc>
      </w:tr>
      <w:tr w:rsidR="009F5504" w:rsidRPr="00CB0BDE" w:rsidTr="0097670B">
        <w:trPr>
          <w:trHeight w:val="171"/>
        </w:trPr>
        <w:tc>
          <w:tcPr>
            <w:tcW w:w="2127" w:type="dxa"/>
            <w:shd w:val="clear" w:color="auto" w:fill="auto"/>
            <w:tcMar>
              <w:left w:w="57" w:type="dxa"/>
              <w:right w:w="57" w:type="dxa"/>
            </w:tcMar>
            <w:vAlign w:val="center"/>
          </w:tcPr>
          <w:p w:rsidR="009F5504" w:rsidRPr="00D22CC6" w:rsidRDefault="009F5504" w:rsidP="009F5504">
            <w:pPr>
              <w:ind w:left="-57" w:right="-57"/>
              <w:contextualSpacing/>
              <w:jc w:val="center"/>
              <w:rPr>
                <w:i/>
                <w:sz w:val="20"/>
                <w:szCs w:val="20"/>
              </w:rPr>
            </w:pPr>
            <w:r w:rsidRPr="00D22CC6">
              <w:rPr>
                <w:i/>
                <w:sz w:val="20"/>
                <w:szCs w:val="20"/>
              </w:rPr>
              <w:t>1</w:t>
            </w:r>
          </w:p>
        </w:tc>
        <w:tc>
          <w:tcPr>
            <w:tcW w:w="1701" w:type="dxa"/>
            <w:shd w:val="clear" w:color="auto" w:fill="auto"/>
            <w:tcMar>
              <w:left w:w="57" w:type="dxa"/>
              <w:right w:w="57" w:type="dxa"/>
            </w:tcMar>
            <w:vAlign w:val="center"/>
          </w:tcPr>
          <w:p w:rsidR="009F5504" w:rsidRPr="00D22CC6" w:rsidRDefault="009F5504" w:rsidP="009F5504">
            <w:pPr>
              <w:ind w:left="-57" w:right="-57"/>
              <w:contextualSpacing/>
              <w:jc w:val="center"/>
              <w:rPr>
                <w:i/>
                <w:sz w:val="20"/>
                <w:szCs w:val="20"/>
              </w:rPr>
            </w:pPr>
            <w:r w:rsidRPr="00D22CC6">
              <w:rPr>
                <w:i/>
                <w:sz w:val="20"/>
                <w:szCs w:val="20"/>
              </w:rPr>
              <w:t>2</w:t>
            </w:r>
          </w:p>
        </w:tc>
        <w:tc>
          <w:tcPr>
            <w:tcW w:w="1134" w:type="dxa"/>
            <w:shd w:val="clear" w:color="auto" w:fill="auto"/>
            <w:tcMar>
              <w:left w:w="57" w:type="dxa"/>
              <w:right w:w="57" w:type="dxa"/>
            </w:tcMar>
            <w:vAlign w:val="center"/>
          </w:tcPr>
          <w:p w:rsidR="009F5504" w:rsidRPr="00D22CC6" w:rsidRDefault="009F5504" w:rsidP="009F5504">
            <w:pPr>
              <w:ind w:left="-57" w:right="-57"/>
              <w:contextualSpacing/>
              <w:jc w:val="center"/>
              <w:rPr>
                <w:i/>
                <w:sz w:val="20"/>
                <w:szCs w:val="20"/>
              </w:rPr>
            </w:pPr>
            <w:r w:rsidRPr="00D22CC6">
              <w:rPr>
                <w:i/>
                <w:sz w:val="20"/>
                <w:szCs w:val="20"/>
              </w:rPr>
              <w:t>3</w:t>
            </w:r>
          </w:p>
        </w:tc>
        <w:tc>
          <w:tcPr>
            <w:tcW w:w="1134" w:type="dxa"/>
            <w:shd w:val="clear" w:color="auto" w:fill="auto"/>
            <w:tcMar>
              <w:left w:w="57" w:type="dxa"/>
              <w:right w:w="57" w:type="dxa"/>
            </w:tcMar>
            <w:vAlign w:val="center"/>
          </w:tcPr>
          <w:p w:rsidR="009F5504" w:rsidRPr="00D22CC6" w:rsidRDefault="009F5504" w:rsidP="009F5504">
            <w:pPr>
              <w:ind w:left="-57" w:right="-57"/>
              <w:jc w:val="center"/>
              <w:rPr>
                <w:i/>
                <w:sz w:val="20"/>
                <w:szCs w:val="20"/>
              </w:rPr>
            </w:pPr>
            <w:r w:rsidRPr="00D22CC6">
              <w:rPr>
                <w:i/>
                <w:sz w:val="20"/>
                <w:szCs w:val="20"/>
              </w:rPr>
              <w:t>4</w:t>
            </w:r>
          </w:p>
        </w:tc>
        <w:tc>
          <w:tcPr>
            <w:tcW w:w="1559" w:type="dxa"/>
            <w:shd w:val="clear" w:color="auto" w:fill="auto"/>
            <w:tcMar>
              <w:left w:w="57" w:type="dxa"/>
              <w:right w:w="57" w:type="dxa"/>
            </w:tcMar>
            <w:vAlign w:val="center"/>
          </w:tcPr>
          <w:p w:rsidR="009F5504" w:rsidRPr="00D22CC6" w:rsidRDefault="009F5504" w:rsidP="009F5504">
            <w:pPr>
              <w:ind w:left="-57" w:right="-57"/>
              <w:jc w:val="center"/>
              <w:rPr>
                <w:i/>
                <w:sz w:val="20"/>
                <w:szCs w:val="20"/>
              </w:rPr>
            </w:pPr>
            <w:r w:rsidRPr="00D22CC6">
              <w:rPr>
                <w:i/>
                <w:sz w:val="20"/>
                <w:szCs w:val="20"/>
              </w:rPr>
              <w:t>5</w:t>
            </w:r>
          </w:p>
        </w:tc>
        <w:tc>
          <w:tcPr>
            <w:tcW w:w="993" w:type="dxa"/>
            <w:shd w:val="clear" w:color="auto" w:fill="auto"/>
            <w:tcMar>
              <w:left w:w="57" w:type="dxa"/>
              <w:right w:w="57" w:type="dxa"/>
            </w:tcMar>
            <w:vAlign w:val="center"/>
          </w:tcPr>
          <w:p w:rsidR="009F5504" w:rsidRPr="00D22CC6" w:rsidRDefault="009F5504" w:rsidP="009F5504">
            <w:pPr>
              <w:ind w:left="-57" w:right="-57"/>
              <w:jc w:val="center"/>
              <w:rPr>
                <w:i/>
                <w:sz w:val="20"/>
                <w:szCs w:val="20"/>
              </w:rPr>
            </w:pPr>
            <w:r w:rsidRPr="00D22CC6">
              <w:rPr>
                <w:i/>
                <w:sz w:val="20"/>
                <w:szCs w:val="20"/>
              </w:rPr>
              <w:t>6</w:t>
            </w:r>
          </w:p>
        </w:tc>
        <w:tc>
          <w:tcPr>
            <w:tcW w:w="1275" w:type="dxa"/>
            <w:shd w:val="clear" w:color="auto" w:fill="auto"/>
            <w:tcMar>
              <w:left w:w="57" w:type="dxa"/>
              <w:right w:w="57" w:type="dxa"/>
            </w:tcMar>
            <w:vAlign w:val="center"/>
          </w:tcPr>
          <w:p w:rsidR="009F5504" w:rsidRPr="00D22CC6" w:rsidRDefault="009F5504" w:rsidP="009F5504">
            <w:pPr>
              <w:ind w:left="-57" w:right="-57"/>
              <w:jc w:val="center"/>
              <w:rPr>
                <w:i/>
                <w:sz w:val="20"/>
                <w:szCs w:val="20"/>
              </w:rPr>
            </w:pPr>
            <w:r w:rsidRPr="00D22CC6">
              <w:rPr>
                <w:i/>
                <w:sz w:val="20"/>
                <w:szCs w:val="20"/>
              </w:rPr>
              <w:t>7</w:t>
            </w:r>
          </w:p>
        </w:tc>
      </w:tr>
      <w:tr w:rsidR="009F5504" w:rsidRPr="00CB0BDE" w:rsidTr="0097670B">
        <w:trPr>
          <w:trHeight w:val="171"/>
        </w:trPr>
        <w:tc>
          <w:tcPr>
            <w:tcW w:w="9923" w:type="dxa"/>
            <w:gridSpan w:val="7"/>
            <w:shd w:val="clear" w:color="auto" w:fill="auto"/>
            <w:tcMar>
              <w:left w:w="57" w:type="dxa"/>
              <w:right w:w="57" w:type="dxa"/>
            </w:tcMar>
            <w:vAlign w:val="center"/>
          </w:tcPr>
          <w:p w:rsidR="009F5504" w:rsidRPr="00D22CC6" w:rsidRDefault="009F5504" w:rsidP="009F5504">
            <w:pPr>
              <w:ind w:left="-57" w:right="-57"/>
              <w:jc w:val="center"/>
              <w:rPr>
                <w:i/>
                <w:sz w:val="20"/>
                <w:szCs w:val="20"/>
              </w:rPr>
            </w:pPr>
            <w:r w:rsidRPr="00A0784B">
              <w:rPr>
                <w:b/>
                <w:bCs/>
              </w:rPr>
              <w:t>Объекты в области здравоохранения</w:t>
            </w:r>
          </w:p>
        </w:tc>
      </w:tr>
      <w:tr w:rsidR="009F5504" w:rsidRPr="00CB0BDE" w:rsidTr="0097670B">
        <w:trPr>
          <w:trHeight w:val="171"/>
        </w:trPr>
        <w:tc>
          <w:tcPr>
            <w:tcW w:w="2127" w:type="dxa"/>
            <w:shd w:val="clear" w:color="auto" w:fill="auto"/>
            <w:tcMar>
              <w:left w:w="57" w:type="dxa"/>
              <w:right w:w="57" w:type="dxa"/>
            </w:tcMar>
            <w:vAlign w:val="center"/>
          </w:tcPr>
          <w:p w:rsidR="009F5504" w:rsidRDefault="009F5504" w:rsidP="009F5504">
            <w:pPr>
              <w:ind w:left="-57" w:right="-57"/>
              <w:jc w:val="center"/>
            </w:pPr>
            <w:r>
              <w:t>Фельдшерско-акушерские пункты</w:t>
            </w:r>
          </w:p>
        </w:tc>
        <w:tc>
          <w:tcPr>
            <w:tcW w:w="1701" w:type="dxa"/>
            <w:shd w:val="clear" w:color="auto" w:fill="auto"/>
            <w:tcMar>
              <w:left w:w="57" w:type="dxa"/>
              <w:right w:w="57" w:type="dxa"/>
            </w:tcMar>
            <w:vAlign w:val="center"/>
          </w:tcPr>
          <w:p w:rsidR="009F5504" w:rsidRDefault="009F5504" w:rsidP="009F5504">
            <w:pPr>
              <w:pStyle w:val="a9"/>
              <w:spacing w:after="0"/>
              <w:ind w:left="-57" w:right="-57"/>
              <w:jc w:val="center"/>
              <w:rPr>
                <w:sz w:val="22"/>
                <w:szCs w:val="22"/>
              </w:rPr>
            </w:pPr>
            <w:r>
              <w:rPr>
                <w:sz w:val="22"/>
                <w:szCs w:val="22"/>
              </w:rPr>
              <w:t>Количество мест на 1000 чел.</w:t>
            </w:r>
          </w:p>
        </w:tc>
        <w:tc>
          <w:tcPr>
            <w:tcW w:w="1134" w:type="dxa"/>
            <w:shd w:val="clear" w:color="auto" w:fill="auto"/>
            <w:tcMar>
              <w:left w:w="57" w:type="dxa"/>
              <w:right w:w="57" w:type="dxa"/>
            </w:tcMar>
            <w:vAlign w:val="center"/>
          </w:tcPr>
          <w:p w:rsidR="009F5504" w:rsidRDefault="009F5504" w:rsidP="009F5504">
            <w:pPr>
              <w:pStyle w:val="a9"/>
              <w:spacing w:after="0"/>
              <w:ind w:left="-57" w:right="-57"/>
              <w:jc w:val="center"/>
              <w:rPr>
                <w:sz w:val="22"/>
                <w:szCs w:val="22"/>
              </w:rPr>
            </w:pPr>
            <w:r>
              <w:rPr>
                <w:sz w:val="22"/>
                <w:szCs w:val="22"/>
              </w:rPr>
              <w:t>Объект</w:t>
            </w:r>
          </w:p>
        </w:tc>
        <w:tc>
          <w:tcPr>
            <w:tcW w:w="1134" w:type="dxa"/>
            <w:shd w:val="clear" w:color="auto" w:fill="auto"/>
            <w:tcMar>
              <w:left w:w="57" w:type="dxa"/>
              <w:right w:w="57" w:type="dxa"/>
            </w:tcMar>
            <w:vAlign w:val="center"/>
          </w:tcPr>
          <w:p w:rsidR="009F5504" w:rsidRDefault="009F5504" w:rsidP="009F5504">
            <w:pPr>
              <w:pStyle w:val="a9"/>
              <w:spacing w:after="0"/>
              <w:ind w:left="-57" w:right="-57"/>
              <w:jc w:val="center"/>
              <w:rPr>
                <w:sz w:val="22"/>
                <w:szCs w:val="22"/>
              </w:rPr>
            </w:pPr>
            <w:r>
              <w:rPr>
                <w:sz w:val="22"/>
                <w:szCs w:val="22"/>
              </w:rPr>
              <w:t>1</w:t>
            </w:r>
          </w:p>
        </w:tc>
        <w:tc>
          <w:tcPr>
            <w:tcW w:w="1559" w:type="dxa"/>
            <w:shd w:val="clear" w:color="auto" w:fill="auto"/>
            <w:tcMar>
              <w:left w:w="57" w:type="dxa"/>
              <w:right w:w="57" w:type="dxa"/>
            </w:tcMar>
            <w:vAlign w:val="center"/>
          </w:tcPr>
          <w:p w:rsidR="009F5504" w:rsidRPr="00B15394" w:rsidRDefault="009F5504" w:rsidP="009F5504">
            <w:pPr>
              <w:pStyle w:val="a9"/>
              <w:spacing w:after="0"/>
              <w:ind w:left="-57" w:right="-57"/>
              <w:jc w:val="center"/>
              <w:rPr>
                <w:rFonts w:eastAsia="Times New Roman"/>
                <w:sz w:val="22"/>
                <w:szCs w:val="22"/>
              </w:rPr>
            </w:pPr>
            <w:r w:rsidRPr="00B15394">
              <w:rPr>
                <w:rFonts w:eastAsia="Times New Roman"/>
                <w:sz w:val="22"/>
                <w:szCs w:val="22"/>
              </w:rPr>
              <w:t>Транспортная доступность</w:t>
            </w:r>
          </w:p>
        </w:tc>
        <w:tc>
          <w:tcPr>
            <w:tcW w:w="993" w:type="dxa"/>
            <w:shd w:val="clear" w:color="auto" w:fill="auto"/>
            <w:tcMar>
              <w:left w:w="57" w:type="dxa"/>
              <w:right w:w="57" w:type="dxa"/>
            </w:tcMar>
            <w:vAlign w:val="center"/>
          </w:tcPr>
          <w:p w:rsidR="009F5504" w:rsidRDefault="009F5504" w:rsidP="009F5504">
            <w:pPr>
              <w:pStyle w:val="a9"/>
              <w:spacing w:after="0"/>
              <w:ind w:left="-57" w:right="-57"/>
              <w:jc w:val="center"/>
              <w:rPr>
                <w:sz w:val="22"/>
                <w:szCs w:val="22"/>
              </w:rPr>
            </w:pPr>
            <w:r w:rsidRPr="00F97A7B">
              <w:rPr>
                <w:sz w:val="22"/>
                <w:szCs w:val="22"/>
              </w:rPr>
              <w:t>Час</w:t>
            </w:r>
          </w:p>
        </w:tc>
        <w:tc>
          <w:tcPr>
            <w:tcW w:w="1275" w:type="dxa"/>
            <w:shd w:val="clear" w:color="auto" w:fill="auto"/>
            <w:tcMar>
              <w:left w:w="57" w:type="dxa"/>
              <w:right w:w="57" w:type="dxa"/>
            </w:tcMar>
            <w:vAlign w:val="center"/>
          </w:tcPr>
          <w:p w:rsidR="009F5504" w:rsidRDefault="009F5504" w:rsidP="009F5504">
            <w:pPr>
              <w:pStyle w:val="a9"/>
              <w:spacing w:after="0"/>
              <w:ind w:left="-57" w:right="-57"/>
              <w:jc w:val="center"/>
              <w:rPr>
                <w:bCs/>
                <w:sz w:val="22"/>
                <w:szCs w:val="22"/>
              </w:rPr>
            </w:pPr>
            <w:r>
              <w:rPr>
                <w:bCs/>
                <w:sz w:val="22"/>
                <w:szCs w:val="22"/>
              </w:rPr>
              <w:t>1</w:t>
            </w:r>
          </w:p>
        </w:tc>
      </w:tr>
    </w:tbl>
    <w:p w:rsidR="009F5504" w:rsidRPr="00CB0BDE" w:rsidRDefault="009F5504" w:rsidP="009F5504">
      <w:pPr>
        <w:keepNext/>
        <w:tabs>
          <w:tab w:val="num" w:pos="0"/>
        </w:tabs>
        <w:suppressAutoHyphens/>
        <w:ind w:left="-57" w:right="-57"/>
        <w:jc w:val="both"/>
        <w:outlineLvl w:val="0"/>
        <w:rPr>
          <w:sz w:val="16"/>
          <w:szCs w:val="16"/>
        </w:rPr>
      </w:pPr>
    </w:p>
    <w:p w:rsidR="009F5504" w:rsidRDefault="009F5504" w:rsidP="009F5504">
      <w:pPr>
        <w:keepNext/>
        <w:tabs>
          <w:tab w:val="num" w:pos="0"/>
        </w:tabs>
        <w:suppressAutoHyphens/>
        <w:ind w:left="-57" w:right="-57"/>
        <w:jc w:val="both"/>
        <w:outlineLvl w:val="0"/>
        <w:rPr>
          <w:sz w:val="28"/>
          <w:szCs w:val="28"/>
        </w:rPr>
      </w:pPr>
      <w:r>
        <w:rPr>
          <w:rFonts w:cs="Arial"/>
          <w:bCs/>
          <w:color w:val="000000"/>
          <w:kern w:val="2"/>
          <w:sz w:val="28"/>
          <w:szCs w:val="28"/>
          <w:lang w:eastAsia="ar-SA"/>
        </w:rPr>
        <w:t xml:space="preserve">        </w:t>
      </w:r>
      <w:r w:rsidRPr="00CB0BDE">
        <w:rPr>
          <w:rFonts w:cs="Arial"/>
          <w:bCs/>
          <w:color w:val="000000"/>
          <w:kern w:val="2"/>
          <w:sz w:val="28"/>
          <w:szCs w:val="28"/>
          <w:lang w:eastAsia="ar-SA"/>
        </w:rPr>
        <w:t xml:space="preserve">1.1.8. </w:t>
      </w:r>
      <w:r w:rsidRPr="00CB0BDE">
        <w:rPr>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в области обработки, утилизации, обезвреживания, размещения твердых коммунальных отходов.</w:t>
      </w:r>
    </w:p>
    <w:p w:rsidR="009F5504" w:rsidRPr="00CB0BDE" w:rsidRDefault="009F5504" w:rsidP="009F5504">
      <w:pPr>
        <w:keepNext/>
        <w:tabs>
          <w:tab w:val="num" w:pos="0"/>
        </w:tabs>
        <w:suppressAutoHyphens/>
        <w:ind w:left="-57" w:right="-57"/>
        <w:jc w:val="both"/>
        <w:outlineLvl w:val="0"/>
        <w:rPr>
          <w:sz w:val="16"/>
          <w:szCs w:val="16"/>
        </w:rPr>
      </w:pPr>
    </w:p>
    <w:tbl>
      <w:tblPr>
        <w:tblW w:w="992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1"/>
        <w:gridCol w:w="1559"/>
        <w:gridCol w:w="1044"/>
        <w:gridCol w:w="1134"/>
        <w:gridCol w:w="1417"/>
        <w:gridCol w:w="993"/>
        <w:gridCol w:w="1275"/>
      </w:tblGrid>
      <w:tr w:rsidR="009F5504" w:rsidRPr="00D22CC6" w:rsidTr="0097670B">
        <w:trPr>
          <w:trHeight w:val="397"/>
        </w:trPr>
        <w:tc>
          <w:tcPr>
            <w:tcW w:w="2501" w:type="dxa"/>
            <w:vMerge w:val="restart"/>
            <w:shd w:val="clear" w:color="auto" w:fill="auto"/>
            <w:tcMar>
              <w:left w:w="57" w:type="dxa"/>
              <w:right w:w="57" w:type="dxa"/>
            </w:tcMar>
            <w:vAlign w:val="center"/>
          </w:tcPr>
          <w:p w:rsidR="009F5504" w:rsidRPr="00F97A7B" w:rsidRDefault="009F5504" w:rsidP="009F5504">
            <w:pPr>
              <w:ind w:left="-57" w:right="-57"/>
              <w:contextualSpacing/>
              <w:jc w:val="center"/>
              <w:rPr>
                <w:b/>
                <w:sz w:val="20"/>
                <w:szCs w:val="20"/>
              </w:rPr>
            </w:pPr>
            <w:r w:rsidRPr="00F97A7B">
              <w:rPr>
                <w:b/>
                <w:sz w:val="20"/>
                <w:szCs w:val="20"/>
              </w:rPr>
              <w:t>Область, вид, объект местного значения</w:t>
            </w:r>
          </w:p>
        </w:tc>
        <w:tc>
          <w:tcPr>
            <w:tcW w:w="3737" w:type="dxa"/>
            <w:gridSpan w:val="3"/>
            <w:shd w:val="clear" w:color="auto" w:fill="auto"/>
            <w:tcMar>
              <w:left w:w="57" w:type="dxa"/>
              <w:right w:w="57" w:type="dxa"/>
            </w:tcMar>
            <w:vAlign w:val="center"/>
          </w:tcPr>
          <w:p w:rsidR="009F5504" w:rsidRPr="00F97A7B" w:rsidRDefault="009F5504" w:rsidP="009F5504">
            <w:pPr>
              <w:ind w:left="-57" w:right="-57"/>
              <w:contextualSpacing/>
              <w:jc w:val="center"/>
              <w:rPr>
                <w:b/>
                <w:sz w:val="20"/>
                <w:szCs w:val="20"/>
              </w:rPr>
            </w:pPr>
            <w:r>
              <w:rPr>
                <w:b/>
                <w:sz w:val="20"/>
                <w:szCs w:val="20"/>
              </w:rPr>
              <w:t xml:space="preserve">Минимально допустимый </w:t>
            </w:r>
            <w:r w:rsidRPr="00F97A7B">
              <w:rPr>
                <w:b/>
                <w:sz w:val="20"/>
                <w:szCs w:val="20"/>
              </w:rPr>
              <w:t>уровень обеспеченности объектами</w:t>
            </w:r>
          </w:p>
          <w:p w:rsidR="009F5504" w:rsidRPr="00F97A7B" w:rsidRDefault="009F5504" w:rsidP="009F5504">
            <w:pPr>
              <w:ind w:left="-57" w:right="-57"/>
              <w:contextualSpacing/>
              <w:jc w:val="center"/>
              <w:rPr>
                <w:b/>
                <w:sz w:val="20"/>
                <w:szCs w:val="20"/>
              </w:rPr>
            </w:pPr>
            <w:r w:rsidRPr="00F97A7B">
              <w:rPr>
                <w:b/>
                <w:sz w:val="20"/>
                <w:szCs w:val="20"/>
              </w:rPr>
              <w:t>местного значения</w:t>
            </w:r>
          </w:p>
        </w:tc>
        <w:tc>
          <w:tcPr>
            <w:tcW w:w="3685" w:type="dxa"/>
            <w:gridSpan w:val="3"/>
            <w:shd w:val="clear" w:color="auto" w:fill="auto"/>
            <w:tcMar>
              <w:left w:w="57" w:type="dxa"/>
              <w:right w:w="57" w:type="dxa"/>
            </w:tcMar>
            <w:vAlign w:val="center"/>
          </w:tcPr>
          <w:p w:rsidR="009F5504" w:rsidRPr="00F97A7B" w:rsidRDefault="009F5504" w:rsidP="009F5504">
            <w:pPr>
              <w:ind w:left="-57" w:right="-57"/>
              <w:contextualSpacing/>
              <w:jc w:val="center"/>
              <w:rPr>
                <w:b/>
                <w:sz w:val="20"/>
                <w:szCs w:val="20"/>
              </w:rPr>
            </w:pPr>
            <w:r>
              <w:rPr>
                <w:b/>
                <w:sz w:val="20"/>
                <w:szCs w:val="20"/>
              </w:rPr>
              <w:t xml:space="preserve">Максимально допустимый </w:t>
            </w:r>
            <w:r w:rsidRPr="00F97A7B">
              <w:rPr>
                <w:b/>
                <w:sz w:val="20"/>
                <w:szCs w:val="20"/>
              </w:rPr>
              <w:t>уровень территориальной доступности объектами местного значения</w:t>
            </w:r>
          </w:p>
        </w:tc>
      </w:tr>
      <w:tr w:rsidR="009F5504" w:rsidRPr="00D22CC6" w:rsidTr="0097670B">
        <w:trPr>
          <w:trHeight w:val="711"/>
        </w:trPr>
        <w:tc>
          <w:tcPr>
            <w:tcW w:w="2501" w:type="dxa"/>
            <w:vMerge/>
            <w:shd w:val="clear" w:color="auto" w:fill="auto"/>
            <w:tcMar>
              <w:left w:w="57" w:type="dxa"/>
              <w:right w:w="57" w:type="dxa"/>
            </w:tcMar>
            <w:vAlign w:val="center"/>
          </w:tcPr>
          <w:p w:rsidR="009F5504" w:rsidRPr="00F97A7B" w:rsidRDefault="009F5504" w:rsidP="009F5504">
            <w:pPr>
              <w:ind w:left="-57" w:right="-57"/>
              <w:contextualSpacing/>
              <w:jc w:val="center"/>
              <w:rPr>
                <w:b/>
                <w:sz w:val="20"/>
                <w:szCs w:val="20"/>
              </w:rPr>
            </w:pPr>
          </w:p>
        </w:tc>
        <w:tc>
          <w:tcPr>
            <w:tcW w:w="1559" w:type="dxa"/>
            <w:shd w:val="clear" w:color="auto" w:fill="auto"/>
            <w:tcMar>
              <w:left w:w="57" w:type="dxa"/>
              <w:right w:w="57" w:type="dxa"/>
            </w:tcMar>
            <w:vAlign w:val="center"/>
          </w:tcPr>
          <w:p w:rsidR="009F5504" w:rsidRPr="00F97A7B" w:rsidRDefault="009F5504" w:rsidP="009F5504">
            <w:pPr>
              <w:ind w:left="-57" w:right="-57"/>
              <w:contextualSpacing/>
              <w:jc w:val="center"/>
              <w:rPr>
                <w:b/>
                <w:sz w:val="20"/>
                <w:szCs w:val="20"/>
              </w:rPr>
            </w:pPr>
            <w:r w:rsidRPr="00F97A7B">
              <w:rPr>
                <w:b/>
                <w:sz w:val="20"/>
                <w:szCs w:val="20"/>
              </w:rPr>
              <w:t>Параметр обеспеченности</w:t>
            </w:r>
          </w:p>
        </w:tc>
        <w:tc>
          <w:tcPr>
            <w:tcW w:w="1044" w:type="dxa"/>
            <w:shd w:val="clear" w:color="auto" w:fill="auto"/>
            <w:tcMar>
              <w:left w:w="57" w:type="dxa"/>
              <w:right w:w="57" w:type="dxa"/>
            </w:tcMar>
            <w:vAlign w:val="center"/>
          </w:tcPr>
          <w:p w:rsidR="009F5504" w:rsidRPr="00F97A7B" w:rsidRDefault="009F5504" w:rsidP="009F5504">
            <w:pPr>
              <w:ind w:left="-57" w:right="-57"/>
              <w:contextualSpacing/>
              <w:jc w:val="center"/>
              <w:rPr>
                <w:b/>
                <w:sz w:val="20"/>
                <w:szCs w:val="20"/>
              </w:rPr>
            </w:pPr>
            <w:r w:rsidRPr="00F97A7B">
              <w:rPr>
                <w:b/>
                <w:sz w:val="20"/>
                <w:szCs w:val="20"/>
              </w:rPr>
              <w:t>Единица измерения</w:t>
            </w:r>
          </w:p>
        </w:tc>
        <w:tc>
          <w:tcPr>
            <w:tcW w:w="1134" w:type="dxa"/>
            <w:shd w:val="clear" w:color="auto" w:fill="auto"/>
            <w:tcMar>
              <w:left w:w="57" w:type="dxa"/>
              <w:right w:w="57" w:type="dxa"/>
            </w:tcMar>
            <w:vAlign w:val="center"/>
          </w:tcPr>
          <w:p w:rsidR="009F5504" w:rsidRPr="00F97A7B" w:rsidRDefault="009F5504" w:rsidP="009F5504">
            <w:pPr>
              <w:ind w:left="-57" w:right="-57"/>
              <w:contextualSpacing/>
              <w:jc w:val="center"/>
              <w:rPr>
                <w:b/>
                <w:sz w:val="20"/>
                <w:szCs w:val="20"/>
              </w:rPr>
            </w:pPr>
            <w:r w:rsidRPr="00F97A7B">
              <w:rPr>
                <w:b/>
                <w:sz w:val="20"/>
                <w:szCs w:val="20"/>
              </w:rPr>
              <w:t>Предельное значение показателя</w:t>
            </w:r>
          </w:p>
        </w:tc>
        <w:tc>
          <w:tcPr>
            <w:tcW w:w="1417" w:type="dxa"/>
            <w:shd w:val="clear" w:color="auto" w:fill="auto"/>
            <w:tcMar>
              <w:left w:w="57" w:type="dxa"/>
              <w:right w:w="57" w:type="dxa"/>
            </w:tcMar>
            <w:vAlign w:val="center"/>
          </w:tcPr>
          <w:p w:rsidR="009F5504" w:rsidRPr="00F97A7B" w:rsidRDefault="009F5504" w:rsidP="009F5504">
            <w:pPr>
              <w:ind w:left="-57" w:right="-57"/>
              <w:contextualSpacing/>
              <w:jc w:val="center"/>
              <w:rPr>
                <w:b/>
                <w:sz w:val="20"/>
                <w:szCs w:val="20"/>
              </w:rPr>
            </w:pPr>
            <w:r w:rsidRPr="00F97A7B">
              <w:rPr>
                <w:b/>
                <w:sz w:val="20"/>
                <w:szCs w:val="20"/>
              </w:rPr>
              <w:t>Параметр доступности</w:t>
            </w:r>
          </w:p>
        </w:tc>
        <w:tc>
          <w:tcPr>
            <w:tcW w:w="993" w:type="dxa"/>
            <w:shd w:val="clear" w:color="auto" w:fill="auto"/>
            <w:tcMar>
              <w:left w:w="57" w:type="dxa"/>
              <w:right w:w="57" w:type="dxa"/>
            </w:tcMar>
            <w:vAlign w:val="center"/>
          </w:tcPr>
          <w:p w:rsidR="009F5504" w:rsidRPr="00F97A7B" w:rsidRDefault="009F5504" w:rsidP="009F5504">
            <w:pPr>
              <w:ind w:left="-57" w:right="-57"/>
              <w:contextualSpacing/>
              <w:jc w:val="center"/>
              <w:rPr>
                <w:b/>
                <w:sz w:val="20"/>
                <w:szCs w:val="20"/>
              </w:rPr>
            </w:pPr>
            <w:r w:rsidRPr="00F97A7B">
              <w:rPr>
                <w:b/>
                <w:sz w:val="20"/>
                <w:szCs w:val="20"/>
              </w:rPr>
              <w:t>Единица измерения</w:t>
            </w:r>
          </w:p>
        </w:tc>
        <w:tc>
          <w:tcPr>
            <w:tcW w:w="1275" w:type="dxa"/>
            <w:shd w:val="clear" w:color="auto" w:fill="auto"/>
            <w:tcMar>
              <w:left w:w="57" w:type="dxa"/>
              <w:right w:w="57" w:type="dxa"/>
            </w:tcMar>
            <w:vAlign w:val="center"/>
          </w:tcPr>
          <w:p w:rsidR="009F5504" w:rsidRPr="00F97A7B" w:rsidRDefault="009F5504" w:rsidP="009F5504">
            <w:pPr>
              <w:ind w:left="-57" w:right="-57"/>
              <w:contextualSpacing/>
              <w:jc w:val="center"/>
              <w:rPr>
                <w:b/>
                <w:sz w:val="20"/>
                <w:szCs w:val="20"/>
              </w:rPr>
            </w:pPr>
            <w:r w:rsidRPr="00F97A7B">
              <w:rPr>
                <w:b/>
                <w:sz w:val="20"/>
                <w:szCs w:val="20"/>
              </w:rPr>
              <w:t>Предельное значение показателя</w:t>
            </w:r>
          </w:p>
        </w:tc>
      </w:tr>
      <w:tr w:rsidR="009F5504" w:rsidRPr="00D22CC6" w:rsidTr="0097670B">
        <w:trPr>
          <w:trHeight w:val="171"/>
        </w:trPr>
        <w:tc>
          <w:tcPr>
            <w:tcW w:w="2501" w:type="dxa"/>
            <w:shd w:val="clear" w:color="auto" w:fill="auto"/>
            <w:tcMar>
              <w:left w:w="57" w:type="dxa"/>
              <w:right w:w="57" w:type="dxa"/>
            </w:tcMar>
            <w:vAlign w:val="center"/>
          </w:tcPr>
          <w:p w:rsidR="009F5504" w:rsidRPr="00D22CC6" w:rsidRDefault="009F5504" w:rsidP="009F5504">
            <w:pPr>
              <w:ind w:left="-57" w:right="-57"/>
              <w:contextualSpacing/>
              <w:jc w:val="center"/>
              <w:rPr>
                <w:i/>
                <w:sz w:val="20"/>
                <w:szCs w:val="20"/>
              </w:rPr>
            </w:pPr>
            <w:r w:rsidRPr="00D22CC6">
              <w:rPr>
                <w:i/>
                <w:sz w:val="20"/>
                <w:szCs w:val="20"/>
              </w:rPr>
              <w:t>1</w:t>
            </w:r>
          </w:p>
        </w:tc>
        <w:tc>
          <w:tcPr>
            <w:tcW w:w="1559" w:type="dxa"/>
            <w:shd w:val="clear" w:color="auto" w:fill="auto"/>
            <w:tcMar>
              <w:left w:w="57" w:type="dxa"/>
              <w:right w:w="57" w:type="dxa"/>
            </w:tcMar>
            <w:vAlign w:val="center"/>
          </w:tcPr>
          <w:p w:rsidR="009F5504" w:rsidRPr="00D22CC6" w:rsidRDefault="009F5504" w:rsidP="009F5504">
            <w:pPr>
              <w:ind w:left="-57" w:right="-57"/>
              <w:contextualSpacing/>
              <w:jc w:val="center"/>
              <w:rPr>
                <w:i/>
                <w:sz w:val="20"/>
                <w:szCs w:val="20"/>
              </w:rPr>
            </w:pPr>
            <w:r w:rsidRPr="00D22CC6">
              <w:rPr>
                <w:i/>
                <w:sz w:val="20"/>
                <w:szCs w:val="20"/>
              </w:rPr>
              <w:t>2</w:t>
            </w:r>
          </w:p>
        </w:tc>
        <w:tc>
          <w:tcPr>
            <w:tcW w:w="1044" w:type="dxa"/>
            <w:shd w:val="clear" w:color="auto" w:fill="auto"/>
            <w:tcMar>
              <w:left w:w="57" w:type="dxa"/>
              <w:right w:w="57" w:type="dxa"/>
            </w:tcMar>
            <w:vAlign w:val="center"/>
          </w:tcPr>
          <w:p w:rsidR="009F5504" w:rsidRPr="00D22CC6" w:rsidRDefault="009F5504" w:rsidP="009F5504">
            <w:pPr>
              <w:ind w:left="-57" w:right="-57"/>
              <w:contextualSpacing/>
              <w:jc w:val="center"/>
              <w:rPr>
                <w:i/>
                <w:sz w:val="20"/>
                <w:szCs w:val="20"/>
              </w:rPr>
            </w:pPr>
            <w:r w:rsidRPr="00D22CC6">
              <w:rPr>
                <w:i/>
                <w:sz w:val="20"/>
                <w:szCs w:val="20"/>
              </w:rPr>
              <w:t>3</w:t>
            </w:r>
          </w:p>
        </w:tc>
        <w:tc>
          <w:tcPr>
            <w:tcW w:w="1134" w:type="dxa"/>
            <w:shd w:val="clear" w:color="auto" w:fill="auto"/>
            <w:tcMar>
              <w:left w:w="57" w:type="dxa"/>
              <w:right w:w="57" w:type="dxa"/>
            </w:tcMar>
            <w:vAlign w:val="center"/>
          </w:tcPr>
          <w:p w:rsidR="009F5504" w:rsidRPr="00D22CC6" w:rsidRDefault="009F5504" w:rsidP="009F5504">
            <w:pPr>
              <w:ind w:left="-57" w:right="-57"/>
              <w:jc w:val="center"/>
              <w:rPr>
                <w:i/>
                <w:sz w:val="20"/>
                <w:szCs w:val="20"/>
              </w:rPr>
            </w:pPr>
            <w:r w:rsidRPr="00D22CC6">
              <w:rPr>
                <w:i/>
                <w:sz w:val="20"/>
                <w:szCs w:val="20"/>
              </w:rPr>
              <w:t>4</w:t>
            </w:r>
          </w:p>
        </w:tc>
        <w:tc>
          <w:tcPr>
            <w:tcW w:w="1417" w:type="dxa"/>
            <w:shd w:val="clear" w:color="auto" w:fill="auto"/>
            <w:tcMar>
              <w:left w:w="57" w:type="dxa"/>
              <w:right w:w="57" w:type="dxa"/>
            </w:tcMar>
            <w:vAlign w:val="center"/>
          </w:tcPr>
          <w:p w:rsidR="009F5504" w:rsidRPr="00D22CC6" w:rsidRDefault="009F5504" w:rsidP="009F5504">
            <w:pPr>
              <w:ind w:left="-57" w:right="-57"/>
              <w:jc w:val="center"/>
              <w:rPr>
                <w:i/>
                <w:sz w:val="20"/>
                <w:szCs w:val="20"/>
              </w:rPr>
            </w:pPr>
            <w:r w:rsidRPr="00D22CC6">
              <w:rPr>
                <w:i/>
                <w:sz w:val="20"/>
                <w:szCs w:val="20"/>
              </w:rPr>
              <w:t>5</w:t>
            </w:r>
          </w:p>
        </w:tc>
        <w:tc>
          <w:tcPr>
            <w:tcW w:w="993" w:type="dxa"/>
            <w:shd w:val="clear" w:color="auto" w:fill="auto"/>
            <w:tcMar>
              <w:left w:w="57" w:type="dxa"/>
              <w:right w:w="57" w:type="dxa"/>
            </w:tcMar>
            <w:vAlign w:val="center"/>
          </w:tcPr>
          <w:p w:rsidR="009F5504" w:rsidRPr="00D22CC6" w:rsidRDefault="009F5504" w:rsidP="009F5504">
            <w:pPr>
              <w:ind w:left="-57" w:right="-57"/>
              <w:jc w:val="center"/>
              <w:rPr>
                <w:i/>
                <w:sz w:val="20"/>
                <w:szCs w:val="20"/>
              </w:rPr>
            </w:pPr>
            <w:r w:rsidRPr="00D22CC6">
              <w:rPr>
                <w:i/>
                <w:sz w:val="20"/>
                <w:szCs w:val="20"/>
              </w:rPr>
              <w:t>6</w:t>
            </w:r>
          </w:p>
        </w:tc>
        <w:tc>
          <w:tcPr>
            <w:tcW w:w="1275" w:type="dxa"/>
            <w:shd w:val="clear" w:color="auto" w:fill="auto"/>
            <w:tcMar>
              <w:left w:w="57" w:type="dxa"/>
              <w:right w:w="57" w:type="dxa"/>
            </w:tcMar>
            <w:vAlign w:val="center"/>
          </w:tcPr>
          <w:p w:rsidR="009F5504" w:rsidRPr="00D22CC6" w:rsidRDefault="009F5504" w:rsidP="009F5504">
            <w:pPr>
              <w:ind w:left="-57" w:right="-57"/>
              <w:jc w:val="center"/>
              <w:rPr>
                <w:i/>
                <w:sz w:val="20"/>
                <w:szCs w:val="20"/>
              </w:rPr>
            </w:pPr>
            <w:r w:rsidRPr="00D22CC6">
              <w:rPr>
                <w:i/>
                <w:sz w:val="20"/>
                <w:szCs w:val="20"/>
              </w:rPr>
              <w:t>7</w:t>
            </w:r>
          </w:p>
        </w:tc>
      </w:tr>
      <w:tr w:rsidR="009F5504" w:rsidRPr="00D22CC6" w:rsidTr="0097670B">
        <w:trPr>
          <w:trHeight w:val="171"/>
        </w:trPr>
        <w:tc>
          <w:tcPr>
            <w:tcW w:w="9923" w:type="dxa"/>
            <w:gridSpan w:val="7"/>
            <w:shd w:val="clear" w:color="auto" w:fill="auto"/>
            <w:tcMar>
              <w:left w:w="57" w:type="dxa"/>
              <w:right w:w="57" w:type="dxa"/>
            </w:tcMar>
            <w:vAlign w:val="center"/>
          </w:tcPr>
          <w:p w:rsidR="009F5504" w:rsidRPr="00D22CC6" w:rsidRDefault="009F5504" w:rsidP="009F5504">
            <w:pPr>
              <w:ind w:left="-57" w:right="-57"/>
              <w:jc w:val="center"/>
              <w:rPr>
                <w:i/>
                <w:sz w:val="20"/>
                <w:szCs w:val="20"/>
              </w:rPr>
            </w:pPr>
            <w:r w:rsidRPr="006B0ABE">
              <w:rPr>
                <w:b/>
                <w:bCs/>
              </w:rPr>
              <w:t xml:space="preserve">Объекты </w:t>
            </w:r>
            <w:r w:rsidRPr="006B0ABE">
              <w:rPr>
                <w:b/>
              </w:rPr>
              <w:t>обработки, утилизации, обезвреживания, размещения твердых коммунальных отходов</w:t>
            </w:r>
          </w:p>
        </w:tc>
      </w:tr>
      <w:tr w:rsidR="009F5504" w:rsidRPr="00D22CC6" w:rsidTr="0097670B">
        <w:trPr>
          <w:trHeight w:val="171"/>
        </w:trPr>
        <w:tc>
          <w:tcPr>
            <w:tcW w:w="2501" w:type="dxa"/>
            <w:shd w:val="clear" w:color="auto" w:fill="auto"/>
            <w:tcMar>
              <w:left w:w="57" w:type="dxa"/>
              <w:right w:w="57" w:type="dxa"/>
            </w:tcMar>
            <w:vAlign w:val="center"/>
          </w:tcPr>
          <w:p w:rsidR="009F5504" w:rsidRDefault="009F5504" w:rsidP="009F5504">
            <w:pPr>
              <w:ind w:left="-57" w:right="-57"/>
              <w:jc w:val="center"/>
            </w:pPr>
            <w:r>
              <w:t>Площадки для установки контейнеров для сбора,</w:t>
            </w:r>
          </w:p>
          <w:p w:rsidR="009F5504" w:rsidRDefault="009F5504" w:rsidP="009F5504">
            <w:pPr>
              <w:ind w:left="-57" w:right="-57"/>
              <w:jc w:val="center"/>
            </w:pPr>
            <w:r>
              <w:t xml:space="preserve">в том числе </w:t>
            </w:r>
            <w:proofErr w:type="gramStart"/>
            <w:r>
              <w:t>раздельного</w:t>
            </w:r>
            <w:proofErr w:type="gramEnd"/>
            <w:r>
              <w:t>, твердых коммунальных отходов</w:t>
            </w:r>
          </w:p>
        </w:tc>
        <w:tc>
          <w:tcPr>
            <w:tcW w:w="1559" w:type="dxa"/>
            <w:shd w:val="clear" w:color="auto" w:fill="auto"/>
            <w:tcMar>
              <w:left w:w="57" w:type="dxa"/>
              <w:right w:w="57" w:type="dxa"/>
            </w:tcMar>
            <w:vAlign w:val="center"/>
          </w:tcPr>
          <w:p w:rsidR="009F5504" w:rsidRDefault="009F5504" w:rsidP="009F5504">
            <w:pPr>
              <w:pStyle w:val="a9"/>
              <w:spacing w:after="0"/>
              <w:ind w:left="-57" w:right="-57"/>
              <w:jc w:val="center"/>
              <w:rPr>
                <w:sz w:val="22"/>
                <w:szCs w:val="22"/>
              </w:rPr>
            </w:pPr>
            <w:r>
              <w:rPr>
                <w:sz w:val="22"/>
                <w:szCs w:val="22"/>
              </w:rPr>
              <w:t>Количество объектов</w:t>
            </w:r>
          </w:p>
        </w:tc>
        <w:tc>
          <w:tcPr>
            <w:tcW w:w="1044" w:type="dxa"/>
            <w:shd w:val="clear" w:color="auto" w:fill="auto"/>
            <w:tcMar>
              <w:left w:w="57" w:type="dxa"/>
              <w:right w:w="57" w:type="dxa"/>
            </w:tcMar>
            <w:vAlign w:val="center"/>
          </w:tcPr>
          <w:p w:rsidR="009F5504" w:rsidRDefault="009F5504" w:rsidP="009F5504">
            <w:pPr>
              <w:pStyle w:val="a9"/>
              <w:spacing w:after="0"/>
              <w:ind w:left="-57" w:right="-57"/>
              <w:jc w:val="center"/>
              <w:rPr>
                <w:sz w:val="22"/>
                <w:szCs w:val="22"/>
              </w:rPr>
            </w:pPr>
            <w:r>
              <w:rPr>
                <w:sz w:val="22"/>
                <w:szCs w:val="22"/>
              </w:rPr>
              <w:t>Объект</w:t>
            </w:r>
          </w:p>
        </w:tc>
        <w:tc>
          <w:tcPr>
            <w:tcW w:w="1134" w:type="dxa"/>
            <w:shd w:val="clear" w:color="auto" w:fill="auto"/>
            <w:tcMar>
              <w:left w:w="57" w:type="dxa"/>
              <w:right w:w="57" w:type="dxa"/>
            </w:tcMar>
            <w:vAlign w:val="center"/>
          </w:tcPr>
          <w:p w:rsidR="009F5504" w:rsidRDefault="009F5504" w:rsidP="009F5504">
            <w:pPr>
              <w:pStyle w:val="a9"/>
              <w:spacing w:after="0"/>
              <w:ind w:left="-57" w:right="-57"/>
              <w:jc w:val="center"/>
              <w:rPr>
                <w:sz w:val="22"/>
                <w:szCs w:val="22"/>
              </w:rPr>
            </w:pPr>
            <w:r>
              <w:rPr>
                <w:sz w:val="22"/>
                <w:szCs w:val="22"/>
              </w:rPr>
              <w:t>36</w:t>
            </w:r>
          </w:p>
        </w:tc>
        <w:tc>
          <w:tcPr>
            <w:tcW w:w="1417" w:type="dxa"/>
            <w:shd w:val="clear" w:color="auto" w:fill="auto"/>
            <w:tcMar>
              <w:left w:w="57" w:type="dxa"/>
              <w:right w:w="57" w:type="dxa"/>
            </w:tcMar>
            <w:vAlign w:val="center"/>
          </w:tcPr>
          <w:p w:rsidR="009F5504" w:rsidRDefault="009F5504" w:rsidP="009F5504">
            <w:pPr>
              <w:pStyle w:val="a9"/>
              <w:spacing w:after="0"/>
              <w:ind w:left="-57" w:right="-57"/>
              <w:jc w:val="center"/>
              <w:rPr>
                <w:sz w:val="22"/>
                <w:szCs w:val="22"/>
              </w:rPr>
            </w:pPr>
          </w:p>
          <w:p w:rsidR="009F5504" w:rsidRPr="00B15394" w:rsidRDefault="009F5504" w:rsidP="009F5504">
            <w:pPr>
              <w:pStyle w:val="a9"/>
              <w:spacing w:after="0"/>
              <w:ind w:left="-57" w:right="-57"/>
              <w:jc w:val="center"/>
              <w:rPr>
                <w:sz w:val="22"/>
                <w:szCs w:val="22"/>
              </w:rPr>
            </w:pPr>
            <w:r w:rsidRPr="00B15394">
              <w:rPr>
                <w:sz w:val="22"/>
                <w:szCs w:val="22"/>
              </w:rPr>
              <w:t>Удаленность</w:t>
            </w:r>
          </w:p>
          <w:p w:rsidR="009F5504" w:rsidRPr="00B15394" w:rsidRDefault="009F5504" w:rsidP="009F5504">
            <w:pPr>
              <w:pStyle w:val="a9"/>
              <w:spacing w:after="0"/>
              <w:ind w:left="-57" w:right="-57"/>
              <w:jc w:val="center"/>
              <w:rPr>
                <w:rFonts w:eastAsia="Times New Roman"/>
                <w:sz w:val="22"/>
                <w:szCs w:val="22"/>
              </w:rPr>
            </w:pPr>
          </w:p>
        </w:tc>
        <w:tc>
          <w:tcPr>
            <w:tcW w:w="993" w:type="dxa"/>
            <w:shd w:val="clear" w:color="auto" w:fill="auto"/>
            <w:tcMar>
              <w:left w:w="57" w:type="dxa"/>
              <w:right w:w="57" w:type="dxa"/>
            </w:tcMar>
            <w:vAlign w:val="center"/>
          </w:tcPr>
          <w:p w:rsidR="009F5504" w:rsidRDefault="009F5504" w:rsidP="009F5504">
            <w:pPr>
              <w:pStyle w:val="a9"/>
              <w:spacing w:after="0"/>
              <w:ind w:left="-57" w:right="-57"/>
              <w:jc w:val="center"/>
              <w:rPr>
                <w:sz w:val="22"/>
                <w:szCs w:val="22"/>
              </w:rPr>
            </w:pPr>
            <w:r>
              <w:rPr>
                <w:sz w:val="22"/>
                <w:szCs w:val="22"/>
              </w:rPr>
              <w:t>Метр</w:t>
            </w:r>
          </w:p>
        </w:tc>
        <w:tc>
          <w:tcPr>
            <w:tcW w:w="1275" w:type="dxa"/>
            <w:shd w:val="clear" w:color="auto" w:fill="auto"/>
            <w:tcMar>
              <w:left w:w="57" w:type="dxa"/>
              <w:right w:w="57" w:type="dxa"/>
            </w:tcMar>
            <w:vAlign w:val="center"/>
          </w:tcPr>
          <w:p w:rsidR="009F5504" w:rsidRDefault="009F5504" w:rsidP="009F5504">
            <w:pPr>
              <w:pStyle w:val="a9"/>
              <w:spacing w:after="0"/>
              <w:ind w:left="-57" w:right="-57"/>
              <w:jc w:val="center"/>
              <w:rPr>
                <w:bCs/>
                <w:sz w:val="22"/>
                <w:szCs w:val="22"/>
              </w:rPr>
            </w:pPr>
            <w:r>
              <w:rPr>
                <w:bCs/>
                <w:sz w:val="22"/>
                <w:szCs w:val="22"/>
              </w:rPr>
              <w:t>100</w:t>
            </w:r>
          </w:p>
        </w:tc>
      </w:tr>
    </w:tbl>
    <w:p w:rsidR="009F5504" w:rsidRPr="005740ED" w:rsidRDefault="009F5504" w:rsidP="009F5504">
      <w:pPr>
        <w:ind w:left="-57" w:right="-57"/>
        <w:jc w:val="both"/>
        <w:rPr>
          <w:rFonts w:cs="Arial"/>
          <w:bCs/>
          <w:color w:val="000000"/>
          <w:kern w:val="2"/>
          <w:sz w:val="16"/>
          <w:szCs w:val="16"/>
          <w:lang w:eastAsia="ar-SA"/>
        </w:rPr>
      </w:pPr>
      <w:bookmarkStart w:id="9" w:name="_Toc494797160"/>
    </w:p>
    <w:p w:rsidR="009F5504" w:rsidRDefault="009F5504" w:rsidP="009F5504">
      <w:pPr>
        <w:ind w:left="-57" w:right="-57"/>
        <w:jc w:val="both"/>
        <w:rPr>
          <w:sz w:val="28"/>
          <w:szCs w:val="28"/>
        </w:rPr>
      </w:pPr>
      <w:r>
        <w:rPr>
          <w:rFonts w:cs="Arial"/>
          <w:bCs/>
          <w:color w:val="000000"/>
          <w:kern w:val="2"/>
          <w:sz w:val="28"/>
          <w:szCs w:val="28"/>
          <w:lang w:eastAsia="ar-SA"/>
        </w:rPr>
        <w:t xml:space="preserve">        </w:t>
      </w:r>
      <w:r w:rsidRPr="006A6564">
        <w:rPr>
          <w:rFonts w:cs="Arial"/>
          <w:bCs/>
          <w:color w:val="000000"/>
          <w:kern w:val="2"/>
          <w:sz w:val="28"/>
          <w:szCs w:val="28"/>
          <w:lang w:eastAsia="ar-SA"/>
        </w:rPr>
        <w:t xml:space="preserve">1.1.9. </w:t>
      </w:r>
      <w:r w:rsidRPr="006A6564">
        <w:rPr>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в области гражданская оборона и предупреждение ЧС</w:t>
      </w:r>
    </w:p>
    <w:p w:rsidR="009F5504" w:rsidRDefault="009F5504" w:rsidP="009F5504">
      <w:pPr>
        <w:ind w:left="-57" w:right="-57"/>
        <w:jc w:val="both"/>
        <w:rPr>
          <w:sz w:val="28"/>
          <w:szCs w:val="28"/>
        </w:rPr>
      </w:pPr>
    </w:p>
    <w:p w:rsidR="009F5504" w:rsidRPr="005740ED" w:rsidRDefault="009F5504" w:rsidP="009F5504">
      <w:pPr>
        <w:ind w:left="-57" w:right="-57"/>
        <w:jc w:val="both"/>
        <w:rPr>
          <w:sz w:val="16"/>
          <w:szCs w:val="16"/>
        </w:rPr>
      </w:pPr>
    </w:p>
    <w:tbl>
      <w:tblPr>
        <w:tblW w:w="992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559"/>
        <w:gridCol w:w="1134"/>
        <w:gridCol w:w="1134"/>
        <w:gridCol w:w="1417"/>
        <w:gridCol w:w="993"/>
        <w:gridCol w:w="1275"/>
      </w:tblGrid>
      <w:tr w:rsidR="009F5504" w:rsidRPr="00D22CC6" w:rsidTr="0097670B">
        <w:trPr>
          <w:trHeight w:val="269"/>
        </w:trPr>
        <w:tc>
          <w:tcPr>
            <w:tcW w:w="2411" w:type="dxa"/>
            <w:vMerge w:val="restart"/>
            <w:shd w:val="clear" w:color="auto" w:fill="auto"/>
            <w:tcMar>
              <w:left w:w="57" w:type="dxa"/>
              <w:right w:w="57" w:type="dxa"/>
            </w:tcMar>
            <w:vAlign w:val="center"/>
          </w:tcPr>
          <w:p w:rsidR="009F5504" w:rsidRPr="0055401F" w:rsidRDefault="009F5504" w:rsidP="009F5504">
            <w:pPr>
              <w:ind w:left="-57" w:right="-57"/>
              <w:contextualSpacing/>
              <w:jc w:val="center"/>
              <w:rPr>
                <w:b/>
                <w:sz w:val="20"/>
                <w:szCs w:val="20"/>
              </w:rPr>
            </w:pPr>
            <w:r w:rsidRPr="0055401F">
              <w:rPr>
                <w:b/>
                <w:sz w:val="20"/>
                <w:szCs w:val="20"/>
              </w:rPr>
              <w:lastRenderedPageBreak/>
              <w:t>Область, вид, объект местного значения</w:t>
            </w:r>
          </w:p>
        </w:tc>
        <w:tc>
          <w:tcPr>
            <w:tcW w:w="3827" w:type="dxa"/>
            <w:gridSpan w:val="3"/>
            <w:shd w:val="clear" w:color="auto" w:fill="auto"/>
            <w:tcMar>
              <w:left w:w="57" w:type="dxa"/>
              <w:right w:w="57" w:type="dxa"/>
            </w:tcMar>
            <w:vAlign w:val="center"/>
          </w:tcPr>
          <w:p w:rsidR="009F5504" w:rsidRPr="0055401F" w:rsidRDefault="009F5504" w:rsidP="009F5504">
            <w:pPr>
              <w:ind w:left="-57" w:right="-57"/>
              <w:contextualSpacing/>
              <w:jc w:val="center"/>
              <w:rPr>
                <w:b/>
                <w:sz w:val="20"/>
                <w:szCs w:val="20"/>
              </w:rPr>
            </w:pPr>
            <w:r>
              <w:rPr>
                <w:b/>
                <w:sz w:val="20"/>
                <w:szCs w:val="20"/>
              </w:rPr>
              <w:t xml:space="preserve">Минимально допустимый </w:t>
            </w:r>
            <w:r w:rsidRPr="0055401F">
              <w:rPr>
                <w:b/>
                <w:sz w:val="20"/>
                <w:szCs w:val="20"/>
              </w:rPr>
              <w:t>уровень обеспеченности объектами</w:t>
            </w:r>
          </w:p>
          <w:p w:rsidR="009F5504" w:rsidRPr="0055401F" w:rsidRDefault="009F5504" w:rsidP="009F5504">
            <w:pPr>
              <w:ind w:left="-57" w:right="-57"/>
              <w:contextualSpacing/>
              <w:jc w:val="center"/>
              <w:rPr>
                <w:b/>
                <w:sz w:val="20"/>
                <w:szCs w:val="20"/>
              </w:rPr>
            </w:pPr>
            <w:r w:rsidRPr="0055401F">
              <w:rPr>
                <w:b/>
                <w:sz w:val="20"/>
                <w:szCs w:val="20"/>
              </w:rPr>
              <w:t>местного значения</w:t>
            </w:r>
          </w:p>
        </w:tc>
        <w:tc>
          <w:tcPr>
            <w:tcW w:w="3685" w:type="dxa"/>
            <w:gridSpan w:val="3"/>
            <w:shd w:val="clear" w:color="auto" w:fill="auto"/>
            <w:tcMar>
              <w:left w:w="57" w:type="dxa"/>
              <w:right w:w="57" w:type="dxa"/>
            </w:tcMar>
            <w:vAlign w:val="center"/>
          </w:tcPr>
          <w:p w:rsidR="009F5504" w:rsidRPr="0055401F" w:rsidRDefault="009F5504" w:rsidP="009F5504">
            <w:pPr>
              <w:ind w:left="-57" w:right="-57"/>
              <w:contextualSpacing/>
              <w:jc w:val="center"/>
              <w:rPr>
                <w:b/>
                <w:sz w:val="20"/>
                <w:szCs w:val="20"/>
              </w:rPr>
            </w:pPr>
            <w:r>
              <w:rPr>
                <w:b/>
                <w:sz w:val="20"/>
                <w:szCs w:val="20"/>
              </w:rPr>
              <w:t xml:space="preserve">Максимально допустимый </w:t>
            </w:r>
            <w:r w:rsidRPr="0055401F">
              <w:rPr>
                <w:b/>
                <w:sz w:val="20"/>
                <w:szCs w:val="20"/>
              </w:rPr>
              <w:t>уровень территориальной доступности объектами местного значения</w:t>
            </w:r>
          </w:p>
        </w:tc>
      </w:tr>
      <w:tr w:rsidR="009F5504" w:rsidRPr="00D22CC6" w:rsidTr="0097670B">
        <w:trPr>
          <w:trHeight w:val="711"/>
        </w:trPr>
        <w:tc>
          <w:tcPr>
            <w:tcW w:w="2411" w:type="dxa"/>
            <w:vMerge/>
            <w:shd w:val="clear" w:color="auto" w:fill="auto"/>
            <w:tcMar>
              <w:left w:w="57" w:type="dxa"/>
              <w:right w:w="57" w:type="dxa"/>
            </w:tcMar>
            <w:vAlign w:val="center"/>
          </w:tcPr>
          <w:p w:rsidR="009F5504" w:rsidRPr="0055401F" w:rsidRDefault="009F5504" w:rsidP="009F5504">
            <w:pPr>
              <w:ind w:left="-57" w:right="-57"/>
              <w:contextualSpacing/>
              <w:jc w:val="center"/>
              <w:rPr>
                <w:b/>
                <w:sz w:val="20"/>
                <w:szCs w:val="20"/>
              </w:rPr>
            </w:pPr>
          </w:p>
        </w:tc>
        <w:tc>
          <w:tcPr>
            <w:tcW w:w="1559" w:type="dxa"/>
            <w:shd w:val="clear" w:color="auto" w:fill="auto"/>
            <w:tcMar>
              <w:left w:w="57" w:type="dxa"/>
              <w:right w:w="57" w:type="dxa"/>
            </w:tcMar>
            <w:vAlign w:val="center"/>
          </w:tcPr>
          <w:p w:rsidR="009F5504" w:rsidRPr="0055401F" w:rsidRDefault="009F5504" w:rsidP="009F5504">
            <w:pPr>
              <w:ind w:left="-57" w:right="-57"/>
              <w:contextualSpacing/>
              <w:jc w:val="center"/>
              <w:rPr>
                <w:b/>
                <w:sz w:val="20"/>
                <w:szCs w:val="20"/>
              </w:rPr>
            </w:pPr>
            <w:r w:rsidRPr="0055401F">
              <w:rPr>
                <w:b/>
                <w:sz w:val="20"/>
                <w:szCs w:val="20"/>
              </w:rPr>
              <w:t>Параметр обеспеченности</w:t>
            </w:r>
          </w:p>
        </w:tc>
        <w:tc>
          <w:tcPr>
            <w:tcW w:w="1134" w:type="dxa"/>
            <w:shd w:val="clear" w:color="auto" w:fill="auto"/>
            <w:tcMar>
              <w:left w:w="57" w:type="dxa"/>
              <w:right w:w="57" w:type="dxa"/>
            </w:tcMar>
            <w:vAlign w:val="center"/>
          </w:tcPr>
          <w:p w:rsidR="009F5504" w:rsidRPr="0055401F" w:rsidRDefault="009F5504" w:rsidP="009F5504">
            <w:pPr>
              <w:ind w:left="-57" w:right="-57"/>
              <w:contextualSpacing/>
              <w:jc w:val="center"/>
              <w:rPr>
                <w:b/>
                <w:sz w:val="20"/>
                <w:szCs w:val="20"/>
              </w:rPr>
            </w:pPr>
            <w:r w:rsidRPr="0055401F">
              <w:rPr>
                <w:b/>
                <w:sz w:val="20"/>
                <w:szCs w:val="20"/>
              </w:rPr>
              <w:t>Единица измерения</w:t>
            </w:r>
          </w:p>
        </w:tc>
        <w:tc>
          <w:tcPr>
            <w:tcW w:w="1134" w:type="dxa"/>
            <w:shd w:val="clear" w:color="auto" w:fill="auto"/>
            <w:tcMar>
              <w:left w:w="57" w:type="dxa"/>
              <w:right w:w="57" w:type="dxa"/>
            </w:tcMar>
            <w:vAlign w:val="center"/>
          </w:tcPr>
          <w:p w:rsidR="009F5504" w:rsidRPr="0055401F" w:rsidRDefault="009F5504" w:rsidP="009F5504">
            <w:pPr>
              <w:ind w:left="-57" w:right="-57"/>
              <w:contextualSpacing/>
              <w:jc w:val="center"/>
              <w:rPr>
                <w:b/>
                <w:sz w:val="20"/>
                <w:szCs w:val="20"/>
              </w:rPr>
            </w:pPr>
            <w:r w:rsidRPr="0055401F">
              <w:rPr>
                <w:b/>
                <w:sz w:val="20"/>
                <w:szCs w:val="20"/>
              </w:rPr>
              <w:t>Предельное значение показателя</w:t>
            </w:r>
          </w:p>
        </w:tc>
        <w:tc>
          <w:tcPr>
            <w:tcW w:w="1417" w:type="dxa"/>
            <w:shd w:val="clear" w:color="auto" w:fill="auto"/>
            <w:tcMar>
              <w:left w:w="57" w:type="dxa"/>
              <w:right w:w="57" w:type="dxa"/>
            </w:tcMar>
            <w:vAlign w:val="center"/>
          </w:tcPr>
          <w:p w:rsidR="009F5504" w:rsidRPr="0055401F" w:rsidRDefault="009F5504" w:rsidP="009F5504">
            <w:pPr>
              <w:ind w:left="-57" w:right="-57"/>
              <w:contextualSpacing/>
              <w:jc w:val="center"/>
              <w:rPr>
                <w:b/>
                <w:sz w:val="20"/>
                <w:szCs w:val="20"/>
              </w:rPr>
            </w:pPr>
            <w:r w:rsidRPr="0055401F">
              <w:rPr>
                <w:b/>
                <w:sz w:val="20"/>
                <w:szCs w:val="20"/>
              </w:rPr>
              <w:t>Параметр доступности</w:t>
            </w:r>
          </w:p>
        </w:tc>
        <w:tc>
          <w:tcPr>
            <w:tcW w:w="993" w:type="dxa"/>
            <w:shd w:val="clear" w:color="auto" w:fill="auto"/>
            <w:tcMar>
              <w:left w:w="57" w:type="dxa"/>
              <w:right w:w="57" w:type="dxa"/>
            </w:tcMar>
            <w:vAlign w:val="center"/>
          </w:tcPr>
          <w:p w:rsidR="009F5504" w:rsidRPr="0055401F" w:rsidRDefault="009F5504" w:rsidP="009F5504">
            <w:pPr>
              <w:ind w:left="-57" w:right="-57"/>
              <w:contextualSpacing/>
              <w:jc w:val="center"/>
              <w:rPr>
                <w:b/>
                <w:sz w:val="20"/>
                <w:szCs w:val="20"/>
              </w:rPr>
            </w:pPr>
            <w:r w:rsidRPr="0055401F">
              <w:rPr>
                <w:b/>
                <w:sz w:val="20"/>
                <w:szCs w:val="20"/>
              </w:rPr>
              <w:t>Единица измерения</w:t>
            </w:r>
          </w:p>
        </w:tc>
        <w:tc>
          <w:tcPr>
            <w:tcW w:w="1275" w:type="dxa"/>
            <w:shd w:val="clear" w:color="auto" w:fill="auto"/>
            <w:tcMar>
              <w:left w:w="57" w:type="dxa"/>
              <w:right w:w="57" w:type="dxa"/>
            </w:tcMar>
            <w:vAlign w:val="center"/>
          </w:tcPr>
          <w:p w:rsidR="009F5504" w:rsidRPr="0055401F" w:rsidRDefault="009F5504" w:rsidP="009F5504">
            <w:pPr>
              <w:ind w:left="-57" w:right="-57"/>
              <w:contextualSpacing/>
              <w:jc w:val="center"/>
              <w:rPr>
                <w:b/>
                <w:sz w:val="20"/>
                <w:szCs w:val="20"/>
              </w:rPr>
            </w:pPr>
            <w:r w:rsidRPr="0055401F">
              <w:rPr>
                <w:b/>
                <w:sz w:val="20"/>
                <w:szCs w:val="20"/>
              </w:rPr>
              <w:t>Предельное значение показателя</w:t>
            </w:r>
          </w:p>
        </w:tc>
      </w:tr>
      <w:tr w:rsidR="009F5504" w:rsidRPr="00D22CC6" w:rsidTr="0097670B">
        <w:trPr>
          <w:trHeight w:val="171"/>
        </w:trPr>
        <w:tc>
          <w:tcPr>
            <w:tcW w:w="2411" w:type="dxa"/>
            <w:shd w:val="clear" w:color="auto" w:fill="auto"/>
            <w:tcMar>
              <w:left w:w="57" w:type="dxa"/>
              <w:right w:w="57" w:type="dxa"/>
            </w:tcMar>
            <w:vAlign w:val="center"/>
          </w:tcPr>
          <w:p w:rsidR="009F5504" w:rsidRPr="00D22CC6" w:rsidRDefault="009F5504" w:rsidP="009F5504">
            <w:pPr>
              <w:ind w:left="-57" w:right="-57"/>
              <w:contextualSpacing/>
              <w:jc w:val="center"/>
              <w:rPr>
                <w:i/>
                <w:sz w:val="20"/>
                <w:szCs w:val="20"/>
              </w:rPr>
            </w:pPr>
            <w:r w:rsidRPr="00D22CC6">
              <w:rPr>
                <w:i/>
                <w:sz w:val="20"/>
                <w:szCs w:val="20"/>
              </w:rPr>
              <w:t>1</w:t>
            </w:r>
          </w:p>
        </w:tc>
        <w:tc>
          <w:tcPr>
            <w:tcW w:w="1559" w:type="dxa"/>
            <w:shd w:val="clear" w:color="auto" w:fill="auto"/>
            <w:tcMar>
              <w:left w:w="57" w:type="dxa"/>
              <w:right w:w="57" w:type="dxa"/>
            </w:tcMar>
            <w:vAlign w:val="center"/>
          </w:tcPr>
          <w:p w:rsidR="009F5504" w:rsidRPr="00D22CC6" w:rsidRDefault="009F5504" w:rsidP="009F5504">
            <w:pPr>
              <w:ind w:left="-57" w:right="-57"/>
              <w:contextualSpacing/>
              <w:jc w:val="center"/>
              <w:rPr>
                <w:i/>
                <w:sz w:val="20"/>
                <w:szCs w:val="20"/>
              </w:rPr>
            </w:pPr>
            <w:r w:rsidRPr="00D22CC6">
              <w:rPr>
                <w:i/>
                <w:sz w:val="20"/>
                <w:szCs w:val="20"/>
              </w:rPr>
              <w:t>2</w:t>
            </w:r>
          </w:p>
        </w:tc>
        <w:tc>
          <w:tcPr>
            <w:tcW w:w="1134" w:type="dxa"/>
            <w:shd w:val="clear" w:color="auto" w:fill="auto"/>
            <w:tcMar>
              <w:left w:w="57" w:type="dxa"/>
              <w:right w:w="57" w:type="dxa"/>
            </w:tcMar>
            <w:vAlign w:val="center"/>
          </w:tcPr>
          <w:p w:rsidR="009F5504" w:rsidRPr="00D22CC6" w:rsidRDefault="009F5504" w:rsidP="009F5504">
            <w:pPr>
              <w:ind w:left="-57" w:right="-57"/>
              <w:contextualSpacing/>
              <w:jc w:val="center"/>
              <w:rPr>
                <w:i/>
                <w:sz w:val="20"/>
                <w:szCs w:val="20"/>
              </w:rPr>
            </w:pPr>
            <w:r w:rsidRPr="00D22CC6">
              <w:rPr>
                <w:i/>
                <w:sz w:val="20"/>
                <w:szCs w:val="20"/>
              </w:rPr>
              <w:t>3</w:t>
            </w:r>
          </w:p>
        </w:tc>
        <w:tc>
          <w:tcPr>
            <w:tcW w:w="1134" w:type="dxa"/>
            <w:shd w:val="clear" w:color="auto" w:fill="auto"/>
            <w:tcMar>
              <w:left w:w="57" w:type="dxa"/>
              <w:right w:w="57" w:type="dxa"/>
            </w:tcMar>
            <w:vAlign w:val="center"/>
          </w:tcPr>
          <w:p w:rsidR="009F5504" w:rsidRPr="00D22CC6" w:rsidRDefault="009F5504" w:rsidP="009F5504">
            <w:pPr>
              <w:ind w:left="-57" w:right="-57"/>
              <w:jc w:val="center"/>
              <w:rPr>
                <w:i/>
                <w:sz w:val="20"/>
                <w:szCs w:val="20"/>
              </w:rPr>
            </w:pPr>
            <w:r w:rsidRPr="00D22CC6">
              <w:rPr>
                <w:i/>
                <w:sz w:val="20"/>
                <w:szCs w:val="20"/>
              </w:rPr>
              <w:t>4</w:t>
            </w:r>
          </w:p>
        </w:tc>
        <w:tc>
          <w:tcPr>
            <w:tcW w:w="1417" w:type="dxa"/>
            <w:shd w:val="clear" w:color="auto" w:fill="auto"/>
            <w:tcMar>
              <w:left w:w="57" w:type="dxa"/>
              <w:right w:w="57" w:type="dxa"/>
            </w:tcMar>
            <w:vAlign w:val="center"/>
          </w:tcPr>
          <w:p w:rsidR="009F5504" w:rsidRPr="00D22CC6" w:rsidRDefault="009F5504" w:rsidP="009F5504">
            <w:pPr>
              <w:ind w:left="-57" w:right="-57"/>
              <w:jc w:val="center"/>
              <w:rPr>
                <w:i/>
                <w:sz w:val="20"/>
                <w:szCs w:val="20"/>
              </w:rPr>
            </w:pPr>
            <w:r w:rsidRPr="00D22CC6">
              <w:rPr>
                <w:i/>
                <w:sz w:val="20"/>
                <w:szCs w:val="20"/>
              </w:rPr>
              <w:t>5</w:t>
            </w:r>
          </w:p>
        </w:tc>
        <w:tc>
          <w:tcPr>
            <w:tcW w:w="993" w:type="dxa"/>
            <w:shd w:val="clear" w:color="auto" w:fill="auto"/>
            <w:tcMar>
              <w:left w:w="57" w:type="dxa"/>
              <w:right w:w="57" w:type="dxa"/>
            </w:tcMar>
            <w:vAlign w:val="center"/>
          </w:tcPr>
          <w:p w:rsidR="009F5504" w:rsidRPr="00D22CC6" w:rsidRDefault="009F5504" w:rsidP="009F5504">
            <w:pPr>
              <w:ind w:left="-57" w:right="-57"/>
              <w:jc w:val="center"/>
              <w:rPr>
                <w:i/>
                <w:sz w:val="20"/>
                <w:szCs w:val="20"/>
              </w:rPr>
            </w:pPr>
            <w:r w:rsidRPr="00D22CC6">
              <w:rPr>
                <w:i/>
                <w:sz w:val="20"/>
                <w:szCs w:val="20"/>
              </w:rPr>
              <w:t>6</w:t>
            </w:r>
          </w:p>
        </w:tc>
        <w:tc>
          <w:tcPr>
            <w:tcW w:w="1275" w:type="dxa"/>
            <w:shd w:val="clear" w:color="auto" w:fill="auto"/>
            <w:tcMar>
              <w:left w:w="57" w:type="dxa"/>
              <w:right w:w="57" w:type="dxa"/>
            </w:tcMar>
            <w:vAlign w:val="center"/>
          </w:tcPr>
          <w:p w:rsidR="009F5504" w:rsidRPr="00D22CC6" w:rsidRDefault="009F5504" w:rsidP="009F5504">
            <w:pPr>
              <w:ind w:left="-57" w:right="-57"/>
              <w:jc w:val="center"/>
              <w:rPr>
                <w:i/>
                <w:sz w:val="20"/>
                <w:szCs w:val="20"/>
              </w:rPr>
            </w:pPr>
            <w:r w:rsidRPr="00D22CC6">
              <w:rPr>
                <w:i/>
                <w:sz w:val="20"/>
                <w:szCs w:val="20"/>
              </w:rPr>
              <w:t>7</w:t>
            </w:r>
          </w:p>
        </w:tc>
      </w:tr>
      <w:tr w:rsidR="009F5504" w:rsidRPr="00D22CC6" w:rsidTr="0097670B">
        <w:trPr>
          <w:trHeight w:val="171"/>
        </w:trPr>
        <w:tc>
          <w:tcPr>
            <w:tcW w:w="9923" w:type="dxa"/>
            <w:gridSpan w:val="7"/>
            <w:shd w:val="clear" w:color="auto" w:fill="auto"/>
            <w:tcMar>
              <w:left w:w="57" w:type="dxa"/>
              <w:right w:w="57" w:type="dxa"/>
            </w:tcMar>
            <w:vAlign w:val="center"/>
          </w:tcPr>
          <w:p w:rsidR="009F5504" w:rsidRPr="00D22CC6" w:rsidRDefault="009F5504" w:rsidP="009F5504">
            <w:pPr>
              <w:ind w:left="-57" w:right="-57"/>
              <w:jc w:val="center"/>
              <w:rPr>
                <w:i/>
                <w:sz w:val="20"/>
                <w:szCs w:val="20"/>
              </w:rPr>
            </w:pPr>
            <w:r w:rsidRPr="003D7C1D">
              <w:rPr>
                <w:b/>
              </w:rPr>
              <w:t>Объекты служб оперативного реагирования</w:t>
            </w:r>
          </w:p>
        </w:tc>
      </w:tr>
      <w:tr w:rsidR="009F5504" w:rsidRPr="00D22CC6" w:rsidTr="0097670B">
        <w:trPr>
          <w:trHeight w:val="171"/>
        </w:trPr>
        <w:tc>
          <w:tcPr>
            <w:tcW w:w="2411" w:type="dxa"/>
            <w:shd w:val="clear" w:color="auto" w:fill="auto"/>
            <w:tcMar>
              <w:left w:w="57" w:type="dxa"/>
              <w:right w:w="57" w:type="dxa"/>
            </w:tcMar>
            <w:vAlign w:val="center"/>
          </w:tcPr>
          <w:p w:rsidR="009F5504" w:rsidRDefault="009F5504" w:rsidP="009F5504">
            <w:pPr>
              <w:ind w:left="-57" w:right="-57"/>
              <w:jc w:val="center"/>
            </w:pPr>
            <w:r w:rsidRPr="003D7C1D">
              <w:t>Объект</w:t>
            </w:r>
          </w:p>
          <w:p w:rsidR="009F5504" w:rsidRDefault="009F5504" w:rsidP="009F5504">
            <w:pPr>
              <w:ind w:left="-57" w:right="-57"/>
              <w:jc w:val="center"/>
            </w:pPr>
            <w:r w:rsidRPr="003D7C1D">
              <w:t>пожарной охраны</w:t>
            </w:r>
          </w:p>
        </w:tc>
        <w:tc>
          <w:tcPr>
            <w:tcW w:w="1559" w:type="dxa"/>
            <w:shd w:val="clear" w:color="auto" w:fill="auto"/>
            <w:tcMar>
              <w:left w:w="57" w:type="dxa"/>
              <w:right w:w="57" w:type="dxa"/>
            </w:tcMar>
            <w:vAlign w:val="center"/>
          </w:tcPr>
          <w:p w:rsidR="009F5504" w:rsidRDefault="009F5504" w:rsidP="009F5504">
            <w:pPr>
              <w:pStyle w:val="a9"/>
              <w:spacing w:after="0"/>
              <w:ind w:left="-57" w:right="-57"/>
              <w:jc w:val="center"/>
              <w:rPr>
                <w:sz w:val="22"/>
                <w:szCs w:val="22"/>
              </w:rPr>
            </w:pPr>
            <w:r>
              <w:rPr>
                <w:sz w:val="22"/>
                <w:szCs w:val="22"/>
              </w:rPr>
              <w:t>Количество объектов</w:t>
            </w:r>
          </w:p>
        </w:tc>
        <w:tc>
          <w:tcPr>
            <w:tcW w:w="1134" w:type="dxa"/>
            <w:shd w:val="clear" w:color="auto" w:fill="auto"/>
            <w:tcMar>
              <w:left w:w="57" w:type="dxa"/>
              <w:right w:w="57" w:type="dxa"/>
            </w:tcMar>
            <w:vAlign w:val="center"/>
          </w:tcPr>
          <w:p w:rsidR="009F5504" w:rsidRDefault="009F5504" w:rsidP="009F5504">
            <w:pPr>
              <w:pStyle w:val="a9"/>
              <w:spacing w:after="0"/>
              <w:ind w:left="-57" w:right="-57"/>
              <w:jc w:val="center"/>
              <w:rPr>
                <w:sz w:val="22"/>
                <w:szCs w:val="22"/>
              </w:rPr>
            </w:pPr>
            <w:r>
              <w:rPr>
                <w:sz w:val="22"/>
                <w:szCs w:val="22"/>
              </w:rPr>
              <w:t>Объект</w:t>
            </w:r>
          </w:p>
        </w:tc>
        <w:tc>
          <w:tcPr>
            <w:tcW w:w="1134" w:type="dxa"/>
            <w:shd w:val="clear" w:color="auto" w:fill="auto"/>
            <w:tcMar>
              <w:left w:w="57" w:type="dxa"/>
              <w:right w:w="57" w:type="dxa"/>
            </w:tcMar>
            <w:vAlign w:val="center"/>
          </w:tcPr>
          <w:p w:rsidR="009F5504" w:rsidRDefault="009F5504" w:rsidP="009F5504">
            <w:pPr>
              <w:pStyle w:val="a9"/>
              <w:spacing w:after="0"/>
              <w:ind w:left="-57" w:right="-57"/>
              <w:rPr>
                <w:sz w:val="22"/>
                <w:szCs w:val="22"/>
              </w:rPr>
            </w:pPr>
            <w:r>
              <w:rPr>
                <w:sz w:val="22"/>
                <w:szCs w:val="22"/>
              </w:rPr>
              <w:t>1</w:t>
            </w:r>
          </w:p>
        </w:tc>
        <w:tc>
          <w:tcPr>
            <w:tcW w:w="1417" w:type="dxa"/>
            <w:shd w:val="clear" w:color="auto" w:fill="auto"/>
            <w:tcMar>
              <w:left w:w="57" w:type="dxa"/>
              <w:right w:w="57" w:type="dxa"/>
            </w:tcMar>
            <w:vAlign w:val="center"/>
          </w:tcPr>
          <w:p w:rsidR="009F5504" w:rsidRPr="0055401F" w:rsidRDefault="009F5504" w:rsidP="009F5504">
            <w:pPr>
              <w:pStyle w:val="a9"/>
              <w:spacing w:after="0"/>
              <w:ind w:left="-57" w:right="-57"/>
              <w:jc w:val="center"/>
              <w:rPr>
                <w:sz w:val="22"/>
                <w:szCs w:val="22"/>
              </w:rPr>
            </w:pPr>
            <w:r>
              <w:rPr>
                <w:sz w:val="22"/>
                <w:szCs w:val="22"/>
              </w:rPr>
              <w:t>Удаленность</w:t>
            </w:r>
          </w:p>
        </w:tc>
        <w:tc>
          <w:tcPr>
            <w:tcW w:w="993" w:type="dxa"/>
            <w:shd w:val="clear" w:color="auto" w:fill="auto"/>
            <w:tcMar>
              <w:left w:w="57" w:type="dxa"/>
              <w:right w:w="57" w:type="dxa"/>
            </w:tcMar>
            <w:vAlign w:val="center"/>
          </w:tcPr>
          <w:p w:rsidR="009F5504" w:rsidRDefault="009F5504" w:rsidP="009F5504">
            <w:pPr>
              <w:pStyle w:val="a9"/>
              <w:spacing w:after="0"/>
              <w:ind w:left="-57" w:right="-57"/>
              <w:jc w:val="center"/>
              <w:rPr>
                <w:sz w:val="22"/>
                <w:szCs w:val="22"/>
              </w:rPr>
            </w:pPr>
            <w:r>
              <w:rPr>
                <w:sz w:val="22"/>
                <w:szCs w:val="22"/>
              </w:rPr>
              <w:t>мин.</w:t>
            </w:r>
          </w:p>
        </w:tc>
        <w:tc>
          <w:tcPr>
            <w:tcW w:w="1275" w:type="dxa"/>
            <w:shd w:val="clear" w:color="auto" w:fill="auto"/>
            <w:tcMar>
              <w:left w:w="57" w:type="dxa"/>
              <w:right w:w="57" w:type="dxa"/>
            </w:tcMar>
            <w:vAlign w:val="center"/>
          </w:tcPr>
          <w:p w:rsidR="009F5504" w:rsidRDefault="009F5504" w:rsidP="009F5504">
            <w:pPr>
              <w:pStyle w:val="a9"/>
              <w:spacing w:after="0"/>
              <w:ind w:left="-57" w:right="-57"/>
              <w:jc w:val="center"/>
              <w:rPr>
                <w:bCs/>
                <w:sz w:val="22"/>
                <w:szCs w:val="22"/>
              </w:rPr>
            </w:pPr>
            <w:r>
              <w:rPr>
                <w:bCs/>
                <w:sz w:val="22"/>
                <w:szCs w:val="22"/>
              </w:rPr>
              <w:t>20</w:t>
            </w:r>
          </w:p>
        </w:tc>
      </w:tr>
    </w:tbl>
    <w:p w:rsidR="009F5504" w:rsidRDefault="009F5504" w:rsidP="009F5504">
      <w:pPr>
        <w:ind w:left="-57" w:right="-57"/>
        <w:rPr>
          <w:rFonts w:cs="Arial"/>
          <w:b/>
          <w:bCs/>
          <w:color w:val="000000"/>
          <w:kern w:val="1"/>
          <w:sz w:val="28"/>
          <w:szCs w:val="32"/>
          <w:lang w:eastAsia="ar-SA"/>
        </w:rPr>
      </w:pPr>
    </w:p>
    <w:p w:rsidR="009F5504" w:rsidRDefault="009F5504" w:rsidP="009F5504">
      <w:pPr>
        <w:ind w:left="-57" w:right="-57"/>
        <w:jc w:val="center"/>
        <w:rPr>
          <w:rFonts w:cs="Arial"/>
          <w:b/>
          <w:bCs/>
          <w:color w:val="000000"/>
          <w:kern w:val="1"/>
          <w:sz w:val="28"/>
          <w:szCs w:val="32"/>
          <w:lang w:eastAsia="ar-SA"/>
        </w:rPr>
      </w:pPr>
      <w:r>
        <w:rPr>
          <w:rFonts w:cs="Arial"/>
          <w:b/>
          <w:bCs/>
          <w:color w:val="000000"/>
          <w:kern w:val="1"/>
          <w:sz w:val="28"/>
          <w:szCs w:val="32"/>
          <w:lang w:eastAsia="ar-SA"/>
        </w:rPr>
        <w:t>2</w:t>
      </w:r>
      <w:r w:rsidRPr="00331EB2">
        <w:rPr>
          <w:rFonts w:cs="Arial"/>
          <w:b/>
          <w:bCs/>
          <w:color w:val="000000"/>
          <w:kern w:val="1"/>
          <w:sz w:val="28"/>
          <w:szCs w:val="32"/>
          <w:lang w:eastAsia="ar-SA"/>
        </w:rPr>
        <w:t xml:space="preserve">. Материалы по обоснованию расчетных показателей, </w:t>
      </w:r>
    </w:p>
    <w:p w:rsidR="009F5504" w:rsidRDefault="009F5504" w:rsidP="009F5504">
      <w:pPr>
        <w:ind w:left="-57" w:right="-57"/>
        <w:jc w:val="center"/>
        <w:rPr>
          <w:rFonts w:cs="Arial"/>
          <w:b/>
          <w:bCs/>
          <w:color w:val="000000"/>
          <w:kern w:val="1"/>
          <w:sz w:val="28"/>
          <w:szCs w:val="32"/>
          <w:lang w:eastAsia="ar-SA"/>
        </w:rPr>
      </w:pPr>
      <w:r w:rsidRPr="00331EB2">
        <w:rPr>
          <w:rFonts w:cs="Arial"/>
          <w:b/>
          <w:bCs/>
          <w:color w:val="000000"/>
          <w:kern w:val="1"/>
          <w:sz w:val="28"/>
          <w:szCs w:val="32"/>
          <w:lang w:eastAsia="ar-SA"/>
        </w:rPr>
        <w:t xml:space="preserve">содержащихся в основной части местных нормативов </w:t>
      </w:r>
    </w:p>
    <w:p w:rsidR="009F5504" w:rsidRDefault="009F5504" w:rsidP="009F5504">
      <w:pPr>
        <w:ind w:left="-57" w:right="-57"/>
        <w:jc w:val="center"/>
        <w:rPr>
          <w:rFonts w:cs="Arial"/>
          <w:b/>
          <w:bCs/>
          <w:color w:val="000000"/>
          <w:kern w:val="1"/>
          <w:sz w:val="28"/>
          <w:szCs w:val="32"/>
          <w:lang w:eastAsia="ar-SA"/>
        </w:rPr>
      </w:pPr>
      <w:r w:rsidRPr="00331EB2">
        <w:rPr>
          <w:rFonts w:cs="Arial"/>
          <w:b/>
          <w:bCs/>
          <w:color w:val="000000"/>
          <w:kern w:val="1"/>
          <w:sz w:val="28"/>
          <w:szCs w:val="32"/>
          <w:lang w:eastAsia="ar-SA"/>
        </w:rPr>
        <w:t>градостроительного проектирования</w:t>
      </w:r>
      <w:bookmarkEnd w:id="9"/>
    </w:p>
    <w:p w:rsidR="009F5504" w:rsidRDefault="009F5504" w:rsidP="009F5504">
      <w:pPr>
        <w:adjustRightInd w:val="0"/>
        <w:ind w:left="-57" w:right="-57"/>
        <w:jc w:val="both"/>
        <w:rPr>
          <w:rFonts w:cs="Arial"/>
          <w:b/>
          <w:bCs/>
          <w:color w:val="000000"/>
          <w:kern w:val="1"/>
          <w:sz w:val="28"/>
          <w:szCs w:val="32"/>
          <w:lang w:eastAsia="ar-SA"/>
        </w:rPr>
      </w:pPr>
    </w:p>
    <w:p w:rsidR="009F5504" w:rsidRDefault="009F5504" w:rsidP="009F5504">
      <w:pPr>
        <w:adjustRightInd w:val="0"/>
        <w:ind w:left="-57" w:right="-57"/>
        <w:jc w:val="both"/>
        <w:rPr>
          <w:color w:val="000000"/>
          <w:sz w:val="28"/>
          <w:szCs w:val="28"/>
        </w:rPr>
      </w:pPr>
      <w:r>
        <w:rPr>
          <w:rFonts w:cs="Arial"/>
          <w:b/>
          <w:bCs/>
          <w:color w:val="000000"/>
          <w:kern w:val="1"/>
          <w:sz w:val="28"/>
          <w:szCs w:val="32"/>
          <w:lang w:eastAsia="ar-SA"/>
        </w:rPr>
        <w:t xml:space="preserve">        </w:t>
      </w:r>
      <w:proofErr w:type="gramStart"/>
      <w:r w:rsidRPr="00142BAD">
        <w:rPr>
          <w:color w:val="000000"/>
          <w:sz w:val="28"/>
          <w:szCs w:val="28"/>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w:t>
      </w:r>
      <w:proofErr w:type="spellStart"/>
      <w:r>
        <w:rPr>
          <w:color w:val="000000"/>
          <w:sz w:val="28"/>
          <w:szCs w:val="28"/>
        </w:rPr>
        <w:t>Россошинского</w:t>
      </w:r>
      <w:proofErr w:type="spellEnd"/>
      <w:r w:rsidRPr="00142BAD">
        <w:rPr>
          <w:color w:val="000000"/>
          <w:sz w:val="28"/>
          <w:szCs w:val="28"/>
        </w:rPr>
        <w:t xml:space="preserve"> сельского поселения Урюпинского муниципального района Волгоградской области установлены в соответствии с действующими федеральными, региональными и муниципальными нормативно-правовыми актами в области регулирования вопросов градостроительной деятельности и полномочий </w:t>
      </w:r>
      <w:proofErr w:type="spellStart"/>
      <w:r>
        <w:rPr>
          <w:color w:val="000000"/>
          <w:sz w:val="28"/>
          <w:szCs w:val="28"/>
        </w:rPr>
        <w:t>Россошинского</w:t>
      </w:r>
      <w:proofErr w:type="spellEnd"/>
      <w:r w:rsidRPr="00142BAD">
        <w:rPr>
          <w:color w:val="000000"/>
          <w:sz w:val="28"/>
          <w:szCs w:val="28"/>
        </w:rPr>
        <w:t xml:space="preserve"> сельского поселения Урюпинского муниципального района Волгоградской области, на основании параметров и условий</w:t>
      </w:r>
      <w:proofErr w:type="gramEnd"/>
      <w:r w:rsidRPr="00142BAD">
        <w:rPr>
          <w:color w:val="000000"/>
          <w:sz w:val="28"/>
          <w:szCs w:val="28"/>
        </w:rPr>
        <w:t xml:space="preserve"> социально- экономического развития поселения, социальных, демографических, природно-экологических и иных условий развития поселения, условий осуществления градостроительной деятельности на территории поселения в части формирования объектов местного значения.</w:t>
      </w:r>
    </w:p>
    <w:p w:rsidR="009F5504" w:rsidRPr="000A2551" w:rsidRDefault="009F5504" w:rsidP="009F5504">
      <w:pPr>
        <w:adjustRightInd w:val="0"/>
        <w:ind w:left="-57" w:right="-57"/>
        <w:jc w:val="both"/>
        <w:rPr>
          <w:color w:val="000000"/>
          <w:sz w:val="16"/>
          <w:szCs w:val="16"/>
        </w:rPr>
      </w:pPr>
    </w:p>
    <w:p w:rsidR="009F5504" w:rsidRPr="009D4C48" w:rsidRDefault="009F5504" w:rsidP="009F5504">
      <w:pPr>
        <w:keepNext/>
        <w:tabs>
          <w:tab w:val="num" w:pos="0"/>
        </w:tabs>
        <w:suppressAutoHyphens/>
        <w:ind w:left="-57" w:right="-57"/>
        <w:jc w:val="center"/>
        <w:outlineLvl w:val="0"/>
        <w:rPr>
          <w:rFonts w:cs="Arial"/>
          <w:bCs/>
          <w:color w:val="000000"/>
          <w:kern w:val="1"/>
          <w:sz w:val="28"/>
          <w:szCs w:val="28"/>
          <w:lang w:eastAsia="ar-SA"/>
        </w:rPr>
      </w:pPr>
      <w:bookmarkStart w:id="10" w:name="_Toc494797161"/>
      <w:r w:rsidRPr="007F46D5">
        <w:rPr>
          <w:rFonts w:cs="Arial"/>
          <w:b/>
          <w:bCs/>
          <w:color w:val="000000"/>
          <w:kern w:val="1"/>
          <w:sz w:val="28"/>
          <w:szCs w:val="28"/>
          <w:lang w:eastAsia="ar-SA"/>
        </w:rPr>
        <w:t xml:space="preserve">2.1. </w:t>
      </w:r>
      <w:r w:rsidRPr="009D4C48">
        <w:rPr>
          <w:rFonts w:cs="Arial"/>
          <w:bCs/>
          <w:color w:val="000000"/>
          <w:kern w:val="1"/>
          <w:sz w:val="28"/>
          <w:szCs w:val="28"/>
          <w:lang w:eastAsia="ar-SA"/>
        </w:rPr>
        <w:t xml:space="preserve">Обоснование состава объектов местного значения, </w:t>
      </w:r>
    </w:p>
    <w:p w:rsidR="009F5504" w:rsidRPr="009D4C48" w:rsidRDefault="009F5504" w:rsidP="009F5504">
      <w:pPr>
        <w:keepNext/>
        <w:tabs>
          <w:tab w:val="num" w:pos="0"/>
        </w:tabs>
        <w:suppressAutoHyphens/>
        <w:ind w:left="-57" w:right="-57"/>
        <w:jc w:val="center"/>
        <w:outlineLvl w:val="0"/>
        <w:rPr>
          <w:rFonts w:cs="Arial"/>
          <w:bCs/>
          <w:color w:val="000000"/>
          <w:kern w:val="1"/>
          <w:sz w:val="28"/>
          <w:szCs w:val="28"/>
          <w:lang w:eastAsia="ar-SA"/>
        </w:rPr>
      </w:pPr>
      <w:r w:rsidRPr="009D4C48">
        <w:rPr>
          <w:rFonts w:cs="Arial"/>
          <w:bCs/>
          <w:color w:val="000000"/>
          <w:kern w:val="1"/>
          <w:sz w:val="28"/>
          <w:szCs w:val="28"/>
          <w:lang w:eastAsia="ar-SA"/>
        </w:rPr>
        <w:t xml:space="preserve">для </w:t>
      </w:r>
      <w:proofErr w:type="gramStart"/>
      <w:r w:rsidRPr="009D4C48">
        <w:rPr>
          <w:rFonts w:cs="Arial"/>
          <w:bCs/>
          <w:color w:val="000000"/>
          <w:kern w:val="1"/>
          <w:sz w:val="28"/>
          <w:szCs w:val="28"/>
          <w:lang w:eastAsia="ar-SA"/>
        </w:rPr>
        <w:t>которых</w:t>
      </w:r>
      <w:proofErr w:type="gramEnd"/>
      <w:r w:rsidRPr="009D4C48">
        <w:rPr>
          <w:rFonts w:cs="Arial"/>
          <w:bCs/>
          <w:color w:val="000000"/>
          <w:kern w:val="1"/>
          <w:sz w:val="28"/>
          <w:szCs w:val="28"/>
          <w:lang w:eastAsia="ar-SA"/>
        </w:rPr>
        <w:t xml:space="preserve"> устанавливаются расчетные показатели</w:t>
      </w:r>
      <w:bookmarkEnd w:id="10"/>
    </w:p>
    <w:p w:rsidR="009F5504" w:rsidRPr="00331EB2" w:rsidRDefault="009F5504" w:rsidP="009F5504">
      <w:pPr>
        <w:adjustRightInd w:val="0"/>
        <w:ind w:left="-57" w:right="-57" w:firstLine="567"/>
        <w:jc w:val="both"/>
      </w:pPr>
    </w:p>
    <w:p w:rsidR="009F5504" w:rsidRPr="00142BAD" w:rsidRDefault="009F5504" w:rsidP="009F5504">
      <w:pPr>
        <w:adjustRightInd w:val="0"/>
        <w:ind w:left="-57" w:right="-57"/>
        <w:jc w:val="both"/>
        <w:rPr>
          <w:sz w:val="28"/>
          <w:szCs w:val="28"/>
        </w:rPr>
      </w:pPr>
      <w:r>
        <w:rPr>
          <w:sz w:val="28"/>
          <w:szCs w:val="28"/>
        </w:rPr>
        <w:t xml:space="preserve">        </w:t>
      </w:r>
      <w:r w:rsidRPr="00142BAD">
        <w:rPr>
          <w:sz w:val="28"/>
          <w:szCs w:val="28"/>
        </w:rPr>
        <w:t>В соответствии с Градостроительным кодексом местные нормативы градостроительного проектирования сельского поселения устанавливают совокупность:</w:t>
      </w:r>
    </w:p>
    <w:p w:rsidR="009F5504" w:rsidRPr="00142BAD" w:rsidRDefault="009F5504" w:rsidP="009F5504">
      <w:pPr>
        <w:adjustRightInd w:val="0"/>
        <w:ind w:left="-57" w:right="-57"/>
        <w:jc w:val="both"/>
        <w:rPr>
          <w:sz w:val="28"/>
          <w:szCs w:val="28"/>
        </w:rPr>
      </w:pPr>
      <w:r>
        <w:rPr>
          <w:sz w:val="28"/>
          <w:szCs w:val="28"/>
        </w:rPr>
        <w:t xml:space="preserve">        </w:t>
      </w:r>
      <w:r w:rsidRPr="00142BAD">
        <w:rPr>
          <w:sz w:val="28"/>
          <w:szCs w:val="28"/>
        </w:rPr>
        <w:t>- расчетных показателей минимально допустимого уровня обеспеченности населения объектами местного значения сельского поселения, отнесенными к таковым градостроительным законодательством Российской Федерации, иными объектами местного значения сельского поселения;</w:t>
      </w:r>
    </w:p>
    <w:p w:rsidR="009F5504" w:rsidRPr="00142BAD" w:rsidRDefault="009F5504" w:rsidP="009F5504">
      <w:pPr>
        <w:adjustRightInd w:val="0"/>
        <w:ind w:left="-57" w:right="-57"/>
        <w:jc w:val="both"/>
        <w:rPr>
          <w:sz w:val="28"/>
          <w:szCs w:val="28"/>
        </w:rPr>
      </w:pPr>
      <w:r>
        <w:rPr>
          <w:sz w:val="28"/>
          <w:szCs w:val="28"/>
        </w:rPr>
        <w:t xml:space="preserve">        </w:t>
      </w:r>
      <w:r w:rsidRPr="00142BAD">
        <w:rPr>
          <w:sz w:val="28"/>
          <w:szCs w:val="28"/>
        </w:rPr>
        <w:t>- расчетных показателей максимально допустимого уровня территориальной доступности таких объектов для населения сельского поселения.</w:t>
      </w:r>
    </w:p>
    <w:p w:rsidR="009F5504" w:rsidRPr="00142BAD" w:rsidRDefault="009F5504" w:rsidP="009F5504">
      <w:pPr>
        <w:adjustRightInd w:val="0"/>
        <w:ind w:left="-57" w:right="-57"/>
        <w:jc w:val="both"/>
        <w:rPr>
          <w:sz w:val="28"/>
          <w:szCs w:val="28"/>
        </w:rPr>
      </w:pPr>
      <w:r>
        <w:rPr>
          <w:sz w:val="28"/>
          <w:szCs w:val="28"/>
        </w:rPr>
        <w:t xml:space="preserve">        </w:t>
      </w:r>
      <w:r w:rsidRPr="00142BAD">
        <w:rPr>
          <w:sz w:val="28"/>
          <w:szCs w:val="28"/>
        </w:rPr>
        <w:t>В число объектов местного значения сельского поселения, отнесенных к таковым градостроительным законодательством Российской Федерации, входят объекты, отображаемые на карте генерального плана сельского поселения и относящиеся к областям:</w:t>
      </w:r>
    </w:p>
    <w:p w:rsidR="009F5504" w:rsidRPr="00142BAD" w:rsidRDefault="009F5504" w:rsidP="009F5504">
      <w:pPr>
        <w:widowControl/>
        <w:autoSpaceDE/>
        <w:autoSpaceDN/>
        <w:ind w:left="-57" w:right="-57"/>
        <w:contextualSpacing/>
        <w:jc w:val="both"/>
        <w:rPr>
          <w:sz w:val="28"/>
          <w:szCs w:val="28"/>
        </w:rPr>
      </w:pPr>
      <w:r>
        <w:rPr>
          <w:sz w:val="28"/>
          <w:szCs w:val="28"/>
        </w:rPr>
        <w:t xml:space="preserve">        - </w:t>
      </w:r>
      <w:r w:rsidRPr="00142BAD">
        <w:rPr>
          <w:sz w:val="28"/>
          <w:szCs w:val="28"/>
        </w:rPr>
        <w:t>инженерно-технического обеспечения;</w:t>
      </w:r>
    </w:p>
    <w:p w:rsidR="009F5504" w:rsidRPr="00142BAD" w:rsidRDefault="009F5504" w:rsidP="009F5504">
      <w:pPr>
        <w:widowControl/>
        <w:autoSpaceDE/>
        <w:autoSpaceDN/>
        <w:ind w:left="-57" w:right="-57"/>
        <w:contextualSpacing/>
        <w:jc w:val="both"/>
        <w:rPr>
          <w:sz w:val="28"/>
          <w:szCs w:val="28"/>
        </w:rPr>
      </w:pPr>
      <w:r>
        <w:rPr>
          <w:sz w:val="28"/>
          <w:szCs w:val="28"/>
        </w:rPr>
        <w:t xml:space="preserve">        - </w:t>
      </w:r>
      <w:r w:rsidRPr="00142BAD">
        <w:rPr>
          <w:sz w:val="28"/>
          <w:szCs w:val="28"/>
        </w:rPr>
        <w:t>автомобильные дороги и транспортное обслуживание;</w:t>
      </w:r>
    </w:p>
    <w:p w:rsidR="009F5504" w:rsidRPr="00142BAD" w:rsidRDefault="009F5504" w:rsidP="009F5504">
      <w:pPr>
        <w:widowControl/>
        <w:autoSpaceDE/>
        <w:autoSpaceDN/>
        <w:ind w:left="-57" w:right="-57"/>
        <w:contextualSpacing/>
        <w:jc w:val="both"/>
        <w:rPr>
          <w:sz w:val="28"/>
          <w:szCs w:val="28"/>
        </w:rPr>
      </w:pPr>
      <w:r>
        <w:rPr>
          <w:sz w:val="28"/>
          <w:szCs w:val="28"/>
        </w:rPr>
        <w:lastRenderedPageBreak/>
        <w:t xml:space="preserve">        - </w:t>
      </w:r>
      <w:r w:rsidRPr="00142BAD">
        <w:rPr>
          <w:sz w:val="28"/>
          <w:szCs w:val="28"/>
        </w:rPr>
        <w:t>физическая культура и массовый спорт;</w:t>
      </w:r>
    </w:p>
    <w:p w:rsidR="009F5504" w:rsidRPr="00142BAD" w:rsidRDefault="009F5504" w:rsidP="009F5504">
      <w:pPr>
        <w:widowControl/>
        <w:autoSpaceDE/>
        <w:autoSpaceDN/>
        <w:ind w:left="-57" w:right="-57"/>
        <w:contextualSpacing/>
        <w:jc w:val="both"/>
        <w:rPr>
          <w:sz w:val="28"/>
          <w:szCs w:val="28"/>
        </w:rPr>
      </w:pPr>
      <w:r>
        <w:rPr>
          <w:sz w:val="28"/>
          <w:szCs w:val="28"/>
        </w:rPr>
        <w:t xml:space="preserve">        - </w:t>
      </w:r>
      <w:r w:rsidRPr="00142BAD">
        <w:rPr>
          <w:sz w:val="28"/>
          <w:szCs w:val="28"/>
        </w:rPr>
        <w:t>культурно-просветительского назначения;</w:t>
      </w:r>
    </w:p>
    <w:p w:rsidR="009F5504" w:rsidRPr="00142BAD" w:rsidRDefault="009F5504" w:rsidP="009F5504">
      <w:pPr>
        <w:widowControl/>
        <w:autoSpaceDE/>
        <w:autoSpaceDN/>
        <w:ind w:left="-57" w:right="-57"/>
        <w:contextualSpacing/>
        <w:jc w:val="both"/>
        <w:rPr>
          <w:sz w:val="28"/>
          <w:szCs w:val="28"/>
        </w:rPr>
      </w:pPr>
      <w:r>
        <w:rPr>
          <w:sz w:val="28"/>
          <w:szCs w:val="28"/>
        </w:rPr>
        <w:t xml:space="preserve">        - </w:t>
      </w:r>
      <w:r w:rsidRPr="00142BAD">
        <w:rPr>
          <w:sz w:val="28"/>
          <w:szCs w:val="28"/>
        </w:rPr>
        <w:t>гражданская оборона и предупреждение ЧС;</w:t>
      </w:r>
    </w:p>
    <w:p w:rsidR="009F5504" w:rsidRPr="00142BAD" w:rsidRDefault="009F5504" w:rsidP="009F5504">
      <w:pPr>
        <w:widowControl/>
        <w:autoSpaceDE/>
        <w:autoSpaceDN/>
        <w:ind w:left="-57" w:right="-57"/>
        <w:contextualSpacing/>
        <w:jc w:val="both"/>
        <w:rPr>
          <w:sz w:val="28"/>
          <w:szCs w:val="28"/>
        </w:rPr>
      </w:pPr>
      <w:r>
        <w:rPr>
          <w:sz w:val="28"/>
          <w:szCs w:val="28"/>
        </w:rPr>
        <w:t xml:space="preserve">        - </w:t>
      </w:r>
      <w:r w:rsidRPr="00142BAD">
        <w:rPr>
          <w:sz w:val="28"/>
          <w:szCs w:val="28"/>
        </w:rPr>
        <w:t>местное самоуправление;</w:t>
      </w:r>
    </w:p>
    <w:p w:rsidR="009F5504" w:rsidRPr="00142BAD" w:rsidRDefault="009F5504" w:rsidP="009F5504">
      <w:pPr>
        <w:widowControl/>
        <w:autoSpaceDE/>
        <w:autoSpaceDN/>
        <w:ind w:left="-57" w:right="-57"/>
        <w:contextualSpacing/>
        <w:jc w:val="both"/>
        <w:rPr>
          <w:sz w:val="28"/>
          <w:szCs w:val="28"/>
        </w:rPr>
      </w:pPr>
      <w:r>
        <w:rPr>
          <w:sz w:val="28"/>
          <w:szCs w:val="28"/>
        </w:rPr>
        <w:t xml:space="preserve">        - благоустройство территории;</w:t>
      </w:r>
    </w:p>
    <w:p w:rsidR="009F5504" w:rsidRPr="00142BAD" w:rsidRDefault="009F5504" w:rsidP="009F5504">
      <w:pPr>
        <w:widowControl/>
        <w:autoSpaceDE/>
        <w:autoSpaceDN/>
        <w:ind w:left="-57" w:right="-57"/>
        <w:contextualSpacing/>
        <w:jc w:val="both"/>
        <w:rPr>
          <w:sz w:val="28"/>
          <w:szCs w:val="28"/>
        </w:rPr>
      </w:pPr>
      <w:r>
        <w:rPr>
          <w:sz w:val="28"/>
          <w:szCs w:val="28"/>
        </w:rPr>
        <w:t xml:space="preserve">        - </w:t>
      </w:r>
      <w:r w:rsidRPr="00142BAD">
        <w:rPr>
          <w:sz w:val="28"/>
          <w:szCs w:val="28"/>
        </w:rPr>
        <w:t>иные области, связанные с решением вопросов местного значения сельского поселения муниципального района.</w:t>
      </w:r>
    </w:p>
    <w:p w:rsidR="009F5504" w:rsidRPr="00142BAD" w:rsidRDefault="009F5504" w:rsidP="009F5504">
      <w:pPr>
        <w:adjustRightInd w:val="0"/>
        <w:ind w:left="-57" w:right="-57"/>
        <w:jc w:val="both"/>
        <w:rPr>
          <w:sz w:val="28"/>
          <w:szCs w:val="28"/>
        </w:rPr>
      </w:pPr>
      <w:r>
        <w:rPr>
          <w:sz w:val="28"/>
          <w:szCs w:val="28"/>
        </w:rPr>
        <w:t xml:space="preserve">        </w:t>
      </w:r>
      <w:r w:rsidRPr="00142BAD">
        <w:rPr>
          <w:sz w:val="28"/>
          <w:szCs w:val="28"/>
        </w:rPr>
        <w:t>В число объектов, относящихся к иным областям, в связи с решением вопросов местного значения сельского поселения входят объекты, размещение которых на территории сельского поселения необходимо для решения вопросов местного значения сельского поселения, круг которых определен законодательством об общих принципах организации местного самоуправления в Российской Федерации.</w:t>
      </w:r>
    </w:p>
    <w:p w:rsidR="009F5504" w:rsidRPr="000A2551" w:rsidRDefault="009F5504" w:rsidP="009F5504">
      <w:pPr>
        <w:keepNext/>
        <w:tabs>
          <w:tab w:val="num" w:pos="0"/>
        </w:tabs>
        <w:suppressAutoHyphens/>
        <w:ind w:left="-57" w:right="-57"/>
        <w:jc w:val="center"/>
        <w:outlineLvl w:val="0"/>
        <w:rPr>
          <w:rFonts w:cs="Arial"/>
          <w:b/>
          <w:bCs/>
          <w:color w:val="000000"/>
          <w:kern w:val="1"/>
          <w:sz w:val="16"/>
          <w:szCs w:val="16"/>
          <w:lang w:eastAsia="ar-SA"/>
        </w:rPr>
      </w:pPr>
      <w:bookmarkStart w:id="11" w:name="Par1763"/>
      <w:bookmarkStart w:id="12" w:name="_Toc494797162"/>
      <w:bookmarkEnd w:id="11"/>
    </w:p>
    <w:p w:rsidR="009F5504" w:rsidRDefault="009F5504" w:rsidP="009F5504">
      <w:pPr>
        <w:keepNext/>
        <w:tabs>
          <w:tab w:val="num" w:pos="0"/>
        </w:tabs>
        <w:suppressAutoHyphens/>
        <w:ind w:left="-57" w:right="-57"/>
        <w:jc w:val="center"/>
        <w:outlineLvl w:val="0"/>
        <w:rPr>
          <w:rFonts w:cs="Arial"/>
          <w:b/>
          <w:bCs/>
          <w:color w:val="000000"/>
          <w:kern w:val="1"/>
          <w:sz w:val="28"/>
          <w:szCs w:val="28"/>
          <w:lang w:eastAsia="ar-SA"/>
        </w:rPr>
      </w:pPr>
      <w:r w:rsidRPr="00142BAD">
        <w:rPr>
          <w:rFonts w:cs="Arial"/>
          <w:b/>
          <w:bCs/>
          <w:color w:val="000000"/>
          <w:kern w:val="1"/>
          <w:sz w:val="28"/>
          <w:szCs w:val="28"/>
          <w:lang w:eastAsia="ar-SA"/>
        </w:rPr>
        <w:t>2</w:t>
      </w:r>
      <w:r>
        <w:rPr>
          <w:rFonts w:cs="Arial"/>
          <w:b/>
          <w:bCs/>
          <w:color w:val="000000"/>
          <w:kern w:val="1"/>
          <w:sz w:val="28"/>
          <w:szCs w:val="28"/>
          <w:lang w:eastAsia="ar-SA"/>
        </w:rPr>
        <w:t>.2</w:t>
      </w:r>
      <w:r w:rsidRPr="00142BAD">
        <w:rPr>
          <w:rFonts w:cs="Arial"/>
          <w:b/>
          <w:bCs/>
          <w:color w:val="000000"/>
          <w:kern w:val="1"/>
          <w:sz w:val="28"/>
          <w:szCs w:val="28"/>
          <w:lang w:eastAsia="ar-SA"/>
        </w:rPr>
        <w:t xml:space="preserve">. </w:t>
      </w:r>
      <w:r w:rsidRPr="009D4C48">
        <w:rPr>
          <w:rFonts w:cs="Arial"/>
          <w:bCs/>
          <w:color w:val="000000"/>
          <w:kern w:val="1"/>
          <w:sz w:val="28"/>
          <w:szCs w:val="28"/>
          <w:lang w:eastAsia="ar-SA"/>
        </w:rPr>
        <w:t>Обоснование расчетных показателей</w:t>
      </w:r>
      <w:bookmarkEnd w:id="12"/>
    </w:p>
    <w:p w:rsidR="009F5504" w:rsidRPr="00CB55DA" w:rsidRDefault="009F5504" w:rsidP="009F5504">
      <w:pPr>
        <w:keepNext/>
        <w:tabs>
          <w:tab w:val="num" w:pos="0"/>
        </w:tabs>
        <w:suppressAutoHyphens/>
        <w:ind w:left="-57" w:right="-57"/>
        <w:jc w:val="both"/>
        <w:outlineLvl w:val="0"/>
        <w:rPr>
          <w:rFonts w:cs="Arial"/>
          <w:b/>
          <w:bCs/>
          <w:color w:val="000000"/>
          <w:kern w:val="1"/>
          <w:sz w:val="16"/>
          <w:szCs w:val="16"/>
          <w:lang w:eastAsia="ar-SA"/>
        </w:rPr>
      </w:pPr>
      <w:r>
        <w:tab/>
      </w:r>
    </w:p>
    <w:p w:rsidR="009F5504" w:rsidRPr="00CB55DA" w:rsidRDefault="009F5504" w:rsidP="009F5504">
      <w:pPr>
        <w:keepNext/>
        <w:tabs>
          <w:tab w:val="num" w:pos="0"/>
        </w:tabs>
        <w:suppressAutoHyphens/>
        <w:ind w:left="-57" w:right="-57"/>
        <w:jc w:val="both"/>
        <w:outlineLvl w:val="0"/>
        <w:rPr>
          <w:rFonts w:cs="Arial"/>
          <w:b/>
          <w:bCs/>
          <w:color w:val="000000"/>
          <w:kern w:val="1"/>
          <w:sz w:val="28"/>
          <w:szCs w:val="28"/>
          <w:lang w:eastAsia="ar-SA"/>
        </w:rPr>
      </w:pPr>
      <w:r>
        <w:rPr>
          <w:sz w:val="28"/>
          <w:szCs w:val="28"/>
        </w:rPr>
        <w:t xml:space="preserve">        </w:t>
      </w:r>
      <w:r w:rsidRPr="00142BAD">
        <w:rPr>
          <w:sz w:val="28"/>
          <w:szCs w:val="28"/>
        </w:rPr>
        <w:t xml:space="preserve">Обоснованная подготовка расчетных показателей базируется </w:t>
      </w:r>
      <w:proofErr w:type="gramStart"/>
      <w:r w:rsidRPr="00142BAD">
        <w:rPr>
          <w:sz w:val="28"/>
          <w:szCs w:val="28"/>
        </w:rPr>
        <w:t>на</w:t>
      </w:r>
      <w:proofErr w:type="gramEnd"/>
      <w:r w:rsidRPr="00142BAD">
        <w:rPr>
          <w:sz w:val="28"/>
          <w:szCs w:val="28"/>
        </w:rPr>
        <w:t xml:space="preserve">: </w:t>
      </w:r>
    </w:p>
    <w:p w:rsidR="009F5504" w:rsidRPr="00142BAD" w:rsidRDefault="009F5504" w:rsidP="009F5504">
      <w:pPr>
        <w:ind w:left="-57" w:right="-57"/>
        <w:jc w:val="both"/>
        <w:rPr>
          <w:sz w:val="28"/>
          <w:szCs w:val="28"/>
        </w:rPr>
      </w:pPr>
      <w:r>
        <w:rPr>
          <w:sz w:val="28"/>
          <w:szCs w:val="28"/>
        </w:rPr>
        <w:t xml:space="preserve">        </w:t>
      </w:r>
      <w:r w:rsidRPr="00142BAD">
        <w:rPr>
          <w:sz w:val="28"/>
          <w:szCs w:val="28"/>
        </w:rPr>
        <w:t xml:space="preserve">1) </w:t>
      </w:r>
      <w:proofErr w:type="gramStart"/>
      <w:r w:rsidRPr="00142BAD">
        <w:rPr>
          <w:sz w:val="28"/>
          <w:szCs w:val="28"/>
        </w:rPr>
        <w:t>применении</w:t>
      </w:r>
      <w:proofErr w:type="gramEnd"/>
      <w:r w:rsidRPr="00142BAD">
        <w:rPr>
          <w:sz w:val="28"/>
          <w:szCs w:val="28"/>
        </w:rPr>
        <w:t xml:space="preserve"> и соблюдении требований и норм, связанных с градостроительной деятельностью, содержащихся: </w:t>
      </w:r>
    </w:p>
    <w:p w:rsidR="009F5504" w:rsidRPr="00142BAD" w:rsidRDefault="009F5504" w:rsidP="009F5504">
      <w:pPr>
        <w:ind w:left="-57" w:right="-57"/>
        <w:jc w:val="both"/>
        <w:rPr>
          <w:sz w:val="28"/>
          <w:szCs w:val="28"/>
        </w:rPr>
      </w:pPr>
      <w:r>
        <w:rPr>
          <w:sz w:val="28"/>
          <w:szCs w:val="28"/>
        </w:rPr>
        <w:t xml:space="preserve">        </w:t>
      </w:r>
      <w:r w:rsidRPr="00142BAD">
        <w:rPr>
          <w:sz w:val="28"/>
          <w:szCs w:val="28"/>
        </w:rPr>
        <w:t>- в нормативных правовых актах Российской Федерации;</w:t>
      </w:r>
    </w:p>
    <w:p w:rsidR="009F5504" w:rsidRPr="00142BAD" w:rsidRDefault="009F5504" w:rsidP="009F5504">
      <w:pPr>
        <w:ind w:left="-57" w:right="-57"/>
        <w:jc w:val="both"/>
        <w:rPr>
          <w:sz w:val="28"/>
          <w:szCs w:val="28"/>
        </w:rPr>
      </w:pPr>
      <w:r>
        <w:rPr>
          <w:sz w:val="28"/>
          <w:szCs w:val="28"/>
        </w:rPr>
        <w:t xml:space="preserve">        </w:t>
      </w:r>
      <w:r w:rsidRPr="00142BAD">
        <w:rPr>
          <w:sz w:val="28"/>
          <w:szCs w:val="28"/>
        </w:rPr>
        <w:t xml:space="preserve">- в нормативных правовых актах Волгоградской области; </w:t>
      </w:r>
    </w:p>
    <w:p w:rsidR="009F5504" w:rsidRPr="00142BAD" w:rsidRDefault="009F5504" w:rsidP="009F5504">
      <w:pPr>
        <w:ind w:left="-57" w:right="-57"/>
        <w:jc w:val="both"/>
        <w:rPr>
          <w:sz w:val="28"/>
          <w:szCs w:val="28"/>
        </w:rPr>
      </w:pPr>
      <w:r>
        <w:rPr>
          <w:sz w:val="28"/>
          <w:szCs w:val="28"/>
        </w:rPr>
        <w:t xml:space="preserve">        </w:t>
      </w:r>
      <w:r w:rsidRPr="00142BAD">
        <w:rPr>
          <w:sz w:val="28"/>
          <w:szCs w:val="28"/>
        </w:rPr>
        <w:t xml:space="preserve">- в муниципальных правовых актах </w:t>
      </w:r>
      <w:r>
        <w:rPr>
          <w:sz w:val="28"/>
          <w:szCs w:val="28"/>
        </w:rPr>
        <w:t>Урюпинского</w:t>
      </w:r>
      <w:r w:rsidRPr="00142BAD">
        <w:rPr>
          <w:sz w:val="28"/>
          <w:szCs w:val="28"/>
        </w:rPr>
        <w:t xml:space="preserve"> района;</w:t>
      </w:r>
    </w:p>
    <w:p w:rsidR="009F5504" w:rsidRPr="00142BAD" w:rsidRDefault="009F5504" w:rsidP="009F5504">
      <w:pPr>
        <w:ind w:left="-57" w:right="-57"/>
        <w:jc w:val="both"/>
        <w:rPr>
          <w:sz w:val="28"/>
          <w:szCs w:val="28"/>
        </w:rPr>
      </w:pPr>
      <w:r>
        <w:rPr>
          <w:sz w:val="28"/>
          <w:szCs w:val="28"/>
        </w:rPr>
        <w:t xml:space="preserve">        </w:t>
      </w:r>
      <w:r w:rsidRPr="00142BAD">
        <w:rPr>
          <w:sz w:val="28"/>
          <w:szCs w:val="28"/>
        </w:rPr>
        <w:t xml:space="preserve">- в национальных стандартах и сводах правил; </w:t>
      </w:r>
    </w:p>
    <w:p w:rsidR="009F5504" w:rsidRPr="00142BAD" w:rsidRDefault="009F5504" w:rsidP="009F5504">
      <w:pPr>
        <w:ind w:left="-57" w:right="-57"/>
        <w:jc w:val="both"/>
        <w:rPr>
          <w:sz w:val="28"/>
          <w:szCs w:val="28"/>
        </w:rPr>
      </w:pPr>
      <w:bookmarkStart w:id="13" w:name="sub_19051"/>
      <w:r>
        <w:rPr>
          <w:sz w:val="28"/>
          <w:szCs w:val="28"/>
        </w:rPr>
        <w:t xml:space="preserve">        </w:t>
      </w:r>
      <w:r w:rsidRPr="00142BAD">
        <w:rPr>
          <w:sz w:val="28"/>
          <w:szCs w:val="28"/>
        </w:rPr>
        <w:t xml:space="preserve">2) </w:t>
      </w:r>
      <w:proofErr w:type="gramStart"/>
      <w:r w:rsidRPr="00142BAD">
        <w:rPr>
          <w:sz w:val="28"/>
          <w:szCs w:val="28"/>
        </w:rPr>
        <w:t>соблюдении</w:t>
      </w:r>
      <w:proofErr w:type="gramEnd"/>
      <w:r w:rsidRPr="00142BAD">
        <w:rPr>
          <w:sz w:val="28"/>
          <w:szCs w:val="28"/>
        </w:rPr>
        <w:t>: </w:t>
      </w:r>
    </w:p>
    <w:p w:rsidR="009F5504" w:rsidRPr="00142BAD" w:rsidRDefault="009F5504" w:rsidP="009F5504">
      <w:pPr>
        <w:ind w:left="-57" w:right="-57"/>
        <w:jc w:val="both"/>
        <w:rPr>
          <w:sz w:val="28"/>
          <w:szCs w:val="28"/>
        </w:rPr>
      </w:pPr>
      <w:r>
        <w:rPr>
          <w:sz w:val="28"/>
          <w:szCs w:val="28"/>
        </w:rPr>
        <w:t xml:space="preserve">        </w:t>
      </w:r>
      <w:r w:rsidRPr="00142BAD">
        <w:rPr>
          <w:sz w:val="28"/>
          <w:szCs w:val="28"/>
        </w:rPr>
        <w:t xml:space="preserve">- технических регламентов; </w:t>
      </w:r>
    </w:p>
    <w:p w:rsidR="009F5504" w:rsidRPr="00142BAD" w:rsidRDefault="009F5504" w:rsidP="009F5504">
      <w:pPr>
        <w:ind w:left="-57" w:right="-57"/>
        <w:jc w:val="both"/>
        <w:rPr>
          <w:sz w:val="28"/>
          <w:szCs w:val="28"/>
        </w:rPr>
      </w:pPr>
      <w:r>
        <w:rPr>
          <w:sz w:val="28"/>
          <w:szCs w:val="28"/>
        </w:rPr>
        <w:t xml:space="preserve">        </w:t>
      </w:r>
      <w:r w:rsidRPr="00142BAD">
        <w:rPr>
          <w:sz w:val="28"/>
          <w:szCs w:val="28"/>
        </w:rPr>
        <w:t>- региональных нормативов градостроительного проектирования Волгоградской области, местных нормативов Урюпинского муниципального района;</w:t>
      </w:r>
    </w:p>
    <w:p w:rsidR="009F5504" w:rsidRPr="00142BAD" w:rsidRDefault="009F5504" w:rsidP="009F5504">
      <w:pPr>
        <w:ind w:left="-57" w:right="-57"/>
        <w:jc w:val="both"/>
        <w:rPr>
          <w:sz w:val="28"/>
          <w:szCs w:val="28"/>
        </w:rPr>
      </w:pPr>
      <w:r>
        <w:rPr>
          <w:sz w:val="28"/>
          <w:szCs w:val="28"/>
        </w:rPr>
        <w:t xml:space="preserve">        </w:t>
      </w:r>
      <w:r w:rsidRPr="00142BAD">
        <w:rPr>
          <w:sz w:val="28"/>
          <w:szCs w:val="28"/>
        </w:rPr>
        <w:t xml:space="preserve">3) </w:t>
      </w:r>
      <w:proofErr w:type="gramStart"/>
      <w:r w:rsidRPr="00142BAD">
        <w:rPr>
          <w:sz w:val="28"/>
          <w:szCs w:val="28"/>
        </w:rPr>
        <w:t>учете</w:t>
      </w:r>
      <w:proofErr w:type="gramEnd"/>
      <w:r w:rsidRPr="00142BAD">
        <w:rPr>
          <w:sz w:val="28"/>
          <w:szCs w:val="28"/>
        </w:rPr>
        <w:t xml:space="preserve"> показателей и данных, содержащихся: </w:t>
      </w:r>
    </w:p>
    <w:p w:rsidR="009F5504" w:rsidRPr="00142BAD" w:rsidRDefault="009F5504" w:rsidP="009F5504">
      <w:pPr>
        <w:ind w:left="-57" w:right="-57"/>
        <w:jc w:val="both"/>
        <w:rPr>
          <w:sz w:val="28"/>
          <w:szCs w:val="28"/>
        </w:rPr>
      </w:pPr>
      <w:r>
        <w:rPr>
          <w:sz w:val="28"/>
          <w:szCs w:val="28"/>
        </w:rPr>
        <w:t xml:space="preserve">        </w:t>
      </w:r>
      <w:r w:rsidRPr="00142BAD">
        <w:rPr>
          <w:sz w:val="28"/>
          <w:szCs w:val="28"/>
        </w:rPr>
        <w:t xml:space="preserve">- в планах и программах комплексного социально-экономического развития Урюпинского муниципального  района, при реализации которых осуществляется создание объектов местного значения муниципального района; </w:t>
      </w:r>
    </w:p>
    <w:p w:rsidR="009F5504" w:rsidRPr="00142BAD" w:rsidRDefault="009F5504" w:rsidP="009F5504">
      <w:pPr>
        <w:ind w:left="-57" w:right="-57"/>
        <w:jc w:val="both"/>
        <w:rPr>
          <w:sz w:val="28"/>
          <w:szCs w:val="28"/>
        </w:rPr>
      </w:pPr>
      <w:r>
        <w:rPr>
          <w:sz w:val="28"/>
          <w:szCs w:val="28"/>
        </w:rPr>
        <w:t xml:space="preserve">        </w:t>
      </w:r>
      <w:r w:rsidRPr="00142BAD">
        <w:rPr>
          <w:sz w:val="28"/>
          <w:szCs w:val="28"/>
        </w:rPr>
        <w:t>-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Урюпинского муниципального района;</w:t>
      </w:r>
    </w:p>
    <w:p w:rsidR="009F5504" w:rsidRPr="00142BAD" w:rsidRDefault="009F5504" w:rsidP="009F5504">
      <w:pPr>
        <w:ind w:left="-57" w:right="-57"/>
        <w:jc w:val="both"/>
        <w:rPr>
          <w:sz w:val="28"/>
          <w:szCs w:val="28"/>
        </w:rPr>
      </w:pPr>
      <w:bookmarkStart w:id="14" w:name="sub_19054"/>
      <w:bookmarkEnd w:id="13"/>
      <w:r>
        <w:rPr>
          <w:sz w:val="28"/>
          <w:szCs w:val="28"/>
        </w:rPr>
        <w:t xml:space="preserve">        </w:t>
      </w:r>
      <w:r w:rsidRPr="00142BAD">
        <w:rPr>
          <w:sz w:val="28"/>
          <w:szCs w:val="28"/>
        </w:rPr>
        <w:t xml:space="preserve">- в документах территориального планирования Российской Федерации и </w:t>
      </w:r>
      <w:bookmarkEnd w:id="14"/>
      <w:r w:rsidRPr="00142BAD">
        <w:rPr>
          <w:sz w:val="28"/>
          <w:szCs w:val="28"/>
        </w:rPr>
        <w:t>Волгоградской области;</w:t>
      </w:r>
    </w:p>
    <w:p w:rsidR="009F5504" w:rsidRPr="00142BAD" w:rsidRDefault="009F5504" w:rsidP="009F5504">
      <w:pPr>
        <w:tabs>
          <w:tab w:val="left" w:pos="851"/>
        </w:tabs>
        <w:ind w:left="-57" w:right="-57"/>
        <w:jc w:val="both"/>
        <w:rPr>
          <w:sz w:val="28"/>
          <w:szCs w:val="28"/>
        </w:rPr>
      </w:pPr>
      <w:r>
        <w:rPr>
          <w:sz w:val="28"/>
          <w:szCs w:val="28"/>
        </w:rPr>
        <w:t xml:space="preserve">        - </w:t>
      </w:r>
      <w:r w:rsidRPr="00142BAD">
        <w:rPr>
          <w:sz w:val="28"/>
          <w:szCs w:val="28"/>
        </w:rPr>
        <w:t>в</w:t>
      </w:r>
      <w:r>
        <w:rPr>
          <w:sz w:val="28"/>
          <w:szCs w:val="28"/>
        </w:rPr>
        <w:t xml:space="preserve"> документах </w:t>
      </w:r>
      <w:r w:rsidRPr="00142BAD">
        <w:rPr>
          <w:sz w:val="28"/>
          <w:szCs w:val="28"/>
        </w:rPr>
        <w:t>территориального планирования Урюпинского муниципального района и материалах по их обоснованию;</w:t>
      </w:r>
    </w:p>
    <w:p w:rsidR="009F5504" w:rsidRPr="00142BAD" w:rsidRDefault="009F5504" w:rsidP="009F5504">
      <w:pPr>
        <w:ind w:left="-57" w:right="-57"/>
        <w:jc w:val="both"/>
        <w:rPr>
          <w:sz w:val="28"/>
          <w:szCs w:val="28"/>
        </w:rPr>
      </w:pPr>
      <w:r>
        <w:rPr>
          <w:sz w:val="28"/>
          <w:szCs w:val="28"/>
        </w:rPr>
        <w:t xml:space="preserve">        </w:t>
      </w:r>
      <w:r w:rsidRPr="00142BAD">
        <w:rPr>
          <w:sz w:val="28"/>
          <w:szCs w:val="28"/>
        </w:rPr>
        <w:t>- в проектах планировки территории, предусматривающих размещение объектов местного значения муниципального района;</w:t>
      </w:r>
    </w:p>
    <w:p w:rsidR="009F5504" w:rsidRPr="00142BAD" w:rsidRDefault="009F5504" w:rsidP="009F5504">
      <w:pPr>
        <w:ind w:left="-57" w:right="-57"/>
        <w:jc w:val="both"/>
        <w:rPr>
          <w:sz w:val="28"/>
          <w:szCs w:val="28"/>
        </w:rPr>
      </w:pPr>
      <w:r>
        <w:rPr>
          <w:sz w:val="28"/>
          <w:szCs w:val="28"/>
        </w:rPr>
        <w:t xml:space="preserve">        </w:t>
      </w:r>
      <w:r w:rsidRPr="00142BAD">
        <w:rPr>
          <w:sz w:val="28"/>
          <w:szCs w:val="28"/>
        </w:rPr>
        <w:t>- в методических материалах в области градостроительной деятельности;</w:t>
      </w:r>
    </w:p>
    <w:p w:rsidR="009F5504" w:rsidRPr="00142BAD" w:rsidRDefault="009F5504" w:rsidP="009F5504">
      <w:pPr>
        <w:ind w:left="-57" w:right="-57"/>
        <w:jc w:val="both"/>
        <w:rPr>
          <w:sz w:val="28"/>
          <w:szCs w:val="28"/>
        </w:rPr>
      </w:pPr>
      <w:r>
        <w:rPr>
          <w:sz w:val="28"/>
          <w:szCs w:val="28"/>
        </w:rPr>
        <w:t xml:space="preserve">        </w:t>
      </w:r>
      <w:r w:rsidRPr="00142BAD">
        <w:rPr>
          <w:sz w:val="28"/>
          <w:szCs w:val="28"/>
        </w:rPr>
        <w:t xml:space="preserve">4) корректном </w:t>
      </w:r>
      <w:proofErr w:type="gramStart"/>
      <w:r w:rsidRPr="00142BAD">
        <w:rPr>
          <w:sz w:val="28"/>
          <w:szCs w:val="28"/>
        </w:rPr>
        <w:t>применении</w:t>
      </w:r>
      <w:proofErr w:type="gramEnd"/>
      <w:r w:rsidRPr="00142BAD">
        <w:rPr>
          <w:sz w:val="28"/>
          <w:szCs w:val="28"/>
        </w:rPr>
        <w:t xml:space="preserve"> математических методов при расчете значений показателей местных нормативов. </w:t>
      </w:r>
    </w:p>
    <w:p w:rsidR="009F5504" w:rsidRPr="00142BAD" w:rsidRDefault="009F5504" w:rsidP="009F5504">
      <w:pPr>
        <w:adjustRightInd w:val="0"/>
        <w:ind w:left="-57" w:right="-57"/>
        <w:jc w:val="both"/>
        <w:rPr>
          <w:sz w:val="28"/>
          <w:szCs w:val="28"/>
        </w:rPr>
      </w:pPr>
      <w:r>
        <w:rPr>
          <w:sz w:val="28"/>
          <w:szCs w:val="28"/>
        </w:rPr>
        <w:lastRenderedPageBreak/>
        <w:t xml:space="preserve">        </w:t>
      </w:r>
      <w:r w:rsidRPr="00142BAD">
        <w:rPr>
          <w:sz w:val="28"/>
          <w:szCs w:val="28"/>
        </w:rPr>
        <w:t xml:space="preserve">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муниципального района и поселений. Региональные нормативы градостроительного проектирования Волгоградской области, утвержденные Приказом комитета архитектуры и градостроительства Волгоградской области от 08.09.2020 года N 95-ОД (далее - региональные нормативы), в своем составе содержат расчетные показатели, применительно к объектам местного значения сельского поселения. </w:t>
      </w:r>
    </w:p>
    <w:p w:rsidR="009F5504" w:rsidRPr="00142BAD" w:rsidRDefault="009F5504" w:rsidP="009F5504">
      <w:pPr>
        <w:adjustRightInd w:val="0"/>
        <w:ind w:left="-57" w:right="-57"/>
        <w:jc w:val="both"/>
        <w:rPr>
          <w:sz w:val="28"/>
          <w:szCs w:val="28"/>
        </w:rPr>
      </w:pPr>
      <w:r>
        <w:rPr>
          <w:sz w:val="28"/>
          <w:szCs w:val="28"/>
        </w:rPr>
        <w:t xml:space="preserve">        </w:t>
      </w:r>
      <w:proofErr w:type="gramStart"/>
      <w:r>
        <w:rPr>
          <w:sz w:val="28"/>
          <w:szCs w:val="28"/>
        </w:rPr>
        <w:t>Согласно статье</w:t>
      </w:r>
      <w:r w:rsidRPr="00142BAD">
        <w:rPr>
          <w:sz w:val="28"/>
          <w:szCs w:val="28"/>
        </w:rPr>
        <w:t xml:space="preserve"> 29.4 Градостроительного кодекса расчетные показатели минимально допустимого уровня обеспеченности населения объектами местного значения муниципального образования,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муниципального образования не могут превышать этих предельных значений, устанавливаемых региональными нормативами градостроительного проектирования. </w:t>
      </w:r>
      <w:proofErr w:type="gramEnd"/>
    </w:p>
    <w:p w:rsidR="009F5504" w:rsidRPr="00142BAD" w:rsidRDefault="009F5504" w:rsidP="009F5504">
      <w:pPr>
        <w:adjustRightInd w:val="0"/>
        <w:ind w:left="-57" w:right="-57"/>
        <w:jc w:val="both"/>
        <w:rPr>
          <w:sz w:val="28"/>
          <w:szCs w:val="28"/>
        </w:rPr>
      </w:pPr>
      <w:r>
        <w:rPr>
          <w:sz w:val="28"/>
          <w:szCs w:val="28"/>
        </w:rPr>
        <w:t xml:space="preserve">        </w:t>
      </w:r>
      <w:r w:rsidRPr="00142BAD">
        <w:rPr>
          <w:sz w:val="28"/>
          <w:szCs w:val="28"/>
        </w:rPr>
        <w:t>Таким образом,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сельского поселения. Следовательно, предельные значения показателей региональных нормативов могут быть приняты за основу при подготовке аналогичных показателей местных нормативов.</w:t>
      </w:r>
    </w:p>
    <w:p w:rsidR="009F5504" w:rsidRDefault="009F5504" w:rsidP="009F5504">
      <w:pPr>
        <w:ind w:left="-57" w:right="-57"/>
        <w:jc w:val="both"/>
        <w:rPr>
          <w:sz w:val="28"/>
          <w:szCs w:val="28"/>
        </w:rPr>
      </w:pPr>
      <w:r>
        <w:rPr>
          <w:sz w:val="28"/>
          <w:szCs w:val="28"/>
        </w:rPr>
        <w:t xml:space="preserve">        </w:t>
      </w:r>
      <w:r w:rsidRPr="00142BAD">
        <w:rPr>
          <w:sz w:val="28"/>
          <w:szCs w:val="28"/>
        </w:rPr>
        <w:t>Положения по обоснованию расчетных показателей с привязкой к номерам пунктов и таблиц основной части местных нормативов, содержащих эти показатели, приведены ниже.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w:t>
      </w:r>
    </w:p>
    <w:p w:rsidR="009F5504" w:rsidRPr="00B84738" w:rsidRDefault="009F5504" w:rsidP="009F5504">
      <w:pPr>
        <w:ind w:left="-57" w:right="-57"/>
        <w:jc w:val="both"/>
        <w:rPr>
          <w:sz w:val="16"/>
          <w:szCs w:val="16"/>
        </w:rPr>
      </w:pPr>
    </w:p>
    <w:p w:rsidR="009F5504" w:rsidRPr="009D4C48" w:rsidRDefault="009F5504" w:rsidP="009F5504">
      <w:pPr>
        <w:ind w:left="-57" w:right="-57"/>
        <w:jc w:val="center"/>
        <w:rPr>
          <w:rFonts w:cs="Arial"/>
          <w:bCs/>
          <w:color w:val="000000"/>
          <w:kern w:val="1"/>
          <w:sz w:val="28"/>
          <w:szCs w:val="28"/>
          <w:lang w:eastAsia="ar-SA"/>
        </w:rPr>
      </w:pPr>
      <w:bookmarkStart w:id="15" w:name="_Toc494797163"/>
      <w:r w:rsidRPr="00B84738">
        <w:rPr>
          <w:rFonts w:cs="Arial"/>
          <w:b/>
          <w:bCs/>
          <w:color w:val="000000"/>
          <w:kern w:val="1"/>
          <w:sz w:val="28"/>
          <w:szCs w:val="28"/>
          <w:lang w:eastAsia="ar-SA"/>
        </w:rPr>
        <w:t xml:space="preserve">2.3. </w:t>
      </w:r>
      <w:r w:rsidRPr="009D4C48">
        <w:rPr>
          <w:rFonts w:cs="Arial"/>
          <w:bCs/>
          <w:color w:val="000000"/>
          <w:kern w:val="1"/>
          <w:sz w:val="28"/>
          <w:szCs w:val="28"/>
          <w:lang w:eastAsia="ar-SA"/>
        </w:rPr>
        <w:t>Нормативно-правовое и нормативно-техническое обоснование</w:t>
      </w:r>
    </w:p>
    <w:p w:rsidR="009F5504" w:rsidRPr="009D4C48" w:rsidRDefault="009F5504" w:rsidP="009F5504">
      <w:pPr>
        <w:keepNext/>
        <w:tabs>
          <w:tab w:val="num" w:pos="0"/>
        </w:tabs>
        <w:suppressAutoHyphens/>
        <w:ind w:left="-57" w:right="-57"/>
        <w:jc w:val="center"/>
        <w:outlineLvl w:val="0"/>
        <w:rPr>
          <w:rFonts w:cs="Arial"/>
          <w:bCs/>
          <w:color w:val="000000"/>
          <w:kern w:val="1"/>
          <w:sz w:val="28"/>
          <w:szCs w:val="28"/>
          <w:lang w:eastAsia="ar-SA"/>
        </w:rPr>
      </w:pPr>
      <w:r w:rsidRPr="009D4C48">
        <w:rPr>
          <w:rFonts w:cs="Arial"/>
          <w:bCs/>
          <w:color w:val="000000"/>
          <w:kern w:val="1"/>
          <w:sz w:val="28"/>
          <w:szCs w:val="28"/>
          <w:lang w:eastAsia="ar-SA"/>
        </w:rPr>
        <w:t>установления расчетных показателей по областям полномочий</w:t>
      </w:r>
    </w:p>
    <w:p w:rsidR="009F5504" w:rsidRPr="00B84738" w:rsidRDefault="009F5504" w:rsidP="009F5504">
      <w:pPr>
        <w:ind w:left="-57" w:right="-57"/>
        <w:jc w:val="center"/>
        <w:rPr>
          <w:rFonts w:cs="Arial"/>
          <w:b/>
          <w:bCs/>
          <w:color w:val="000000"/>
          <w:kern w:val="1"/>
          <w:sz w:val="16"/>
          <w:szCs w:val="16"/>
          <w:lang w:eastAsia="ar-SA"/>
        </w:rPr>
      </w:pPr>
    </w:p>
    <w:tbl>
      <w:tblPr>
        <w:tblStyle w:val="ab"/>
        <w:tblW w:w="9923" w:type="dxa"/>
        <w:tblInd w:w="-176" w:type="dxa"/>
        <w:tblLook w:val="04A0" w:firstRow="1" w:lastRow="0" w:firstColumn="1" w:lastColumn="0" w:noHBand="0" w:noVBand="1"/>
      </w:tblPr>
      <w:tblGrid>
        <w:gridCol w:w="2411"/>
        <w:gridCol w:w="7512"/>
      </w:tblGrid>
      <w:tr w:rsidR="009F5504" w:rsidTr="0097670B">
        <w:tc>
          <w:tcPr>
            <w:tcW w:w="2411" w:type="dxa"/>
            <w:vAlign w:val="center"/>
          </w:tcPr>
          <w:p w:rsidR="009F5504" w:rsidRPr="00A8597C" w:rsidRDefault="009F5504" w:rsidP="009F5504">
            <w:pPr>
              <w:ind w:left="-57" w:right="-57"/>
              <w:contextualSpacing/>
              <w:jc w:val="center"/>
              <w:rPr>
                <w:b/>
                <w:sz w:val="20"/>
                <w:szCs w:val="20"/>
              </w:rPr>
            </w:pPr>
            <w:r w:rsidRPr="00345BF9">
              <w:rPr>
                <w:b/>
                <w:sz w:val="20"/>
                <w:szCs w:val="20"/>
              </w:rPr>
              <w:t>Область,</w:t>
            </w:r>
            <w:r w:rsidRPr="00A8597C">
              <w:rPr>
                <w:b/>
                <w:sz w:val="20"/>
                <w:szCs w:val="20"/>
              </w:rPr>
              <w:t xml:space="preserve"> вид, объект местного значения</w:t>
            </w:r>
          </w:p>
        </w:tc>
        <w:tc>
          <w:tcPr>
            <w:tcW w:w="7512" w:type="dxa"/>
            <w:vAlign w:val="center"/>
          </w:tcPr>
          <w:p w:rsidR="009F5504" w:rsidRPr="00A8597C" w:rsidRDefault="009F5504" w:rsidP="009F5504">
            <w:pPr>
              <w:ind w:left="-57" w:right="-57"/>
              <w:jc w:val="center"/>
              <w:rPr>
                <w:b/>
                <w:sz w:val="20"/>
                <w:szCs w:val="20"/>
              </w:rPr>
            </w:pPr>
            <w:r w:rsidRPr="00A8597C">
              <w:rPr>
                <w:b/>
                <w:sz w:val="20"/>
                <w:szCs w:val="20"/>
              </w:rPr>
              <w:t xml:space="preserve">Правовые и технические основания установления </w:t>
            </w:r>
            <w:proofErr w:type="gramStart"/>
            <w:r w:rsidRPr="00A8597C">
              <w:rPr>
                <w:b/>
                <w:sz w:val="20"/>
                <w:szCs w:val="20"/>
              </w:rPr>
              <w:t>базовых</w:t>
            </w:r>
            <w:proofErr w:type="gramEnd"/>
            <w:r w:rsidRPr="00A8597C">
              <w:rPr>
                <w:b/>
                <w:sz w:val="20"/>
                <w:szCs w:val="20"/>
              </w:rPr>
              <w:t xml:space="preserve"> </w:t>
            </w:r>
          </w:p>
          <w:p w:rsidR="009F5504" w:rsidRPr="00A8597C" w:rsidRDefault="009F5504" w:rsidP="009F5504">
            <w:pPr>
              <w:ind w:left="-57" w:right="-57"/>
              <w:jc w:val="center"/>
              <w:rPr>
                <w:b/>
                <w:sz w:val="20"/>
                <w:szCs w:val="20"/>
              </w:rPr>
            </w:pPr>
            <w:r w:rsidRPr="00A8597C">
              <w:rPr>
                <w:b/>
                <w:sz w:val="20"/>
                <w:szCs w:val="20"/>
              </w:rPr>
              <w:t xml:space="preserve">предельных значений допустимого уровня обеспеченности объектами </w:t>
            </w:r>
          </w:p>
          <w:p w:rsidR="009F5504" w:rsidRPr="00A8597C" w:rsidRDefault="009F5504" w:rsidP="009F5504">
            <w:pPr>
              <w:ind w:left="-57" w:right="-57"/>
              <w:jc w:val="center"/>
              <w:rPr>
                <w:b/>
                <w:sz w:val="20"/>
                <w:szCs w:val="20"/>
              </w:rPr>
            </w:pPr>
            <w:r w:rsidRPr="00A8597C">
              <w:rPr>
                <w:b/>
                <w:sz w:val="20"/>
                <w:szCs w:val="20"/>
              </w:rPr>
              <w:t>местного значения и их территориальной доступности</w:t>
            </w:r>
          </w:p>
        </w:tc>
      </w:tr>
      <w:tr w:rsidR="009F5504" w:rsidTr="0097670B">
        <w:tc>
          <w:tcPr>
            <w:tcW w:w="2411" w:type="dxa"/>
            <w:vAlign w:val="center"/>
          </w:tcPr>
          <w:p w:rsidR="009F5504" w:rsidRPr="00F75435" w:rsidRDefault="009F5504" w:rsidP="009F5504">
            <w:pPr>
              <w:ind w:left="-57" w:right="-57"/>
              <w:contextualSpacing/>
              <w:jc w:val="center"/>
              <w:rPr>
                <w:i/>
                <w:sz w:val="20"/>
                <w:szCs w:val="20"/>
              </w:rPr>
            </w:pPr>
            <w:r w:rsidRPr="00F75435">
              <w:rPr>
                <w:i/>
                <w:sz w:val="20"/>
                <w:szCs w:val="20"/>
              </w:rPr>
              <w:t>1</w:t>
            </w:r>
          </w:p>
        </w:tc>
        <w:tc>
          <w:tcPr>
            <w:tcW w:w="7512" w:type="dxa"/>
            <w:vAlign w:val="center"/>
          </w:tcPr>
          <w:p w:rsidR="009F5504" w:rsidRPr="00F75435" w:rsidRDefault="009F5504" w:rsidP="009F5504">
            <w:pPr>
              <w:ind w:left="-57" w:right="-57"/>
              <w:jc w:val="center"/>
              <w:rPr>
                <w:i/>
                <w:sz w:val="20"/>
                <w:szCs w:val="20"/>
              </w:rPr>
            </w:pPr>
            <w:r w:rsidRPr="00F75435">
              <w:rPr>
                <w:i/>
                <w:sz w:val="20"/>
                <w:szCs w:val="20"/>
              </w:rPr>
              <w:t>2</w:t>
            </w:r>
          </w:p>
        </w:tc>
      </w:tr>
      <w:tr w:rsidR="009F5504" w:rsidTr="0097670B">
        <w:tc>
          <w:tcPr>
            <w:tcW w:w="9923" w:type="dxa"/>
            <w:gridSpan w:val="2"/>
          </w:tcPr>
          <w:p w:rsidR="009F5504" w:rsidRDefault="009F5504" w:rsidP="009F5504">
            <w:pPr>
              <w:ind w:left="-57" w:right="-57"/>
              <w:jc w:val="center"/>
              <w:rPr>
                <w:rFonts w:cs="Arial"/>
                <w:b/>
                <w:bCs/>
                <w:color w:val="000000"/>
                <w:kern w:val="1"/>
                <w:sz w:val="28"/>
                <w:szCs w:val="28"/>
                <w:lang w:eastAsia="ar-SA"/>
              </w:rPr>
            </w:pPr>
            <w:r>
              <w:rPr>
                <w:b/>
              </w:rPr>
              <w:t>ОБЛАСТЬ: ИНЖЕНЕРНО-ТЕХНИЧЕСКОЕ ОБЕСПЕЧЕНИЕ</w:t>
            </w:r>
          </w:p>
        </w:tc>
      </w:tr>
      <w:tr w:rsidR="009F5504" w:rsidTr="0097670B">
        <w:tc>
          <w:tcPr>
            <w:tcW w:w="2411" w:type="dxa"/>
          </w:tcPr>
          <w:p w:rsidR="009F5504" w:rsidRPr="00F75435" w:rsidRDefault="009F5504" w:rsidP="009F5504">
            <w:pPr>
              <w:ind w:left="-57" w:right="-57"/>
              <w:jc w:val="center"/>
              <w:rPr>
                <w:b/>
              </w:rPr>
            </w:pPr>
            <w:r w:rsidRPr="00F75435">
              <w:rPr>
                <w:b/>
              </w:rPr>
              <w:t>Объекты электроснабжения</w:t>
            </w:r>
          </w:p>
        </w:tc>
        <w:tc>
          <w:tcPr>
            <w:tcW w:w="7512" w:type="dxa"/>
          </w:tcPr>
          <w:p w:rsidR="009F5504" w:rsidRPr="00F75435" w:rsidRDefault="009F5504" w:rsidP="009F5504">
            <w:pPr>
              <w:ind w:left="-57" w:right="-57"/>
              <w:jc w:val="both"/>
            </w:pPr>
          </w:p>
        </w:tc>
      </w:tr>
      <w:tr w:rsidR="009F5504" w:rsidTr="0097670B">
        <w:tc>
          <w:tcPr>
            <w:tcW w:w="2411" w:type="dxa"/>
            <w:vAlign w:val="center"/>
          </w:tcPr>
          <w:p w:rsidR="009F5504" w:rsidRDefault="009F5504" w:rsidP="009F5504">
            <w:pPr>
              <w:ind w:left="-57" w:right="-57"/>
              <w:jc w:val="center"/>
            </w:pPr>
            <w:r w:rsidRPr="00F75435">
              <w:t>Комплекс</w:t>
            </w:r>
          </w:p>
          <w:p w:rsidR="009F5504" w:rsidRPr="00F75435" w:rsidRDefault="009F5504" w:rsidP="009F5504">
            <w:pPr>
              <w:ind w:left="-57" w:right="-57"/>
              <w:jc w:val="center"/>
            </w:pPr>
            <w:r w:rsidRPr="00F75435">
              <w:t>сооружений электроснабжения поселений</w:t>
            </w:r>
          </w:p>
          <w:p w:rsidR="009F5504" w:rsidRPr="00F75435" w:rsidRDefault="009F5504" w:rsidP="009F5504">
            <w:pPr>
              <w:ind w:left="-57" w:right="-57"/>
              <w:jc w:val="center"/>
            </w:pPr>
          </w:p>
        </w:tc>
        <w:tc>
          <w:tcPr>
            <w:tcW w:w="7512" w:type="dxa"/>
          </w:tcPr>
          <w:p w:rsidR="009F5504" w:rsidRPr="00F75435" w:rsidRDefault="009F5504" w:rsidP="009F5504">
            <w:pPr>
              <w:ind w:left="-57" w:right="-57"/>
              <w:jc w:val="both"/>
            </w:pPr>
            <w:r w:rsidRPr="00F75435">
              <w:t>Объем электропотребления принят в соответствии с СП 42.13330 «СНиП 2.07.01-89*» Планировка и застройка городских и сельских поселений. Актуализированная редакция (утв. Приказом Минстроя России от 30.12.2016 N 1034/</w:t>
            </w:r>
            <w:proofErr w:type="spellStart"/>
            <w:proofErr w:type="gramStart"/>
            <w:r w:rsidRPr="00F75435">
              <w:t>пр</w:t>
            </w:r>
            <w:proofErr w:type="spellEnd"/>
            <w:proofErr w:type="gramEnd"/>
            <w:r w:rsidRPr="00F75435">
              <w:t>). Приложение Л.</w:t>
            </w:r>
          </w:p>
          <w:p w:rsidR="009F5504" w:rsidRPr="00F75435" w:rsidRDefault="009F5504" w:rsidP="009F5504">
            <w:pPr>
              <w:ind w:left="-57" w:right="-57"/>
              <w:jc w:val="both"/>
              <w:rPr>
                <w:bCs/>
              </w:rPr>
            </w:pPr>
            <w:r w:rsidRPr="00F75435">
              <w:rPr>
                <w:bCs/>
              </w:rPr>
              <w:t xml:space="preserve">Базовое предельное значение показателя «А» по зонам </w:t>
            </w:r>
            <w:proofErr w:type="spellStart"/>
            <w:r w:rsidRPr="00F75435">
              <w:rPr>
                <w:bCs/>
              </w:rPr>
              <w:t>урбанизированности</w:t>
            </w:r>
            <w:proofErr w:type="spellEnd"/>
            <w:r w:rsidRPr="00F75435">
              <w:rPr>
                <w:bCs/>
              </w:rPr>
              <w:t xml:space="preserve"> получаем по формуле: </w:t>
            </w:r>
            <w:r w:rsidRPr="00F75435">
              <w:t xml:space="preserve">950 кВт </w:t>
            </w:r>
            <w:proofErr w:type="gramStart"/>
            <w:r w:rsidRPr="00F75435">
              <w:t>ч</w:t>
            </w:r>
            <w:proofErr w:type="gramEnd"/>
            <w:r w:rsidRPr="00F75435">
              <w:t>/год на 1 чел.</w:t>
            </w:r>
            <w:r w:rsidRPr="00F75435">
              <w:rPr>
                <w:bCs/>
              </w:rPr>
              <w:t xml:space="preserve"> х К</w:t>
            </w:r>
            <w:r w:rsidRPr="00F75435">
              <w:rPr>
                <w:bCs/>
                <w:vertAlign w:val="subscript"/>
              </w:rPr>
              <w:t>УМО</w:t>
            </w:r>
            <w:r w:rsidRPr="00F75435">
              <w:rPr>
                <w:bCs/>
              </w:rPr>
              <w:t xml:space="preserve">, </w:t>
            </w:r>
          </w:p>
          <w:p w:rsidR="009F5504" w:rsidRPr="00F75435" w:rsidRDefault="009F5504" w:rsidP="009F5504">
            <w:pPr>
              <w:ind w:left="-57" w:right="-57"/>
              <w:jc w:val="both"/>
            </w:pPr>
            <w:r w:rsidRPr="00F75435">
              <w:rPr>
                <w:bCs/>
              </w:rPr>
              <w:t>где: К</w:t>
            </w:r>
            <w:r w:rsidRPr="00F75435">
              <w:rPr>
                <w:bCs/>
                <w:vertAlign w:val="subscript"/>
              </w:rPr>
              <w:t>УМО</w:t>
            </w:r>
            <w:r w:rsidRPr="00F75435">
              <w:rPr>
                <w:bCs/>
              </w:rPr>
              <w:t xml:space="preserve">* - коэффициент </w:t>
            </w:r>
            <w:proofErr w:type="spellStart"/>
            <w:r w:rsidRPr="00F75435">
              <w:rPr>
                <w:bCs/>
              </w:rPr>
              <w:t>урбанизированности</w:t>
            </w:r>
            <w:proofErr w:type="spellEnd"/>
            <w:r w:rsidRPr="00F75435">
              <w:rPr>
                <w:bCs/>
              </w:rPr>
              <w:t xml:space="preserve"> муниципального образования.</w:t>
            </w:r>
          </w:p>
          <w:p w:rsidR="009F5504" w:rsidRPr="00F75435" w:rsidRDefault="009F5504" w:rsidP="009F5504">
            <w:pPr>
              <w:ind w:left="-57" w:right="-57" w:hanging="23"/>
              <w:jc w:val="both"/>
            </w:pPr>
            <w:r w:rsidRPr="00F75435">
              <w:lastRenderedPageBreak/>
              <w:t xml:space="preserve">Удаленность принята 500 м в соответствии с </w:t>
            </w:r>
            <w:r w:rsidRPr="00F75435">
              <w:rPr>
                <w:color w:val="000000" w:themeColor="text1"/>
              </w:rPr>
              <w:t>п. 1 Постановления Правительства РФ от 07.03.2017 N 269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w:t>
            </w:r>
            <w:r w:rsidRPr="00F75435">
              <w:rPr>
                <w:color w:val="FF0000"/>
              </w:rPr>
              <w:t xml:space="preserve"> </w:t>
            </w:r>
          </w:p>
        </w:tc>
      </w:tr>
      <w:tr w:rsidR="009F5504" w:rsidTr="0097670B">
        <w:tc>
          <w:tcPr>
            <w:tcW w:w="2411" w:type="dxa"/>
            <w:vAlign w:val="center"/>
          </w:tcPr>
          <w:p w:rsidR="009F5504" w:rsidRDefault="009F5504" w:rsidP="009F5504">
            <w:pPr>
              <w:ind w:left="-57" w:right="-57"/>
              <w:jc w:val="center"/>
              <w:rPr>
                <w:b/>
              </w:rPr>
            </w:pPr>
            <w:r w:rsidRPr="00F75435">
              <w:rPr>
                <w:b/>
              </w:rPr>
              <w:lastRenderedPageBreak/>
              <w:t>Объекты</w:t>
            </w:r>
          </w:p>
          <w:p w:rsidR="009F5504" w:rsidRPr="00F75435" w:rsidRDefault="009F5504" w:rsidP="009F5504">
            <w:pPr>
              <w:ind w:left="-57" w:right="-57"/>
              <w:jc w:val="center"/>
              <w:rPr>
                <w:b/>
              </w:rPr>
            </w:pPr>
            <w:r w:rsidRPr="00F75435">
              <w:rPr>
                <w:b/>
              </w:rPr>
              <w:t>газоснабжения:</w:t>
            </w:r>
          </w:p>
        </w:tc>
        <w:tc>
          <w:tcPr>
            <w:tcW w:w="7512" w:type="dxa"/>
          </w:tcPr>
          <w:p w:rsidR="009F5504" w:rsidRPr="00F75435" w:rsidRDefault="009F5504" w:rsidP="009F5504">
            <w:pPr>
              <w:ind w:left="-57" w:right="-57"/>
              <w:jc w:val="both"/>
            </w:pPr>
            <w:r w:rsidRPr="00F75435">
              <w:t xml:space="preserve">Объем </w:t>
            </w:r>
            <w:proofErr w:type="spellStart"/>
            <w:r w:rsidRPr="00F75435">
              <w:t>газопотребления</w:t>
            </w:r>
            <w:proofErr w:type="spellEnd"/>
            <w:r w:rsidRPr="00F75435">
              <w:t xml:space="preserve">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П.3.12.</w:t>
            </w:r>
          </w:p>
          <w:p w:rsidR="009F5504" w:rsidRPr="00F75435" w:rsidRDefault="009F5504" w:rsidP="009F5504">
            <w:pPr>
              <w:ind w:left="-57" w:right="-57"/>
              <w:jc w:val="both"/>
              <w:rPr>
                <w:bCs/>
              </w:rPr>
            </w:pPr>
            <w:r w:rsidRPr="00F75435">
              <w:rPr>
                <w:bCs/>
              </w:rPr>
              <w:t xml:space="preserve">Базовое предельное значение показателя «А» по зонам </w:t>
            </w:r>
            <w:proofErr w:type="spellStart"/>
            <w:r w:rsidRPr="00F75435">
              <w:rPr>
                <w:bCs/>
              </w:rPr>
              <w:t>урбанизированности</w:t>
            </w:r>
            <w:proofErr w:type="spellEnd"/>
            <w:r w:rsidRPr="00F75435">
              <w:rPr>
                <w:bCs/>
              </w:rPr>
              <w:t xml:space="preserve"> получаем по формуле: </w:t>
            </w:r>
            <w:r w:rsidRPr="00F75435">
              <w:t>220 м3/год на 1 чел.</w:t>
            </w:r>
            <w:r w:rsidRPr="00F75435">
              <w:rPr>
                <w:bCs/>
              </w:rPr>
              <w:t xml:space="preserve"> х К</w:t>
            </w:r>
            <w:r w:rsidRPr="00F75435">
              <w:rPr>
                <w:bCs/>
                <w:vertAlign w:val="subscript"/>
              </w:rPr>
              <w:t>УМО</w:t>
            </w:r>
            <w:r w:rsidRPr="00F75435">
              <w:rPr>
                <w:bCs/>
              </w:rPr>
              <w:t xml:space="preserve">, </w:t>
            </w:r>
          </w:p>
          <w:p w:rsidR="009F5504" w:rsidRPr="00F75435" w:rsidRDefault="009F5504" w:rsidP="009F5504">
            <w:pPr>
              <w:ind w:left="-57" w:right="-57"/>
              <w:jc w:val="both"/>
              <w:rPr>
                <w:bCs/>
              </w:rPr>
            </w:pPr>
            <w:r w:rsidRPr="00F75435">
              <w:rPr>
                <w:bCs/>
              </w:rPr>
              <w:t>где: К</w:t>
            </w:r>
            <w:r w:rsidRPr="00F75435">
              <w:rPr>
                <w:bCs/>
                <w:vertAlign w:val="subscript"/>
              </w:rPr>
              <w:t>УМО</w:t>
            </w:r>
            <w:r w:rsidRPr="00F75435">
              <w:rPr>
                <w:bCs/>
              </w:rPr>
              <w:t xml:space="preserve">* - коэффициент </w:t>
            </w:r>
            <w:proofErr w:type="spellStart"/>
            <w:r w:rsidRPr="00F75435">
              <w:rPr>
                <w:bCs/>
              </w:rPr>
              <w:t>урбанизированности</w:t>
            </w:r>
            <w:proofErr w:type="spellEnd"/>
            <w:r w:rsidRPr="00F75435">
              <w:rPr>
                <w:bCs/>
              </w:rPr>
              <w:t xml:space="preserve"> муниципального образования.</w:t>
            </w:r>
          </w:p>
          <w:p w:rsidR="009F5504" w:rsidRPr="00F75435" w:rsidRDefault="009F5504" w:rsidP="009F5504">
            <w:pPr>
              <w:ind w:left="-57" w:right="-57"/>
              <w:jc w:val="both"/>
            </w:pPr>
            <w:r w:rsidRPr="00F75435">
              <w:t>Удаленность принята 500 м в соответствии с п. 1 Постановления Правительства РФ от 07.03.2017 N 269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w:t>
            </w:r>
          </w:p>
        </w:tc>
      </w:tr>
      <w:tr w:rsidR="009F5504" w:rsidTr="0097670B">
        <w:tc>
          <w:tcPr>
            <w:tcW w:w="2411" w:type="dxa"/>
            <w:vAlign w:val="center"/>
          </w:tcPr>
          <w:p w:rsidR="009F5504" w:rsidRDefault="009F5504" w:rsidP="009F5504">
            <w:pPr>
              <w:ind w:left="-57" w:right="-57"/>
              <w:jc w:val="center"/>
              <w:rPr>
                <w:b/>
              </w:rPr>
            </w:pPr>
            <w:r w:rsidRPr="00F75435">
              <w:rPr>
                <w:b/>
              </w:rPr>
              <w:t>Объекты</w:t>
            </w:r>
          </w:p>
          <w:p w:rsidR="009F5504" w:rsidRPr="00F75435" w:rsidRDefault="009F5504" w:rsidP="009F5504">
            <w:pPr>
              <w:ind w:left="-57" w:right="-57"/>
              <w:jc w:val="center"/>
              <w:rPr>
                <w:b/>
              </w:rPr>
            </w:pPr>
            <w:r w:rsidRPr="00F75435">
              <w:rPr>
                <w:b/>
              </w:rPr>
              <w:t>водоснабжения:</w:t>
            </w:r>
          </w:p>
        </w:tc>
        <w:tc>
          <w:tcPr>
            <w:tcW w:w="7512" w:type="dxa"/>
          </w:tcPr>
          <w:p w:rsidR="009F5504" w:rsidRPr="00F75435" w:rsidRDefault="009F5504" w:rsidP="009F5504">
            <w:pPr>
              <w:ind w:left="-57" w:right="-57"/>
              <w:jc w:val="both"/>
            </w:pPr>
            <w:r w:rsidRPr="00F75435">
              <w:t>Объем водопотребления принят в соответствии с СП 31.13330.2012 Водоснабжение. Наружные сети и сооружения</w:t>
            </w:r>
            <w:proofErr w:type="gramStart"/>
            <w:r w:rsidRPr="00F75435">
              <w:t>.</w:t>
            </w:r>
            <w:proofErr w:type="gramEnd"/>
            <w:r w:rsidRPr="00F75435">
              <w:t xml:space="preserve"> (</w:t>
            </w:r>
            <w:proofErr w:type="gramStart"/>
            <w:r w:rsidRPr="00F75435">
              <w:t>у</w:t>
            </w:r>
            <w:proofErr w:type="gramEnd"/>
            <w:r w:rsidRPr="00F75435">
              <w:t xml:space="preserve">тв. Приказом </w:t>
            </w:r>
            <w:proofErr w:type="spellStart"/>
            <w:r w:rsidRPr="00F75435">
              <w:t>Минрегион</w:t>
            </w:r>
            <w:proofErr w:type="spellEnd"/>
            <w:r w:rsidRPr="00F75435">
              <w:t xml:space="preserve"> России от 29.12.2011 N 635/14). П.5.1.</w:t>
            </w:r>
          </w:p>
          <w:p w:rsidR="009F5504" w:rsidRPr="00F75435" w:rsidRDefault="009F5504" w:rsidP="009F5504">
            <w:pPr>
              <w:ind w:left="-57" w:right="-57"/>
              <w:jc w:val="both"/>
              <w:rPr>
                <w:bCs/>
              </w:rPr>
            </w:pPr>
            <w:r w:rsidRPr="00F75435">
              <w:rPr>
                <w:bCs/>
              </w:rPr>
              <w:t xml:space="preserve">Базовое предельное значение показателя «А» по зонам </w:t>
            </w:r>
            <w:proofErr w:type="spellStart"/>
            <w:r w:rsidRPr="00F75435">
              <w:rPr>
                <w:bCs/>
              </w:rPr>
              <w:t>урбанизированности</w:t>
            </w:r>
            <w:proofErr w:type="spellEnd"/>
            <w:r w:rsidRPr="00F75435">
              <w:rPr>
                <w:bCs/>
              </w:rPr>
              <w:t xml:space="preserve"> получаем по формуле: </w:t>
            </w:r>
            <w:r w:rsidRPr="00F75435">
              <w:t>180 л/</w:t>
            </w:r>
            <w:proofErr w:type="spellStart"/>
            <w:r w:rsidRPr="00F75435">
              <w:t>сут</w:t>
            </w:r>
            <w:proofErr w:type="spellEnd"/>
            <w:r w:rsidRPr="00F75435">
              <w:t>. на 1 чел</w:t>
            </w:r>
            <w:r w:rsidRPr="00F75435">
              <w:rPr>
                <w:bCs/>
              </w:rPr>
              <w:t xml:space="preserve"> х К</w:t>
            </w:r>
            <w:r w:rsidRPr="00F75435">
              <w:rPr>
                <w:bCs/>
                <w:vertAlign w:val="subscript"/>
              </w:rPr>
              <w:t>УМО</w:t>
            </w:r>
            <w:r w:rsidRPr="00F75435">
              <w:rPr>
                <w:bCs/>
              </w:rPr>
              <w:t xml:space="preserve">, </w:t>
            </w:r>
          </w:p>
          <w:p w:rsidR="009F5504" w:rsidRPr="00F75435" w:rsidRDefault="009F5504" w:rsidP="009F5504">
            <w:pPr>
              <w:ind w:left="-57" w:right="-57"/>
              <w:jc w:val="both"/>
              <w:rPr>
                <w:bCs/>
              </w:rPr>
            </w:pPr>
            <w:r w:rsidRPr="00F75435">
              <w:rPr>
                <w:bCs/>
              </w:rPr>
              <w:t>где: К</w:t>
            </w:r>
            <w:r w:rsidRPr="00F75435">
              <w:rPr>
                <w:bCs/>
                <w:vertAlign w:val="subscript"/>
              </w:rPr>
              <w:t>УМО</w:t>
            </w:r>
            <w:r w:rsidRPr="00F75435">
              <w:rPr>
                <w:bCs/>
              </w:rPr>
              <w:t xml:space="preserve">* - коэффициент </w:t>
            </w:r>
            <w:proofErr w:type="spellStart"/>
            <w:r w:rsidRPr="00F75435">
              <w:rPr>
                <w:bCs/>
              </w:rPr>
              <w:t>урбанизированности</w:t>
            </w:r>
            <w:proofErr w:type="spellEnd"/>
            <w:r w:rsidRPr="00F75435">
              <w:rPr>
                <w:bCs/>
              </w:rPr>
              <w:t xml:space="preserve"> муниципального образования.</w:t>
            </w:r>
          </w:p>
          <w:p w:rsidR="009F5504" w:rsidRPr="00F75435" w:rsidRDefault="009F5504" w:rsidP="009F5504">
            <w:pPr>
              <w:ind w:left="-57" w:right="-57"/>
              <w:jc w:val="both"/>
            </w:pPr>
            <w:r w:rsidRPr="00F75435">
              <w:t xml:space="preserve">Удаленность принята 500 м </w:t>
            </w:r>
            <w:r>
              <w:t xml:space="preserve">в соответствии </w:t>
            </w:r>
            <w:r w:rsidRPr="00F75435">
              <w:t>с Постановлением Правительства РФ от 07.03.2017 N 269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w:t>
            </w:r>
          </w:p>
        </w:tc>
      </w:tr>
      <w:tr w:rsidR="009F5504" w:rsidTr="0097670B">
        <w:tc>
          <w:tcPr>
            <w:tcW w:w="2411" w:type="dxa"/>
            <w:vAlign w:val="center"/>
          </w:tcPr>
          <w:p w:rsidR="009F5504" w:rsidRDefault="009F5504" w:rsidP="009F5504">
            <w:pPr>
              <w:ind w:left="-57" w:right="-57"/>
              <w:jc w:val="center"/>
              <w:rPr>
                <w:b/>
              </w:rPr>
            </w:pPr>
            <w:r w:rsidRPr="00F75435">
              <w:rPr>
                <w:b/>
              </w:rPr>
              <w:t>Объекты</w:t>
            </w:r>
          </w:p>
          <w:p w:rsidR="009F5504" w:rsidRPr="00F75435" w:rsidRDefault="009F5504" w:rsidP="009F5504">
            <w:pPr>
              <w:ind w:left="-57" w:right="-57"/>
              <w:jc w:val="center"/>
              <w:rPr>
                <w:b/>
              </w:rPr>
            </w:pPr>
            <w:r w:rsidRPr="00F75435">
              <w:rPr>
                <w:b/>
              </w:rPr>
              <w:t>водоотведения:</w:t>
            </w:r>
          </w:p>
        </w:tc>
        <w:tc>
          <w:tcPr>
            <w:tcW w:w="7512" w:type="dxa"/>
          </w:tcPr>
          <w:p w:rsidR="009F5504" w:rsidRPr="00F75435" w:rsidRDefault="009F5504" w:rsidP="009F5504">
            <w:pPr>
              <w:ind w:left="-57" w:right="-57"/>
              <w:jc w:val="both"/>
            </w:pPr>
            <w:r w:rsidRPr="00F75435">
              <w:t xml:space="preserve">Объем водоотведения принят в соответствии с СП 32.13330.2018 Канализация. Наружные сети и сооружения (утв. Приказом </w:t>
            </w:r>
            <w:proofErr w:type="spellStart"/>
            <w:r w:rsidRPr="00F75435">
              <w:t>Минрегион</w:t>
            </w:r>
            <w:proofErr w:type="spellEnd"/>
            <w:r w:rsidRPr="00F75435">
              <w:t xml:space="preserve"> России от 29.12.2011 N 635/11). П.5.1.1.</w:t>
            </w:r>
          </w:p>
          <w:p w:rsidR="009F5504" w:rsidRPr="00F75435" w:rsidRDefault="009F5504" w:rsidP="009F5504">
            <w:pPr>
              <w:ind w:left="-57" w:right="-57"/>
              <w:jc w:val="both"/>
              <w:rPr>
                <w:bCs/>
              </w:rPr>
            </w:pPr>
            <w:r w:rsidRPr="00F75435">
              <w:rPr>
                <w:bCs/>
              </w:rPr>
              <w:t xml:space="preserve">Базовое предельное значение показателя «А» по зонам </w:t>
            </w:r>
            <w:proofErr w:type="spellStart"/>
            <w:r w:rsidRPr="00F75435">
              <w:rPr>
                <w:bCs/>
              </w:rPr>
              <w:t>урбанизированности</w:t>
            </w:r>
            <w:proofErr w:type="spellEnd"/>
            <w:r w:rsidRPr="00F75435">
              <w:rPr>
                <w:bCs/>
              </w:rPr>
              <w:t xml:space="preserve"> получаем по формуле: </w:t>
            </w:r>
            <w:r w:rsidRPr="00F75435">
              <w:t>180 л/</w:t>
            </w:r>
            <w:proofErr w:type="spellStart"/>
            <w:r w:rsidRPr="00F75435">
              <w:t>сут</w:t>
            </w:r>
            <w:proofErr w:type="spellEnd"/>
            <w:r w:rsidRPr="00F75435">
              <w:t>. на 1 чел</w:t>
            </w:r>
            <w:r w:rsidRPr="00F75435">
              <w:rPr>
                <w:bCs/>
              </w:rPr>
              <w:t xml:space="preserve"> х К</w:t>
            </w:r>
            <w:r w:rsidRPr="00F75435">
              <w:rPr>
                <w:bCs/>
                <w:vertAlign w:val="subscript"/>
              </w:rPr>
              <w:t>УМО</w:t>
            </w:r>
            <w:r w:rsidRPr="00F75435">
              <w:rPr>
                <w:bCs/>
              </w:rPr>
              <w:t xml:space="preserve">, </w:t>
            </w:r>
          </w:p>
          <w:p w:rsidR="009F5504" w:rsidRPr="00F75435" w:rsidRDefault="009F5504" w:rsidP="009F5504">
            <w:pPr>
              <w:ind w:left="-57" w:right="-57"/>
              <w:jc w:val="both"/>
              <w:rPr>
                <w:bCs/>
              </w:rPr>
            </w:pPr>
            <w:r w:rsidRPr="00F75435">
              <w:rPr>
                <w:bCs/>
              </w:rPr>
              <w:t>где: К</w:t>
            </w:r>
            <w:r w:rsidRPr="00F75435">
              <w:rPr>
                <w:bCs/>
                <w:vertAlign w:val="subscript"/>
              </w:rPr>
              <w:t>УМО</w:t>
            </w:r>
            <w:r w:rsidRPr="00F75435">
              <w:rPr>
                <w:bCs/>
              </w:rPr>
              <w:t xml:space="preserve">* - коэффициент </w:t>
            </w:r>
            <w:proofErr w:type="spellStart"/>
            <w:r w:rsidRPr="00F75435">
              <w:rPr>
                <w:bCs/>
              </w:rPr>
              <w:t>урбанизированности</w:t>
            </w:r>
            <w:proofErr w:type="spellEnd"/>
            <w:r w:rsidRPr="00F75435">
              <w:rPr>
                <w:bCs/>
              </w:rPr>
              <w:t xml:space="preserve"> муниципального образования.</w:t>
            </w:r>
          </w:p>
          <w:p w:rsidR="009F5504" w:rsidRPr="00F75435" w:rsidRDefault="009F5504" w:rsidP="009F5504">
            <w:pPr>
              <w:ind w:left="-57" w:right="-57"/>
              <w:jc w:val="both"/>
            </w:pPr>
            <w:r w:rsidRPr="00F75435">
              <w:t xml:space="preserve">Удаленность принята 500 м </w:t>
            </w:r>
            <w:r>
              <w:t xml:space="preserve">в соответствии </w:t>
            </w:r>
            <w:r w:rsidRPr="00F75435">
              <w:t>с Постановлением Правительства РФ от 07.03.2017 N 269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w:t>
            </w:r>
          </w:p>
        </w:tc>
      </w:tr>
      <w:tr w:rsidR="009F5504" w:rsidTr="0097670B">
        <w:tc>
          <w:tcPr>
            <w:tcW w:w="2411" w:type="dxa"/>
          </w:tcPr>
          <w:p w:rsidR="009F5504" w:rsidRDefault="009F5504" w:rsidP="009F5504">
            <w:pPr>
              <w:ind w:left="-57" w:right="-57"/>
              <w:jc w:val="center"/>
              <w:rPr>
                <w:b/>
              </w:rPr>
            </w:pPr>
            <w:r w:rsidRPr="00F75435">
              <w:rPr>
                <w:b/>
              </w:rPr>
              <w:t xml:space="preserve">Объекты </w:t>
            </w:r>
          </w:p>
          <w:p w:rsidR="009F5504" w:rsidRDefault="009F5504" w:rsidP="009F5504">
            <w:pPr>
              <w:ind w:left="-57" w:right="-57"/>
              <w:jc w:val="center"/>
              <w:rPr>
                <w:rFonts w:cs="Arial"/>
                <w:b/>
                <w:bCs/>
                <w:color w:val="000000"/>
                <w:kern w:val="1"/>
                <w:sz w:val="28"/>
                <w:szCs w:val="28"/>
                <w:lang w:eastAsia="ar-SA"/>
              </w:rPr>
            </w:pPr>
            <w:r w:rsidRPr="00F75435">
              <w:rPr>
                <w:b/>
              </w:rPr>
              <w:t>автомобильных дорог</w:t>
            </w:r>
          </w:p>
        </w:tc>
        <w:tc>
          <w:tcPr>
            <w:tcW w:w="7512" w:type="dxa"/>
          </w:tcPr>
          <w:p w:rsidR="009F5504" w:rsidRDefault="009F5504" w:rsidP="009F5504">
            <w:pPr>
              <w:ind w:left="-57" w:right="-57"/>
              <w:jc w:val="center"/>
              <w:rPr>
                <w:rFonts w:cs="Arial"/>
                <w:b/>
                <w:bCs/>
                <w:color w:val="000000"/>
                <w:kern w:val="1"/>
                <w:sz w:val="28"/>
                <w:szCs w:val="28"/>
                <w:lang w:eastAsia="ar-SA"/>
              </w:rPr>
            </w:pPr>
          </w:p>
        </w:tc>
      </w:tr>
      <w:tr w:rsidR="009F5504" w:rsidTr="0097670B">
        <w:tc>
          <w:tcPr>
            <w:tcW w:w="2411" w:type="dxa"/>
            <w:vAlign w:val="center"/>
          </w:tcPr>
          <w:p w:rsidR="009F5504" w:rsidRDefault="009F5504" w:rsidP="009F5504">
            <w:pPr>
              <w:ind w:left="-57" w:right="-57"/>
              <w:jc w:val="center"/>
            </w:pPr>
            <w:r w:rsidRPr="00F75435">
              <w:t xml:space="preserve">Улично-дорожная </w:t>
            </w:r>
          </w:p>
          <w:p w:rsidR="009F5504" w:rsidRDefault="009F5504" w:rsidP="009F5504">
            <w:pPr>
              <w:ind w:left="-57" w:right="-57"/>
              <w:jc w:val="center"/>
              <w:rPr>
                <w:rFonts w:cs="Arial"/>
                <w:b/>
                <w:bCs/>
                <w:color w:val="000000"/>
                <w:kern w:val="1"/>
                <w:sz w:val="28"/>
                <w:szCs w:val="28"/>
                <w:lang w:eastAsia="ar-SA"/>
              </w:rPr>
            </w:pPr>
            <w:r w:rsidRPr="00F75435">
              <w:t>сеть</w:t>
            </w:r>
          </w:p>
        </w:tc>
        <w:tc>
          <w:tcPr>
            <w:tcW w:w="7512" w:type="dxa"/>
          </w:tcPr>
          <w:p w:rsidR="009F5504" w:rsidRPr="005D7083" w:rsidRDefault="009F5504" w:rsidP="009F5504">
            <w:pPr>
              <w:ind w:left="-57" w:right="-57"/>
              <w:jc w:val="both"/>
            </w:pPr>
            <w:r w:rsidRPr="005D7083">
              <w:rPr>
                <w:bCs/>
              </w:rPr>
              <w:t xml:space="preserve">Плотность сети 3,5 </w:t>
            </w:r>
            <w:r w:rsidRPr="005D7083">
              <w:t>км/км</w:t>
            </w:r>
            <w:r w:rsidRPr="005D7083">
              <w:rPr>
                <w:vertAlign w:val="superscript"/>
              </w:rPr>
              <w:t>2</w:t>
            </w:r>
            <w:r w:rsidRPr="005D7083">
              <w:rPr>
                <w:bCs/>
              </w:rPr>
              <w:t xml:space="preserve"> принята в соответствии с </w:t>
            </w:r>
            <w:proofErr w:type="gramStart"/>
            <w:r w:rsidRPr="005D7083">
              <w:rPr>
                <w:bCs/>
              </w:rPr>
              <w:t>п</w:t>
            </w:r>
            <w:proofErr w:type="gramEnd"/>
            <w:r w:rsidRPr="005D7083">
              <w:rPr>
                <w:bCs/>
              </w:rPr>
              <w:t xml:space="preserve"> 1.15. </w:t>
            </w:r>
            <w:r w:rsidRPr="005D7083">
              <w:t>«Руководство по проектированию городских улиц и дорог» Центральный Научно-Исследовательский</w:t>
            </w:r>
            <w:proofErr w:type="gramStart"/>
            <w:r w:rsidRPr="005D7083">
              <w:t xml:space="preserve"> И</w:t>
            </w:r>
            <w:proofErr w:type="gramEnd"/>
            <w:r w:rsidRPr="005D7083">
              <w:t xml:space="preserve"> Проектный Институт По Градостроительству (ЦНИИП Градостроительства) </w:t>
            </w:r>
            <w:proofErr w:type="spellStart"/>
            <w:r w:rsidRPr="005D7083">
              <w:t>Госгражданстроя</w:t>
            </w:r>
            <w:proofErr w:type="spellEnd"/>
          </w:p>
          <w:p w:rsidR="009F5504" w:rsidRPr="005D7083" w:rsidRDefault="009F5504" w:rsidP="009F5504">
            <w:pPr>
              <w:ind w:left="-57" w:right="-57"/>
              <w:jc w:val="both"/>
              <w:rPr>
                <w:bCs/>
              </w:rPr>
            </w:pPr>
            <w:r w:rsidRPr="005D7083">
              <w:rPr>
                <w:bCs/>
              </w:rPr>
              <w:t xml:space="preserve">Базовое предельное значение показателя «А» по зонам </w:t>
            </w:r>
            <w:proofErr w:type="spellStart"/>
            <w:r w:rsidRPr="005D7083">
              <w:rPr>
                <w:bCs/>
              </w:rPr>
              <w:t>урбанизированности</w:t>
            </w:r>
            <w:proofErr w:type="spellEnd"/>
            <w:r w:rsidRPr="005D7083">
              <w:rPr>
                <w:bCs/>
              </w:rPr>
              <w:t xml:space="preserve"> получаем по формуле: 4,5 </w:t>
            </w:r>
            <w:r w:rsidRPr="005D7083">
              <w:t>км/км</w:t>
            </w:r>
            <w:proofErr w:type="gramStart"/>
            <w:r w:rsidRPr="005D7083">
              <w:rPr>
                <w:vertAlign w:val="superscript"/>
              </w:rPr>
              <w:t>2</w:t>
            </w:r>
            <w:proofErr w:type="gramEnd"/>
            <w:r w:rsidRPr="005D7083">
              <w:rPr>
                <w:bCs/>
              </w:rPr>
              <w:t xml:space="preserve"> х К</w:t>
            </w:r>
            <w:r w:rsidRPr="005D7083">
              <w:rPr>
                <w:bCs/>
                <w:vertAlign w:val="subscript"/>
              </w:rPr>
              <w:t>УМО</w:t>
            </w:r>
            <w:r w:rsidRPr="005D7083">
              <w:rPr>
                <w:bCs/>
              </w:rPr>
              <w:t xml:space="preserve">, </w:t>
            </w:r>
          </w:p>
          <w:p w:rsidR="009F5504" w:rsidRPr="005D7083" w:rsidRDefault="009F5504" w:rsidP="009F5504">
            <w:pPr>
              <w:ind w:left="-57" w:right="-57"/>
              <w:jc w:val="both"/>
              <w:rPr>
                <w:bCs/>
              </w:rPr>
            </w:pPr>
            <w:r w:rsidRPr="005D7083">
              <w:rPr>
                <w:bCs/>
              </w:rPr>
              <w:t>где: К</w:t>
            </w:r>
            <w:r w:rsidRPr="005D7083">
              <w:rPr>
                <w:bCs/>
                <w:vertAlign w:val="subscript"/>
              </w:rPr>
              <w:t>УМО</w:t>
            </w:r>
            <w:r w:rsidRPr="005D7083">
              <w:rPr>
                <w:bCs/>
              </w:rPr>
              <w:t xml:space="preserve">* - коэффициент </w:t>
            </w:r>
            <w:proofErr w:type="spellStart"/>
            <w:r w:rsidRPr="005D7083">
              <w:rPr>
                <w:bCs/>
              </w:rPr>
              <w:t>урбанизированности</w:t>
            </w:r>
            <w:proofErr w:type="spellEnd"/>
            <w:r w:rsidRPr="005D7083">
              <w:rPr>
                <w:bCs/>
              </w:rPr>
              <w:t xml:space="preserve"> муниципального образования.</w:t>
            </w:r>
          </w:p>
          <w:p w:rsidR="009F5504" w:rsidRPr="00862737" w:rsidRDefault="009F5504" w:rsidP="009F5504">
            <w:pPr>
              <w:ind w:left="-57" w:right="-57"/>
              <w:jc w:val="both"/>
              <w:rPr>
                <w:bCs/>
                <w:color w:val="FF0000"/>
              </w:rPr>
            </w:pPr>
            <w:r w:rsidRPr="005D7083">
              <w:t xml:space="preserve">Удаленность </w:t>
            </w:r>
            <w:r w:rsidRPr="005D7083">
              <w:rPr>
                <w:bCs/>
              </w:rPr>
              <w:t xml:space="preserve">принята в соответствии с </w:t>
            </w:r>
            <w:proofErr w:type="gramStart"/>
            <w:r w:rsidRPr="005D7083">
              <w:rPr>
                <w:bCs/>
              </w:rPr>
              <w:t>п</w:t>
            </w:r>
            <w:proofErr w:type="gramEnd"/>
            <w:r w:rsidRPr="005D7083">
              <w:rPr>
                <w:bCs/>
              </w:rPr>
              <w:t xml:space="preserve"> 1.14. </w:t>
            </w:r>
            <w:r w:rsidRPr="005D7083">
              <w:t xml:space="preserve">«Руководство по проектированию городских улиц и дорог» Центральный Научно-Исследовательский и Проектный </w:t>
            </w:r>
            <w:r>
              <w:t>Институт п</w:t>
            </w:r>
            <w:r w:rsidRPr="005D7083">
              <w:t>о Градостроительству (</w:t>
            </w:r>
            <w:proofErr w:type="spellStart"/>
            <w:r w:rsidRPr="005D7083">
              <w:t>Цниип</w:t>
            </w:r>
            <w:proofErr w:type="spellEnd"/>
            <w:r w:rsidRPr="005D7083">
              <w:t xml:space="preserve"> Градостроительства) </w:t>
            </w:r>
            <w:proofErr w:type="spellStart"/>
            <w:r w:rsidRPr="005D7083">
              <w:t>Госгражданстроя</w:t>
            </w:r>
            <w:proofErr w:type="spellEnd"/>
          </w:p>
        </w:tc>
      </w:tr>
      <w:tr w:rsidR="009F5504" w:rsidTr="0097670B">
        <w:tc>
          <w:tcPr>
            <w:tcW w:w="9923" w:type="dxa"/>
            <w:gridSpan w:val="2"/>
          </w:tcPr>
          <w:p w:rsidR="009F5504" w:rsidRDefault="009F5504" w:rsidP="009F5504">
            <w:pPr>
              <w:ind w:left="-57" w:right="-57"/>
              <w:jc w:val="center"/>
              <w:rPr>
                <w:rFonts w:cs="Arial"/>
                <w:b/>
                <w:bCs/>
                <w:color w:val="000000"/>
                <w:kern w:val="1"/>
                <w:sz w:val="28"/>
                <w:szCs w:val="28"/>
                <w:lang w:eastAsia="ar-SA"/>
              </w:rPr>
            </w:pPr>
            <w:r>
              <w:rPr>
                <w:b/>
              </w:rPr>
              <w:t>ОБЛАСТЬ: ФИЗИЧЕСКАЯ КУЛЬТУРА И МАССОВЫЙ СПОРТ</w:t>
            </w:r>
          </w:p>
        </w:tc>
      </w:tr>
      <w:tr w:rsidR="009F5504" w:rsidTr="0097670B">
        <w:tc>
          <w:tcPr>
            <w:tcW w:w="2411" w:type="dxa"/>
          </w:tcPr>
          <w:p w:rsidR="009F5504" w:rsidRPr="00F75435" w:rsidRDefault="009F5504" w:rsidP="009F5504">
            <w:pPr>
              <w:ind w:left="-57" w:right="-57"/>
              <w:jc w:val="center"/>
            </w:pPr>
            <w:r w:rsidRPr="00F75435">
              <w:rPr>
                <w:b/>
              </w:rPr>
              <w:t>Объекты физической культуры и массового спорта</w:t>
            </w:r>
          </w:p>
        </w:tc>
        <w:tc>
          <w:tcPr>
            <w:tcW w:w="7512" w:type="dxa"/>
          </w:tcPr>
          <w:p w:rsidR="009F5504" w:rsidRPr="00F75435" w:rsidRDefault="009F5504" w:rsidP="009F5504">
            <w:pPr>
              <w:ind w:left="-57" w:right="-57"/>
              <w:jc w:val="both"/>
            </w:pPr>
          </w:p>
        </w:tc>
      </w:tr>
      <w:tr w:rsidR="009F5504" w:rsidTr="0097670B">
        <w:tc>
          <w:tcPr>
            <w:tcW w:w="2411" w:type="dxa"/>
            <w:vAlign w:val="center"/>
          </w:tcPr>
          <w:p w:rsidR="009F5504" w:rsidRPr="00F75435" w:rsidRDefault="009F5504" w:rsidP="009F5504">
            <w:pPr>
              <w:ind w:left="-57" w:right="-57"/>
              <w:jc w:val="center"/>
            </w:pPr>
            <w:r w:rsidRPr="00F75435">
              <w:t xml:space="preserve">Спортивная площадка (плоскостное спортивное сооружение, </w:t>
            </w:r>
            <w:r w:rsidRPr="00F75435">
              <w:lastRenderedPageBreak/>
              <w:t>включающее игровую спортивную площадку и (или) уличные тренажеры, турники)</w:t>
            </w:r>
          </w:p>
        </w:tc>
        <w:tc>
          <w:tcPr>
            <w:tcW w:w="7512" w:type="dxa"/>
          </w:tcPr>
          <w:p w:rsidR="009F5504" w:rsidRPr="00F75435" w:rsidRDefault="009F5504" w:rsidP="009F5504">
            <w:pPr>
              <w:ind w:left="-57" w:right="-57"/>
              <w:jc w:val="both"/>
            </w:pPr>
            <w:r w:rsidRPr="00F75435">
              <w:lastRenderedPageBreak/>
              <w:t>Населенные пункты с численностью населения менее 300 человек – не нормируется.</w:t>
            </w:r>
          </w:p>
          <w:p w:rsidR="009F5504" w:rsidRPr="00F75435" w:rsidRDefault="009F5504" w:rsidP="009F5504">
            <w:pPr>
              <w:ind w:left="-57" w:right="-57"/>
              <w:jc w:val="both"/>
            </w:pPr>
            <w:proofErr w:type="gramStart"/>
            <w:r w:rsidRPr="00F75435">
              <w:t xml:space="preserve">1 объект на каждые 1000 человек населения </w:t>
            </w:r>
            <w:proofErr w:type="spellStart"/>
            <w:r w:rsidRPr="00F75435">
              <w:t>н.п</w:t>
            </w:r>
            <w:proofErr w:type="spellEnd"/>
            <w:r w:rsidRPr="00F75435">
              <w:t xml:space="preserve">. но не менее 1 объекта принят </w:t>
            </w:r>
            <w:r w:rsidRPr="00F75435">
              <w:lastRenderedPageBreak/>
              <w:t>в соответствии с Концепцией пространственной организации территории Волгоградской области (проект Схемы территориального планирования Волгоградской области (схема 2030) с учетом методические рекомендации по размещению объектов массового спорта в субъектах Российской Федерации (</w:t>
            </w:r>
            <w:proofErr w:type="spellStart"/>
            <w:r w:rsidRPr="00F75435">
              <w:t>Минспорт</w:t>
            </w:r>
            <w:proofErr w:type="spellEnd"/>
            <w:r w:rsidRPr="00F75435">
              <w:t xml:space="preserve"> России http://www.minsport.gov.ru/activities/economy/)</w:t>
            </w:r>
            <w:proofErr w:type="gramEnd"/>
          </w:p>
          <w:p w:rsidR="009F5504" w:rsidRPr="00F75435" w:rsidRDefault="009F5504" w:rsidP="009F5504">
            <w:pPr>
              <w:ind w:left="-57" w:right="-57"/>
              <w:jc w:val="both"/>
            </w:pPr>
            <w:r w:rsidRPr="00F75435">
              <w:t>Пешеходная доступность 500 м принята в соответствии с таблицей 10.1 СП 42.13330 «СНиП 2.07.01-89*» Планировка и застройка городских и сельских поселений. Актуализированная редакци</w:t>
            </w:r>
            <w:proofErr w:type="gramStart"/>
            <w:r w:rsidRPr="00F75435">
              <w:t>я(</w:t>
            </w:r>
            <w:proofErr w:type="gramEnd"/>
            <w:r w:rsidRPr="00F75435">
              <w:t>утв. Приказом Минстроя России от 30.12.2016 N 1034/</w:t>
            </w:r>
            <w:proofErr w:type="spellStart"/>
            <w:r w:rsidRPr="00F75435">
              <w:t>пр</w:t>
            </w:r>
            <w:proofErr w:type="spellEnd"/>
            <w:r w:rsidRPr="00F75435">
              <w:t>)</w:t>
            </w:r>
          </w:p>
        </w:tc>
      </w:tr>
      <w:tr w:rsidR="009F5504" w:rsidTr="0097670B">
        <w:tc>
          <w:tcPr>
            <w:tcW w:w="9923" w:type="dxa"/>
            <w:gridSpan w:val="2"/>
          </w:tcPr>
          <w:p w:rsidR="009F5504" w:rsidRDefault="009F5504" w:rsidP="009F5504">
            <w:pPr>
              <w:ind w:left="-57" w:right="-57"/>
              <w:jc w:val="center"/>
              <w:rPr>
                <w:rFonts w:cs="Arial"/>
                <w:b/>
                <w:bCs/>
                <w:color w:val="000000"/>
                <w:kern w:val="1"/>
                <w:sz w:val="28"/>
                <w:szCs w:val="28"/>
                <w:lang w:eastAsia="ar-SA"/>
              </w:rPr>
            </w:pPr>
            <w:r>
              <w:rPr>
                <w:b/>
              </w:rPr>
              <w:lastRenderedPageBreak/>
              <w:t>ОБЛАСТЬ: КУЛЬТУРНО-ПРОСВЕТИТЕЛЬСКОЕ НАЗНАЧЕНИЕ</w:t>
            </w:r>
          </w:p>
        </w:tc>
      </w:tr>
      <w:tr w:rsidR="009F5504" w:rsidTr="0097670B">
        <w:tc>
          <w:tcPr>
            <w:tcW w:w="2411" w:type="dxa"/>
          </w:tcPr>
          <w:p w:rsidR="009F5504" w:rsidRDefault="009F5504" w:rsidP="009F5504">
            <w:pPr>
              <w:ind w:left="-57" w:right="-57"/>
              <w:jc w:val="center"/>
              <w:rPr>
                <w:rFonts w:cs="Arial"/>
                <w:b/>
                <w:bCs/>
                <w:color w:val="000000"/>
                <w:kern w:val="1"/>
                <w:sz w:val="28"/>
                <w:szCs w:val="28"/>
                <w:lang w:eastAsia="ar-SA"/>
              </w:rPr>
            </w:pPr>
            <w:r w:rsidRPr="00F75435">
              <w:rPr>
                <w:b/>
              </w:rPr>
              <w:t>Объекты библиотечного обслуживания</w:t>
            </w:r>
          </w:p>
        </w:tc>
        <w:tc>
          <w:tcPr>
            <w:tcW w:w="7512" w:type="dxa"/>
          </w:tcPr>
          <w:p w:rsidR="009F5504" w:rsidRDefault="009F5504" w:rsidP="009F5504">
            <w:pPr>
              <w:ind w:left="-57" w:right="-57"/>
              <w:jc w:val="center"/>
              <w:rPr>
                <w:rFonts w:cs="Arial"/>
                <w:b/>
                <w:bCs/>
                <w:color w:val="000000"/>
                <w:kern w:val="1"/>
                <w:sz w:val="28"/>
                <w:szCs w:val="28"/>
                <w:lang w:eastAsia="ar-SA"/>
              </w:rPr>
            </w:pPr>
          </w:p>
        </w:tc>
      </w:tr>
      <w:tr w:rsidR="009F5504" w:rsidTr="0097670B">
        <w:tc>
          <w:tcPr>
            <w:tcW w:w="2411" w:type="dxa"/>
            <w:vAlign w:val="center"/>
          </w:tcPr>
          <w:p w:rsidR="009F5504" w:rsidRDefault="009F5504" w:rsidP="009F5504">
            <w:pPr>
              <w:ind w:left="-57" w:right="-57"/>
              <w:jc w:val="center"/>
              <w:rPr>
                <w:rFonts w:cs="Arial"/>
                <w:b/>
                <w:bCs/>
                <w:color w:val="000000"/>
                <w:kern w:val="1"/>
                <w:sz w:val="28"/>
                <w:szCs w:val="28"/>
                <w:lang w:eastAsia="ar-SA"/>
              </w:rPr>
            </w:pPr>
            <w:r w:rsidRPr="00F75435">
              <w:t>Точка доступа к полнотекстовым информационным</w:t>
            </w:r>
            <w:r>
              <w:t xml:space="preserve"> </w:t>
            </w:r>
            <w:r w:rsidRPr="00F75435">
              <w:t>ресурсам</w:t>
            </w:r>
          </w:p>
        </w:tc>
        <w:tc>
          <w:tcPr>
            <w:tcW w:w="7512" w:type="dxa"/>
          </w:tcPr>
          <w:p w:rsidR="009F5504" w:rsidRPr="00F75435" w:rsidRDefault="009F5504" w:rsidP="009F5504">
            <w:pPr>
              <w:ind w:left="-57" w:right="-57"/>
              <w:jc w:val="both"/>
              <w:rPr>
                <w:bCs/>
              </w:rPr>
            </w:pPr>
            <w:r w:rsidRPr="00F75435">
              <w:rPr>
                <w:bCs/>
              </w:rPr>
              <w:t>1 точка принята в соответствии с таблицей 1 Распоряжения Минкультуры России от 02.08.2017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9F5504" w:rsidRPr="00F75435" w:rsidRDefault="009F5504" w:rsidP="009F5504">
            <w:pPr>
              <w:ind w:left="-57" w:right="-57"/>
              <w:jc w:val="both"/>
              <w:rPr>
                <w:bCs/>
                <w:highlight w:val="yellow"/>
              </w:rPr>
            </w:pPr>
            <w:r w:rsidRPr="00F75435">
              <w:rPr>
                <w:bCs/>
              </w:rPr>
              <w:t>Транспортная доступность принята от 15</w:t>
            </w:r>
            <w:r w:rsidRPr="00F75435">
              <w:t xml:space="preserve"> до 30 мин. </w:t>
            </w:r>
            <w:r w:rsidRPr="00F75435">
              <w:rPr>
                <w:bCs/>
              </w:rPr>
              <w:t>в соответствии с таблицей 1 Распоряжения Минкультуры России от 02.08.2017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9F5504" w:rsidTr="0097670B">
        <w:tc>
          <w:tcPr>
            <w:tcW w:w="2411" w:type="dxa"/>
          </w:tcPr>
          <w:p w:rsidR="009F5504" w:rsidRDefault="009F5504" w:rsidP="009F5504">
            <w:pPr>
              <w:ind w:left="-57" w:right="-57"/>
              <w:jc w:val="center"/>
            </w:pPr>
            <w:r w:rsidRPr="00F75435">
              <w:t xml:space="preserve"> </w:t>
            </w:r>
          </w:p>
          <w:p w:rsidR="009F5504" w:rsidRDefault="009F5504" w:rsidP="009F5504">
            <w:pPr>
              <w:ind w:left="-57" w:right="-57"/>
              <w:jc w:val="center"/>
            </w:pPr>
            <w:r>
              <w:t xml:space="preserve">Общедоступная </w:t>
            </w:r>
          </w:p>
          <w:p w:rsidR="009F5504" w:rsidRDefault="009F5504" w:rsidP="009F5504">
            <w:pPr>
              <w:ind w:left="-57" w:right="-57"/>
              <w:jc w:val="center"/>
            </w:pPr>
            <w:r>
              <w:t>библиотека</w:t>
            </w:r>
          </w:p>
          <w:p w:rsidR="009F5504" w:rsidRDefault="009F5504" w:rsidP="009F5504">
            <w:pPr>
              <w:ind w:left="-57" w:right="-57"/>
              <w:jc w:val="center"/>
            </w:pPr>
            <w:proofErr w:type="gramStart"/>
            <w:r w:rsidRPr="00F75435">
              <w:t>с</w:t>
            </w:r>
            <w:proofErr w:type="gramEnd"/>
            <w:r w:rsidRPr="00F75435">
              <w:t xml:space="preserve"> детским </w:t>
            </w:r>
          </w:p>
          <w:p w:rsidR="009F5504" w:rsidRPr="00F75435" w:rsidRDefault="009F5504" w:rsidP="009F5504">
            <w:pPr>
              <w:ind w:left="-57" w:right="-57"/>
              <w:jc w:val="center"/>
            </w:pPr>
            <w:r w:rsidRPr="00F75435">
              <w:t>отделением</w:t>
            </w:r>
          </w:p>
        </w:tc>
        <w:tc>
          <w:tcPr>
            <w:tcW w:w="7512" w:type="dxa"/>
          </w:tcPr>
          <w:p w:rsidR="009F5504" w:rsidRPr="00F75435" w:rsidRDefault="009F5504" w:rsidP="009F5504">
            <w:pPr>
              <w:ind w:left="-57" w:right="-57"/>
              <w:jc w:val="both"/>
            </w:pPr>
            <w:r w:rsidRPr="00F75435">
              <w:rPr>
                <w:bCs/>
              </w:rPr>
              <w:t xml:space="preserve">Не менее 1 объекта принято в соответствии с таблицей 1   </w:t>
            </w:r>
            <w:r w:rsidRPr="00F75435">
              <w:t>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9F5504" w:rsidRPr="00F75435" w:rsidRDefault="009F5504" w:rsidP="009F5504">
            <w:pPr>
              <w:ind w:left="-57" w:right="-57"/>
              <w:jc w:val="both"/>
            </w:pPr>
            <w:r w:rsidRPr="00F75435">
              <w:rPr>
                <w:bCs/>
              </w:rPr>
              <w:t>Транспортная доступность принята от 20</w:t>
            </w:r>
            <w:r w:rsidRPr="00F75435">
              <w:t xml:space="preserve"> до 30 мин. </w:t>
            </w:r>
            <w:r w:rsidRPr="00F75435">
              <w:rPr>
                <w:bCs/>
              </w:rPr>
              <w:t xml:space="preserve">в соответствии с таблицей 1 </w:t>
            </w:r>
            <w:r w:rsidRPr="00F75435">
              <w:t>Распоряжения Минкультуры Ро</w:t>
            </w:r>
            <w:r>
              <w:t xml:space="preserve">ссии от 02.08.2017 № </w:t>
            </w:r>
            <w:r w:rsidRPr="00F75435">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9F5504" w:rsidTr="0097670B">
        <w:tc>
          <w:tcPr>
            <w:tcW w:w="2411" w:type="dxa"/>
            <w:vAlign w:val="center"/>
          </w:tcPr>
          <w:p w:rsidR="009F5504" w:rsidRDefault="009F5504" w:rsidP="009F5504">
            <w:pPr>
              <w:ind w:left="-57" w:right="-57"/>
              <w:jc w:val="center"/>
            </w:pPr>
            <w:proofErr w:type="gramStart"/>
            <w:r w:rsidRPr="00F75435">
              <w:t xml:space="preserve">Филиал общедоступной </w:t>
            </w:r>
            <w:r>
              <w:t xml:space="preserve">библиотеки с детским отделением </w:t>
            </w:r>
            <w:r w:rsidRPr="00F75435">
              <w:t>(</w:t>
            </w:r>
            <w:proofErr w:type="spellStart"/>
            <w:r w:rsidRPr="00F75435">
              <w:t>н.п</w:t>
            </w:r>
            <w:proofErr w:type="spellEnd"/>
            <w:r w:rsidRPr="00F75435">
              <w:t>. пункт</w:t>
            </w:r>
            <w:proofErr w:type="gramEnd"/>
          </w:p>
          <w:p w:rsidR="009F5504" w:rsidRDefault="009F5504" w:rsidP="009F5504">
            <w:pPr>
              <w:ind w:left="-57" w:right="-57"/>
              <w:jc w:val="center"/>
            </w:pPr>
            <w:r w:rsidRPr="00F75435">
              <w:t xml:space="preserve">за исключением </w:t>
            </w:r>
            <w:proofErr w:type="gramStart"/>
            <w:r w:rsidRPr="00F75435">
              <w:t>административного</w:t>
            </w:r>
            <w:proofErr w:type="gramEnd"/>
          </w:p>
          <w:p w:rsidR="009F5504" w:rsidRPr="00F75435" w:rsidRDefault="009F5504" w:rsidP="009F5504">
            <w:pPr>
              <w:ind w:left="-57" w:right="-57"/>
              <w:jc w:val="center"/>
            </w:pPr>
            <w:r w:rsidRPr="00F75435">
              <w:t>центра сельского поселения)</w:t>
            </w:r>
          </w:p>
        </w:tc>
        <w:tc>
          <w:tcPr>
            <w:tcW w:w="7512" w:type="dxa"/>
          </w:tcPr>
          <w:p w:rsidR="009F5504" w:rsidRPr="00F75435" w:rsidRDefault="009F5504" w:rsidP="009F5504">
            <w:pPr>
              <w:ind w:left="-57" w:right="-57"/>
              <w:jc w:val="both"/>
            </w:pPr>
            <w:r w:rsidRPr="00F75435">
              <w:rPr>
                <w:bCs/>
              </w:rPr>
              <w:t xml:space="preserve">Не менее 1 объекта на населенный пункт с численностью населения от 1001 человек, принято в соответствии с таблицей 1  </w:t>
            </w:r>
            <w:r w:rsidRPr="00F75435">
              <w:t>Распоряжения Минк</w:t>
            </w:r>
            <w:r>
              <w:t>ультуры России от 02.08.2017 №</w:t>
            </w:r>
            <w:r w:rsidRPr="00F75435">
              <w:t xml:space="preserve">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9F5504" w:rsidRPr="00F75435" w:rsidRDefault="009F5504" w:rsidP="009F5504">
            <w:pPr>
              <w:ind w:left="-57" w:right="-57"/>
              <w:jc w:val="both"/>
            </w:pPr>
            <w:r w:rsidRPr="00F75435">
              <w:rPr>
                <w:bCs/>
              </w:rPr>
              <w:t>Транспортная доступность принята от 20</w:t>
            </w:r>
            <w:r w:rsidRPr="00F75435">
              <w:t xml:space="preserve"> до 30 мин. </w:t>
            </w:r>
            <w:r w:rsidRPr="00F75435">
              <w:rPr>
                <w:bCs/>
              </w:rPr>
              <w:t xml:space="preserve">в соответствии с таблицей 1  </w:t>
            </w:r>
            <w:r w:rsidRPr="00F75435">
              <w:t>Распоряжения Минкультуры Рос</w:t>
            </w:r>
            <w:r>
              <w:t>сии от 02.08.2017</w:t>
            </w:r>
            <w:r w:rsidRPr="00F75435">
              <w:t xml:space="preserve">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9F5504" w:rsidTr="0097670B">
        <w:tc>
          <w:tcPr>
            <w:tcW w:w="9923" w:type="dxa"/>
            <w:gridSpan w:val="2"/>
          </w:tcPr>
          <w:p w:rsidR="009F5504" w:rsidRDefault="009F5504" w:rsidP="009F5504">
            <w:pPr>
              <w:ind w:left="-57" w:right="-57"/>
              <w:jc w:val="center"/>
              <w:rPr>
                <w:rFonts w:cs="Arial"/>
                <w:b/>
                <w:bCs/>
                <w:color w:val="000000"/>
                <w:kern w:val="1"/>
                <w:sz w:val="28"/>
                <w:szCs w:val="28"/>
                <w:lang w:eastAsia="ar-SA"/>
              </w:rPr>
            </w:pPr>
            <w:r w:rsidRPr="00F75435">
              <w:rPr>
                <w:b/>
              </w:rPr>
              <w:t>Объекты культурно-досугового (клубного) типа</w:t>
            </w:r>
          </w:p>
        </w:tc>
      </w:tr>
      <w:tr w:rsidR="009F5504" w:rsidTr="0097670B">
        <w:tc>
          <w:tcPr>
            <w:tcW w:w="2411" w:type="dxa"/>
            <w:vAlign w:val="center"/>
          </w:tcPr>
          <w:p w:rsidR="009F5504" w:rsidRDefault="009F5504" w:rsidP="009F5504">
            <w:pPr>
              <w:ind w:left="-57" w:right="-57"/>
              <w:jc w:val="center"/>
            </w:pPr>
            <w:r w:rsidRPr="00F75435">
              <w:t>Дом</w:t>
            </w:r>
          </w:p>
          <w:p w:rsidR="009F5504" w:rsidRPr="00F75435" w:rsidRDefault="009F5504" w:rsidP="009F5504">
            <w:pPr>
              <w:ind w:left="-57" w:right="-57"/>
              <w:jc w:val="center"/>
            </w:pPr>
            <w:r w:rsidRPr="00F75435">
              <w:t>культуры</w:t>
            </w:r>
          </w:p>
        </w:tc>
        <w:tc>
          <w:tcPr>
            <w:tcW w:w="7512" w:type="dxa"/>
          </w:tcPr>
          <w:p w:rsidR="009F5504" w:rsidRPr="00F75435" w:rsidRDefault="009F5504" w:rsidP="009F5504">
            <w:pPr>
              <w:ind w:left="-57" w:right="-57"/>
              <w:jc w:val="both"/>
            </w:pPr>
            <w:r w:rsidRPr="00F75435">
              <w:rPr>
                <w:bCs/>
              </w:rPr>
              <w:t xml:space="preserve">1 объект </w:t>
            </w:r>
            <w:r w:rsidRPr="00F75435">
              <w:t>независимо от количества населения</w:t>
            </w:r>
            <w:r w:rsidRPr="00F75435">
              <w:rPr>
                <w:bCs/>
              </w:rPr>
              <w:t xml:space="preserve"> принято в соответствии с таблицей 6 </w:t>
            </w:r>
            <w:r w:rsidRPr="00F75435">
              <w:t>Распоряжения Минкультуры Р</w:t>
            </w:r>
            <w:r>
              <w:t>оссии от 02.08.2017 №</w:t>
            </w:r>
            <w:r w:rsidRPr="00F75435">
              <w:t xml:space="preserve">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9F5504" w:rsidRPr="00F75435" w:rsidRDefault="009F5504" w:rsidP="009F5504">
            <w:pPr>
              <w:ind w:left="-57" w:right="-57"/>
              <w:jc w:val="both"/>
            </w:pPr>
            <w:r w:rsidRPr="00F75435">
              <w:rPr>
                <w:bCs/>
              </w:rPr>
              <w:t>Транспортная доступность принята от 15 до 30</w:t>
            </w:r>
            <w:r w:rsidRPr="00F75435">
              <w:t xml:space="preserve"> мин. </w:t>
            </w:r>
            <w:r w:rsidRPr="00F75435">
              <w:rPr>
                <w:bCs/>
              </w:rPr>
              <w:t xml:space="preserve">в соответствии с таблицей 6 </w:t>
            </w:r>
            <w:r w:rsidRPr="00F75435">
              <w:t>Распоряжения Минкультуры Р</w:t>
            </w:r>
            <w:r>
              <w:t>оссии от 02.08.2017 №</w:t>
            </w:r>
            <w:r w:rsidRPr="00F75435">
              <w:t xml:space="preserve">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9F5504" w:rsidTr="0097670B">
        <w:tc>
          <w:tcPr>
            <w:tcW w:w="9923" w:type="dxa"/>
            <w:gridSpan w:val="2"/>
          </w:tcPr>
          <w:p w:rsidR="009F5504" w:rsidRDefault="009F5504" w:rsidP="009F5504">
            <w:pPr>
              <w:ind w:left="-57" w:right="-57"/>
              <w:jc w:val="center"/>
              <w:rPr>
                <w:rFonts w:cs="Arial"/>
                <w:b/>
                <w:bCs/>
                <w:color w:val="000000"/>
                <w:kern w:val="1"/>
                <w:sz w:val="28"/>
                <w:szCs w:val="28"/>
                <w:lang w:eastAsia="ar-SA"/>
              </w:rPr>
            </w:pPr>
            <w:r>
              <w:rPr>
                <w:b/>
              </w:rPr>
              <w:t>ОБЛАСТЬ: МЕСТНОЕ САМОУПРАВЛЕНИЕ</w:t>
            </w:r>
          </w:p>
        </w:tc>
      </w:tr>
      <w:tr w:rsidR="009F5504" w:rsidTr="0097670B">
        <w:tc>
          <w:tcPr>
            <w:tcW w:w="2411" w:type="dxa"/>
          </w:tcPr>
          <w:p w:rsidR="009F5504" w:rsidRPr="00F75435" w:rsidRDefault="009F5504" w:rsidP="009F5504">
            <w:pPr>
              <w:ind w:left="-57" w:right="-57"/>
              <w:jc w:val="center"/>
              <w:rPr>
                <w:b/>
              </w:rPr>
            </w:pPr>
            <w:r w:rsidRPr="00F75435">
              <w:rPr>
                <w:b/>
              </w:rPr>
              <w:t>Объекты услуг</w:t>
            </w:r>
          </w:p>
        </w:tc>
        <w:tc>
          <w:tcPr>
            <w:tcW w:w="7512" w:type="dxa"/>
          </w:tcPr>
          <w:p w:rsidR="009F5504" w:rsidRPr="00F75435" w:rsidRDefault="009F5504" w:rsidP="009F5504">
            <w:pPr>
              <w:ind w:left="-57" w:right="-57"/>
              <w:jc w:val="both"/>
            </w:pPr>
          </w:p>
        </w:tc>
      </w:tr>
      <w:tr w:rsidR="009F5504" w:rsidTr="0097670B">
        <w:tc>
          <w:tcPr>
            <w:tcW w:w="2411" w:type="dxa"/>
            <w:vAlign w:val="center"/>
          </w:tcPr>
          <w:p w:rsidR="009F5504" w:rsidRDefault="009F5504" w:rsidP="009F5504">
            <w:pPr>
              <w:ind w:left="-57" w:right="-57"/>
              <w:jc w:val="center"/>
            </w:pPr>
            <w:r w:rsidRPr="00F75435">
              <w:lastRenderedPageBreak/>
              <w:t>Административное</w:t>
            </w:r>
          </w:p>
          <w:p w:rsidR="009F5504" w:rsidRPr="00F75435" w:rsidRDefault="009F5504" w:rsidP="009F5504">
            <w:pPr>
              <w:ind w:left="-57" w:right="-57"/>
              <w:jc w:val="center"/>
            </w:pPr>
            <w:r w:rsidRPr="00F75435">
              <w:t>здание органа местного самоуправления</w:t>
            </w:r>
          </w:p>
        </w:tc>
        <w:tc>
          <w:tcPr>
            <w:tcW w:w="7512" w:type="dxa"/>
          </w:tcPr>
          <w:p w:rsidR="009F5504" w:rsidRPr="00F75435" w:rsidRDefault="009F5504" w:rsidP="009F5504">
            <w:pPr>
              <w:ind w:left="-57" w:right="-57"/>
              <w:jc w:val="both"/>
            </w:pPr>
            <w:r w:rsidRPr="00F75435">
              <w:t xml:space="preserve">1 объект независимо от численности населения принят в соответствии с полномочиями установленные ч.1 ст.15 Федерального закона от 06.10.2003 </w:t>
            </w:r>
            <w:r>
              <w:t xml:space="preserve">         </w:t>
            </w:r>
            <w:r w:rsidRPr="00F75435">
              <w:t>N 131-ФЗ» Об общих принципах организации местного самоуправления в Российской Федерации».</w:t>
            </w:r>
          </w:p>
          <w:p w:rsidR="009F5504" w:rsidRPr="00F75435" w:rsidRDefault="009F5504" w:rsidP="009F5504">
            <w:pPr>
              <w:ind w:left="-57" w:right="-57"/>
              <w:jc w:val="both"/>
            </w:pPr>
            <w:r w:rsidRPr="00F75435">
              <w:t>Транспортная доступность 40 минут принята исходя из времени, за которое можно добраться от самого удаленного населенного пункта муниципального образования до объекта.</w:t>
            </w:r>
          </w:p>
        </w:tc>
      </w:tr>
      <w:tr w:rsidR="009F5504" w:rsidTr="0097670B">
        <w:tc>
          <w:tcPr>
            <w:tcW w:w="9923" w:type="dxa"/>
            <w:gridSpan w:val="2"/>
          </w:tcPr>
          <w:p w:rsidR="009F5504" w:rsidRDefault="009F5504" w:rsidP="009F5504">
            <w:pPr>
              <w:ind w:left="-57" w:right="-57"/>
              <w:jc w:val="center"/>
              <w:rPr>
                <w:rFonts w:cs="Arial"/>
                <w:b/>
                <w:bCs/>
                <w:color w:val="000000"/>
                <w:kern w:val="1"/>
                <w:sz w:val="28"/>
                <w:szCs w:val="28"/>
                <w:lang w:eastAsia="ar-SA"/>
              </w:rPr>
            </w:pPr>
            <w:r>
              <w:rPr>
                <w:b/>
              </w:rPr>
              <w:t>ОБЛАСТЬ: БЛАГОУСТРОЙСТВО ТЕРРИТОРИИ</w:t>
            </w:r>
          </w:p>
        </w:tc>
      </w:tr>
      <w:tr w:rsidR="009F5504" w:rsidTr="0097670B">
        <w:tc>
          <w:tcPr>
            <w:tcW w:w="2411" w:type="dxa"/>
          </w:tcPr>
          <w:p w:rsidR="009F5504" w:rsidRPr="00F75435" w:rsidRDefault="009F5504" w:rsidP="009F5504">
            <w:pPr>
              <w:ind w:left="-57" w:right="-57"/>
              <w:jc w:val="center"/>
              <w:rPr>
                <w:b/>
              </w:rPr>
            </w:pPr>
            <w:r w:rsidRPr="00F75435">
              <w:rPr>
                <w:b/>
              </w:rPr>
              <w:t>Объекты общественных пространств</w:t>
            </w:r>
          </w:p>
        </w:tc>
        <w:tc>
          <w:tcPr>
            <w:tcW w:w="7512" w:type="dxa"/>
          </w:tcPr>
          <w:p w:rsidR="009F5504" w:rsidRPr="00F75435" w:rsidRDefault="009F5504" w:rsidP="009F5504">
            <w:pPr>
              <w:ind w:left="-57" w:right="-57"/>
              <w:jc w:val="both"/>
            </w:pPr>
          </w:p>
        </w:tc>
      </w:tr>
      <w:tr w:rsidR="009F5504" w:rsidTr="0097670B">
        <w:tc>
          <w:tcPr>
            <w:tcW w:w="2411" w:type="dxa"/>
            <w:vAlign w:val="center"/>
          </w:tcPr>
          <w:p w:rsidR="009F5504" w:rsidRDefault="009F5504" w:rsidP="009F5504">
            <w:pPr>
              <w:ind w:left="-57" w:right="-57"/>
              <w:jc w:val="center"/>
            </w:pPr>
            <w:r w:rsidRPr="00F75435">
              <w:t>Территория</w:t>
            </w:r>
          </w:p>
          <w:p w:rsidR="009F5504" w:rsidRDefault="009F5504" w:rsidP="009F5504">
            <w:pPr>
              <w:ind w:left="-57" w:right="-57"/>
              <w:jc w:val="center"/>
            </w:pPr>
            <w:r w:rsidRPr="00F75435">
              <w:t>рекреационного</w:t>
            </w:r>
          </w:p>
          <w:p w:rsidR="009F5504" w:rsidRDefault="009F5504" w:rsidP="009F5504">
            <w:pPr>
              <w:ind w:left="-57" w:right="-57"/>
              <w:jc w:val="center"/>
            </w:pPr>
            <w:r w:rsidRPr="00F75435">
              <w:t>назначения</w:t>
            </w:r>
          </w:p>
          <w:p w:rsidR="009F5504" w:rsidRDefault="009F5504" w:rsidP="009F5504">
            <w:pPr>
              <w:ind w:left="-57" w:right="-57"/>
              <w:jc w:val="center"/>
            </w:pPr>
            <w:proofErr w:type="gramStart"/>
            <w:r w:rsidRPr="00F75435">
              <w:t>(лесопарк,</w:t>
            </w:r>
            <w:proofErr w:type="gramEnd"/>
          </w:p>
          <w:p w:rsidR="009F5504" w:rsidRDefault="009F5504" w:rsidP="009F5504">
            <w:pPr>
              <w:ind w:left="-57" w:right="-57"/>
              <w:jc w:val="center"/>
            </w:pPr>
            <w:r w:rsidRPr="00F75435">
              <w:t>парк, сквер,</w:t>
            </w:r>
          </w:p>
          <w:p w:rsidR="009F5504" w:rsidRPr="00F75435" w:rsidRDefault="009F5504" w:rsidP="009F5504">
            <w:pPr>
              <w:ind w:left="-57" w:right="-57"/>
              <w:jc w:val="center"/>
            </w:pPr>
            <w:r w:rsidRPr="00F75435">
              <w:t>бульвар, аллея)</w:t>
            </w:r>
          </w:p>
        </w:tc>
        <w:tc>
          <w:tcPr>
            <w:tcW w:w="7512" w:type="dxa"/>
          </w:tcPr>
          <w:p w:rsidR="009F5504" w:rsidRPr="00F75435" w:rsidRDefault="009F5504" w:rsidP="009F5504">
            <w:pPr>
              <w:ind w:left="-57" w:right="-57"/>
              <w:jc w:val="both"/>
              <w:rPr>
                <w:bCs/>
              </w:rPr>
            </w:pPr>
            <w:r w:rsidRPr="00F75435">
              <w:rPr>
                <w:bCs/>
              </w:rPr>
              <w:t>Площадь терр</w:t>
            </w:r>
            <w:r>
              <w:rPr>
                <w:bCs/>
              </w:rPr>
              <w:t>итории 12 м</w:t>
            </w:r>
            <w:proofErr w:type="gramStart"/>
            <w:r>
              <w:rPr>
                <w:bCs/>
              </w:rPr>
              <w:t>2</w:t>
            </w:r>
            <w:proofErr w:type="gramEnd"/>
            <w:r>
              <w:rPr>
                <w:bCs/>
              </w:rPr>
              <w:t xml:space="preserve"> на чел. принято в </w:t>
            </w:r>
            <w:r w:rsidRPr="00F75435">
              <w:rPr>
                <w:bCs/>
              </w:rPr>
              <w:t>соответствии с таблицей 9.2. СП 42.13330 «СНиП 2.07.01-89*» Планировка и застройка городских и сельских поселений. Актуализированная редакци</w:t>
            </w:r>
            <w:proofErr w:type="gramStart"/>
            <w:r w:rsidRPr="00F75435">
              <w:rPr>
                <w:bCs/>
              </w:rPr>
              <w:t>я(</w:t>
            </w:r>
            <w:proofErr w:type="gramEnd"/>
            <w:r w:rsidRPr="00F75435">
              <w:rPr>
                <w:bCs/>
              </w:rPr>
              <w:t xml:space="preserve">утв. Приказом Минстроя России от 30.12.2016 N 1034/ </w:t>
            </w:r>
            <w:proofErr w:type="spellStart"/>
            <w:r w:rsidRPr="00F75435">
              <w:rPr>
                <w:bCs/>
              </w:rPr>
              <w:t>пр</w:t>
            </w:r>
            <w:proofErr w:type="spellEnd"/>
            <w:r w:rsidRPr="00F75435">
              <w:rPr>
                <w:bCs/>
              </w:rPr>
              <w:t>)</w:t>
            </w:r>
          </w:p>
          <w:p w:rsidR="009F5504" w:rsidRPr="00F75435" w:rsidRDefault="009F5504" w:rsidP="009F5504">
            <w:pPr>
              <w:ind w:left="-57" w:right="-57"/>
              <w:jc w:val="both"/>
              <w:rPr>
                <w:bCs/>
              </w:rPr>
            </w:pPr>
            <w:r w:rsidRPr="00F75435">
              <w:rPr>
                <w:bCs/>
              </w:rPr>
              <w:t xml:space="preserve">Базовое предельное значение показателя «А» по зонам </w:t>
            </w:r>
            <w:proofErr w:type="spellStart"/>
            <w:r w:rsidRPr="00F75435">
              <w:rPr>
                <w:bCs/>
              </w:rPr>
              <w:t>урбанизированности</w:t>
            </w:r>
            <w:proofErr w:type="spellEnd"/>
            <w:r w:rsidRPr="00F75435">
              <w:rPr>
                <w:bCs/>
              </w:rPr>
              <w:t xml:space="preserve"> получаем по формуле: 12 х КУМО, </w:t>
            </w:r>
          </w:p>
          <w:p w:rsidR="009F5504" w:rsidRPr="00F75435" w:rsidRDefault="009F5504" w:rsidP="009F5504">
            <w:pPr>
              <w:ind w:left="-57" w:right="-57"/>
              <w:jc w:val="both"/>
              <w:rPr>
                <w:bCs/>
              </w:rPr>
            </w:pPr>
            <w:r w:rsidRPr="00F75435">
              <w:rPr>
                <w:bCs/>
              </w:rPr>
              <w:t xml:space="preserve">где: КУМО* - коэффициент </w:t>
            </w:r>
            <w:proofErr w:type="spellStart"/>
            <w:r w:rsidRPr="00F75435">
              <w:rPr>
                <w:bCs/>
              </w:rPr>
              <w:t>урбанизированности</w:t>
            </w:r>
            <w:proofErr w:type="spellEnd"/>
            <w:r w:rsidRPr="00F75435">
              <w:rPr>
                <w:bCs/>
              </w:rPr>
              <w:t xml:space="preserve"> муниципального образования</w:t>
            </w:r>
          </w:p>
          <w:p w:rsidR="009F5504" w:rsidRPr="00F75435" w:rsidRDefault="009F5504" w:rsidP="009F5504">
            <w:pPr>
              <w:ind w:left="-57" w:right="-57"/>
              <w:jc w:val="both"/>
            </w:pPr>
            <w:r w:rsidRPr="00F75435">
              <w:rPr>
                <w:bCs/>
              </w:rPr>
              <w:t>Транспортная доступность принята 20</w:t>
            </w:r>
            <w:r w:rsidRPr="00F75435">
              <w:t xml:space="preserve"> мин </w:t>
            </w:r>
            <w:r w:rsidRPr="00F75435">
              <w:rPr>
                <w:bCs/>
              </w:rPr>
              <w:t xml:space="preserve">в соответствии с </w:t>
            </w:r>
            <w:proofErr w:type="gramStart"/>
            <w:r w:rsidRPr="00F75435">
              <w:rPr>
                <w:bCs/>
              </w:rPr>
              <w:t>п</w:t>
            </w:r>
            <w:proofErr w:type="gramEnd"/>
            <w:r w:rsidRPr="00F75435">
              <w:rPr>
                <w:bCs/>
              </w:rPr>
              <w:t xml:space="preserve"> 9.4. </w:t>
            </w:r>
            <w:r w:rsidRPr="00F75435">
              <w:t>СП 42.13330 «СНиП 2.07.01-89*» Планировка и застройка городских и сельских поселений. Актуализированная редакци</w:t>
            </w:r>
            <w:proofErr w:type="gramStart"/>
            <w:r w:rsidRPr="00F75435">
              <w:t>я(</w:t>
            </w:r>
            <w:proofErr w:type="gramEnd"/>
            <w:r w:rsidRPr="00F75435">
              <w:t xml:space="preserve">утв. Приказом Минстроя России от 30.12.2016 N 1034/ </w:t>
            </w:r>
            <w:proofErr w:type="spellStart"/>
            <w:r w:rsidRPr="00F75435">
              <w:t>пр</w:t>
            </w:r>
            <w:proofErr w:type="spellEnd"/>
            <w:r w:rsidRPr="00F75435">
              <w:t>)</w:t>
            </w:r>
          </w:p>
        </w:tc>
      </w:tr>
      <w:tr w:rsidR="009F5504" w:rsidTr="0097670B">
        <w:tc>
          <w:tcPr>
            <w:tcW w:w="2411" w:type="dxa"/>
            <w:vAlign w:val="center"/>
          </w:tcPr>
          <w:p w:rsidR="009F5504" w:rsidRPr="00F75435" w:rsidRDefault="009F5504" w:rsidP="009F5504">
            <w:pPr>
              <w:ind w:left="-57" w:right="-57"/>
              <w:jc w:val="center"/>
              <w:rPr>
                <w:b/>
              </w:rPr>
            </w:pPr>
            <w:r w:rsidRPr="00F75435">
              <w:rPr>
                <w:b/>
              </w:rPr>
              <w:t>Объекты благоустройства</w:t>
            </w:r>
          </w:p>
        </w:tc>
        <w:tc>
          <w:tcPr>
            <w:tcW w:w="7512" w:type="dxa"/>
          </w:tcPr>
          <w:p w:rsidR="009F5504" w:rsidRPr="00F75435" w:rsidRDefault="009F5504" w:rsidP="009F5504">
            <w:pPr>
              <w:ind w:left="-57" w:right="-57"/>
              <w:jc w:val="both"/>
            </w:pPr>
          </w:p>
        </w:tc>
      </w:tr>
      <w:tr w:rsidR="009F5504" w:rsidTr="0097670B">
        <w:tc>
          <w:tcPr>
            <w:tcW w:w="2411" w:type="dxa"/>
            <w:vAlign w:val="center"/>
          </w:tcPr>
          <w:p w:rsidR="009F5504" w:rsidRDefault="009F5504" w:rsidP="009F5504">
            <w:pPr>
              <w:ind w:left="-57" w:right="-57"/>
              <w:jc w:val="center"/>
            </w:pPr>
            <w:r w:rsidRPr="00F75435">
              <w:t>Детская</w:t>
            </w:r>
          </w:p>
          <w:p w:rsidR="009F5504" w:rsidRPr="00F75435" w:rsidRDefault="009F5504" w:rsidP="009F5504">
            <w:pPr>
              <w:ind w:left="-57" w:right="-57"/>
              <w:jc w:val="center"/>
            </w:pPr>
            <w:r w:rsidRPr="00F75435">
              <w:t>площадка</w:t>
            </w:r>
          </w:p>
        </w:tc>
        <w:tc>
          <w:tcPr>
            <w:tcW w:w="7512" w:type="dxa"/>
          </w:tcPr>
          <w:p w:rsidR="009F5504" w:rsidRPr="00F75435" w:rsidRDefault="009F5504" w:rsidP="009F5504">
            <w:pPr>
              <w:widowControl/>
              <w:adjustRightInd w:val="0"/>
              <w:ind w:left="-57" w:right="-57"/>
              <w:jc w:val="both"/>
              <w:rPr>
                <w:rFonts w:eastAsiaTheme="minorHAnsi"/>
                <w:lang w:eastAsia="en-US" w:bidi="ar-SA"/>
              </w:rPr>
            </w:pPr>
            <w:r w:rsidRPr="00F75435">
              <w:rPr>
                <w:bCs/>
              </w:rPr>
              <w:t>0,5 м</w:t>
            </w:r>
            <w:proofErr w:type="gramStart"/>
            <w:r w:rsidRPr="00F75435">
              <w:rPr>
                <w:bCs/>
                <w:vertAlign w:val="superscript"/>
              </w:rPr>
              <w:t>2</w:t>
            </w:r>
            <w:proofErr w:type="gramEnd"/>
            <w:r w:rsidRPr="00F75435">
              <w:rPr>
                <w:bCs/>
              </w:rPr>
              <w:t xml:space="preserve"> </w:t>
            </w:r>
            <w:r w:rsidRPr="00F75435">
              <w:rPr>
                <w:rFonts w:eastAsiaTheme="minorHAnsi"/>
                <w:lang w:eastAsia="en-US" w:bidi="ar-SA"/>
              </w:rPr>
              <w:t xml:space="preserve"> на человека площади территории принято в соответствии с </w:t>
            </w:r>
            <w:hyperlink r:id="rId10" w:history="1">
              <w:r w:rsidRPr="00F75435">
                <w:rPr>
                  <w:rFonts w:eastAsiaTheme="minorHAnsi"/>
                  <w:color w:val="0000FF"/>
                  <w:lang w:eastAsia="en-US" w:bidi="ar-SA"/>
                </w:rPr>
                <w:t>п. 4.15.2.3</w:t>
              </w:r>
            </w:hyperlink>
            <w:r w:rsidRPr="00F75435">
              <w:rPr>
                <w:rFonts w:eastAsiaTheme="minorHAnsi"/>
                <w:lang w:eastAsia="en-US" w:bidi="ar-SA"/>
              </w:rPr>
              <w:t xml:space="preserve">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p w:rsidR="009F5504" w:rsidRPr="00F75435" w:rsidRDefault="009F5504" w:rsidP="009F5504">
            <w:pPr>
              <w:widowControl/>
              <w:adjustRightInd w:val="0"/>
              <w:ind w:left="-57" w:right="-57"/>
              <w:jc w:val="both"/>
            </w:pPr>
            <w:r w:rsidRPr="00F75435">
              <w:rPr>
                <w:bCs/>
              </w:rPr>
              <w:t xml:space="preserve">Пешеходная доступность принята 500 м (в границах квартала, микрорайона) </w:t>
            </w:r>
            <w:r w:rsidRPr="00F75435">
              <w:rPr>
                <w:rFonts w:eastAsiaTheme="minorHAnsi"/>
                <w:lang w:eastAsia="en-US" w:bidi="ar-SA"/>
              </w:rPr>
              <w:t xml:space="preserve">в соответствии с </w:t>
            </w:r>
            <w:hyperlink r:id="rId11" w:history="1">
              <w:r w:rsidRPr="00F75435">
                <w:rPr>
                  <w:rFonts w:eastAsiaTheme="minorHAnsi"/>
                  <w:color w:val="0000FF"/>
                  <w:lang w:eastAsia="en-US" w:bidi="ar-SA"/>
                </w:rPr>
                <w:t>п. 8</w:t>
              </w:r>
            </w:hyperlink>
            <w:r w:rsidRPr="00F75435">
              <w:rPr>
                <w:rFonts w:eastAsiaTheme="minorHAnsi"/>
                <w:lang w:eastAsia="en-US" w:bidi="ar-SA"/>
              </w:rPr>
              <w:t xml:space="preserve"> приказа Минстроя России от 13.04.2017 N 711/</w:t>
            </w:r>
            <w:proofErr w:type="spellStart"/>
            <w:proofErr w:type="gramStart"/>
            <w:r w:rsidRPr="00F75435">
              <w:rPr>
                <w:rFonts w:eastAsiaTheme="minorHAnsi"/>
                <w:lang w:eastAsia="en-US" w:bidi="ar-SA"/>
              </w:rPr>
              <w:t>пр</w:t>
            </w:r>
            <w:proofErr w:type="spellEnd"/>
            <w:proofErr w:type="gramEnd"/>
            <w:r w:rsidRPr="00F75435">
              <w:rPr>
                <w:rFonts w:eastAsiaTheme="minorHAnsi"/>
                <w:lang w:eastAsia="en-US" w:bidi="ar-SA"/>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r w:rsidR="009F5504" w:rsidTr="0097670B">
        <w:tc>
          <w:tcPr>
            <w:tcW w:w="2411" w:type="dxa"/>
          </w:tcPr>
          <w:p w:rsidR="009F5504" w:rsidRDefault="009F5504" w:rsidP="009F5504">
            <w:pPr>
              <w:ind w:left="-57" w:right="-57"/>
              <w:jc w:val="center"/>
            </w:pPr>
            <w:r w:rsidRPr="00F75435">
              <w:t xml:space="preserve">Площадка отдыха </w:t>
            </w:r>
          </w:p>
          <w:p w:rsidR="009F5504" w:rsidRPr="00F75435" w:rsidRDefault="009F5504" w:rsidP="009F5504">
            <w:pPr>
              <w:ind w:left="-57" w:right="-57"/>
              <w:jc w:val="center"/>
            </w:pPr>
            <w:r w:rsidRPr="00F75435">
              <w:t>и досуга</w:t>
            </w:r>
          </w:p>
        </w:tc>
        <w:tc>
          <w:tcPr>
            <w:tcW w:w="7512" w:type="dxa"/>
          </w:tcPr>
          <w:p w:rsidR="009F5504" w:rsidRPr="00F75435" w:rsidRDefault="009F5504" w:rsidP="009F5504">
            <w:pPr>
              <w:ind w:left="-57" w:right="-57"/>
              <w:jc w:val="both"/>
              <w:rPr>
                <w:bCs/>
              </w:rPr>
            </w:pPr>
            <w:r w:rsidRPr="00F75435">
              <w:rPr>
                <w:bCs/>
              </w:rPr>
              <w:t>0,1 м</w:t>
            </w:r>
            <w:proofErr w:type="gramStart"/>
            <w:r w:rsidRPr="00F75435">
              <w:rPr>
                <w:bCs/>
                <w:vertAlign w:val="superscript"/>
              </w:rPr>
              <w:t>2</w:t>
            </w:r>
            <w:proofErr w:type="gramEnd"/>
            <w:r w:rsidRPr="00F75435">
              <w:rPr>
                <w:bCs/>
              </w:rPr>
              <w:t xml:space="preserve"> на человека площадь территории принята в соответствии с п. 4.15.3.2.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p w:rsidR="009F5504" w:rsidRPr="00F75435" w:rsidRDefault="009F5504" w:rsidP="009F5504">
            <w:pPr>
              <w:ind w:left="-57" w:right="-57"/>
              <w:jc w:val="both"/>
            </w:pPr>
            <w:r w:rsidRPr="00F75435">
              <w:rPr>
                <w:bCs/>
              </w:rPr>
              <w:t>Пешеходная доступность принята 600</w:t>
            </w:r>
            <w:r w:rsidRPr="00F75435">
              <w:t xml:space="preserve"> м </w:t>
            </w:r>
            <w:r w:rsidRPr="00F75435">
              <w:rPr>
                <w:bCs/>
              </w:rPr>
              <w:t>в соответствии с п. 4.15.3.2.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tc>
      </w:tr>
      <w:tr w:rsidR="009F5504" w:rsidTr="0097670B">
        <w:tc>
          <w:tcPr>
            <w:tcW w:w="9923" w:type="dxa"/>
            <w:gridSpan w:val="2"/>
          </w:tcPr>
          <w:p w:rsidR="009F5504" w:rsidRDefault="009F5504" w:rsidP="009F5504">
            <w:pPr>
              <w:ind w:left="-57" w:right="-57"/>
              <w:jc w:val="center"/>
              <w:rPr>
                <w:rFonts w:cs="Arial"/>
                <w:b/>
                <w:bCs/>
                <w:color w:val="000000"/>
                <w:kern w:val="1"/>
                <w:sz w:val="28"/>
                <w:szCs w:val="28"/>
                <w:lang w:eastAsia="ar-SA"/>
              </w:rPr>
            </w:pPr>
            <w:r>
              <w:rPr>
                <w:b/>
                <w:bCs/>
              </w:rPr>
              <w:t>ОБЛАСТЬ: ЗДРАВООХРАНЕНИЕ</w:t>
            </w:r>
          </w:p>
        </w:tc>
      </w:tr>
      <w:tr w:rsidR="009F5504" w:rsidTr="0097670B">
        <w:tc>
          <w:tcPr>
            <w:tcW w:w="2411" w:type="dxa"/>
            <w:vAlign w:val="center"/>
          </w:tcPr>
          <w:p w:rsidR="009F5504" w:rsidRPr="005D7083" w:rsidRDefault="009F5504" w:rsidP="009F5504">
            <w:pPr>
              <w:ind w:left="-57" w:right="-57"/>
              <w:jc w:val="center"/>
              <w:rPr>
                <w:b/>
              </w:rPr>
            </w:pPr>
            <w:r w:rsidRPr="005D7083">
              <w:rPr>
                <w:b/>
              </w:rPr>
              <w:t>Объекты в области здравоохранения</w:t>
            </w:r>
          </w:p>
        </w:tc>
        <w:tc>
          <w:tcPr>
            <w:tcW w:w="7512" w:type="dxa"/>
          </w:tcPr>
          <w:p w:rsidR="009F5504" w:rsidRPr="00F75435" w:rsidRDefault="009F5504" w:rsidP="009F5504">
            <w:pPr>
              <w:widowControl/>
              <w:adjustRightInd w:val="0"/>
              <w:ind w:left="-57" w:right="-57"/>
              <w:jc w:val="both"/>
              <w:rPr>
                <w:rFonts w:eastAsiaTheme="minorHAnsi"/>
                <w:lang w:eastAsia="en-US" w:bidi="ar-SA"/>
              </w:rPr>
            </w:pPr>
          </w:p>
        </w:tc>
      </w:tr>
      <w:tr w:rsidR="009F5504" w:rsidTr="0097670B">
        <w:tc>
          <w:tcPr>
            <w:tcW w:w="2411" w:type="dxa"/>
            <w:vAlign w:val="center"/>
          </w:tcPr>
          <w:p w:rsidR="009F5504" w:rsidRDefault="009F5504" w:rsidP="009F5504">
            <w:pPr>
              <w:ind w:left="-57" w:right="-57"/>
              <w:jc w:val="center"/>
            </w:pPr>
            <w:r w:rsidRPr="00F75435">
              <w:t>Фельдшерско-акушерские</w:t>
            </w:r>
          </w:p>
          <w:p w:rsidR="009F5504" w:rsidRPr="00F75435" w:rsidRDefault="009F5504" w:rsidP="009F5504">
            <w:pPr>
              <w:ind w:left="-57" w:right="-57"/>
              <w:jc w:val="center"/>
            </w:pPr>
            <w:r w:rsidRPr="00F75435">
              <w:t>пункты</w:t>
            </w:r>
          </w:p>
        </w:tc>
        <w:tc>
          <w:tcPr>
            <w:tcW w:w="7512" w:type="dxa"/>
          </w:tcPr>
          <w:p w:rsidR="009F5504" w:rsidRPr="00F75435" w:rsidRDefault="009F5504" w:rsidP="009F5504">
            <w:pPr>
              <w:widowControl/>
              <w:adjustRightInd w:val="0"/>
              <w:ind w:left="-57" w:right="-57"/>
              <w:jc w:val="both"/>
              <w:rPr>
                <w:bCs/>
              </w:rPr>
            </w:pPr>
            <w:r w:rsidRPr="00F75435">
              <w:rPr>
                <w:rFonts w:eastAsiaTheme="minorHAnsi"/>
                <w:lang w:eastAsia="en-US" w:bidi="ar-SA"/>
              </w:rPr>
              <w:t xml:space="preserve">Показатель обеспеченности (кол-во мест), Показатель транспортной доступности объекта установлены исходя из текущего состояния и перспектив </w:t>
            </w:r>
            <w:proofErr w:type="gramStart"/>
            <w:r w:rsidRPr="00F75435">
              <w:rPr>
                <w:rFonts w:eastAsiaTheme="minorHAnsi"/>
                <w:lang w:eastAsia="en-US" w:bidi="ar-SA"/>
              </w:rPr>
              <w:t>развития системы учреждений здравоохранения региона</w:t>
            </w:r>
            <w:proofErr w:type="gramEnd"/>
            <w:r w:rsidRPr="00F75435">
              <w:rPr>
                <w:rFonts w:eastAsiaTheme="minorHAnsi"/>
                <w:lang w:eastAsia="en-US" w:bidi="ar-SA"/>
              </w:rPr>
              <w:t xml:space="preserve"> с учетом требований </w:t>
            </w:r>
            <w:hyperlink r:id="rId12" w:history="1">
              <w:r w:rsidRPr="00F75435">
                <w:rPr>
                  <w:rFonts w:eastAsiaTheme="minorHAnsi"/>
                  <w:color w:val="0000FF"/>
                  <w:lang w:eastAsia="en-US" w:bidi="ar-SA"/>
                </w:rPr>
                <w:t>СП 118.13330.2012</w:t>
              </w:r>
            </w:hyperlink>
            <w:r w:rsidRPr="00F75435">
              <w:rPr>
                <w:rFonts w:eastAsiaTheme="minorHAnsi"/>
                <w:lang w:eastAsia="en-US" w:bidi="ar-SA"/>
              </w:rPr>
              <w:t xml:space="preserve">. Общественные здания и сооружения, </w:t>
            </w:r>
            <w:hyperlink r:id="rId13" w:history="1">
              <w:r w:rsidRPr="00F75435">
                <w:rPr>
                  <w:rFonts w:eastAsiaTheme="minorHAnsi"/>
                  <w:color w:val="0000FF"/>
                  <w:lang w:eastAsia="en-US" w:bidi="ar-SA"/>
                </w:rPr>
                <w:t>СП 42.13330.2016</w:t>
              </w:r>
            </w:hyperlink>
            <w:r w:rsidRPr="00F75435">
              <w:rPr>
                <w:rFonts w:eastAsiaTheme="minorHAnsi"/>
                <w:lang w:eastAsia="en-US" w:bidi="ar-SA"/>
              </w:rPr>
              <w:t>. Градостроительство. Планировка и застройка городских и сельских поселений</w:t>
            </w:r>
          </w:p>
        </w:tc>
      </w:tr>
      <w:tr w:rsidR="009F5504" w:rsidTr="0097670B">
        <w:tc>
          <w:tcPr>
            <w:tcW w:w="9923" w:type="dxa"/>
            <w:gridSpan w:val="2"/>
          </w:tcPr>
          <w:p w:rsidR="009F5504" w:rsidRDefault="009F5504" w:rsidP="009F5504">
            <w:pPr>
              <w:ind w:left="-57" w:right="-57"/>
              <w:jc w:val="center"/>
              <w:rPr>
                <w:b/>
                <w:bCs/>
              </w:rPr>
            </w:pPr>
            <w:r>
              <w:rPr>
                <w:b/>
                <w:bCs/>
              </w:rPr>
              <w:t xml:space="preserve">ОБЛАСТЬ: ОБРАБОТКА, УТИЛИЗАЦИЯ, ОБЕЗВРЕЖИВАНИЕ, </w:t>
            </w:r>
          </w:p>
          <w:p w:rsidR="009F5504" w:rsidRPr="00894373" w:rsidRDefault="009F5504" w:rsidP="009F5504">
            <w:pPr>
              <w:ind w:left="-57" w:right="-57"/>
              <w:jc w:val="center"/>
              <w:rPr>
                <w:b/>
                <w:bCs/>
              </w:rPr>
            </w:pPr>
            <w:r>
              <w:rPr>
                <w:b/>
                <w:bCs/>
              </w:rPr>
              <w:t>РАЗМЕЩЕНИЕ ТВЕРДЫХ КОММУНАЛЬНЫХ ОТХОДОВ</w:t>
            </w:r>
          </w:p>
        </w:tc>
      </w:tr>
      <w:tr w:rsidR="009F5504" w:rsidTr="0097670B">
        <w:tc>
          <w:tcPr>
            <w:tcW w:w="2411" w:type="dxa"/>
            <w:vAlign w:val="center"/>
          </w:tcPr>
          <w:p w:rsidR="009F5504" w:rsidRPr="00F75435" w:rsidRDefault="009F5504" w:rsidP="009F5504">
            <w:pPr>
              <w:ind w:left="-57" w:right="-57"/>
              <w:jc w:val="center"/>
              <w:rPr>
                <w:b/>
              </w:rPr>
            </w:pPr>
            <w:r w:rsidRPr="00F75435">
              <w:rPr>
                <w:b/>
                <w:bCs/>
              </w:rPr>
              <w:lastRenderedPageBreak/>
              <w:t>Объекты обработки, утилизации, обезвреживания, размещения твердых коммунальных отходов</w:t>
            </w:r>
          </w:p>
        </w:tc>
        <w:tc>
          <w:tcPr>
            <w:tcW w:w="7512" w:type="dxa"/>
          </w:tcPr>
          <w:p w:rsidR="009F5504" w:rsidRDefault="009F5504" w:rsidP="009F5504">
            <w:pPr>
              <w:ind w:left="-57" w:right="-57"/>
              <w:jc w:val="center"/>
              <w:rPr>
                <w:rFonts w:cs="Arial"/>
                <w:b/>
                <w:bCs/>
                <w:color w:val="000000"/>
                <w:kern w:val="1"/>
                <w:sz w:val="28"/>
                <w:szCs w:val="28"/>
                <w:lang w:eastAsia="ar-SA"/>
              </w:rPr>
            </w:pPr>
          </w:p>
        </w:tc>
      </w:tr>
      <w:tr w:rsidR="009F5504" w:rsidTr="0097670B">
        <w:tc>
          <w:tcPr>
            <w:tcW w:w="2411" w:type="dxa"/>
            <w:vAlign w:val="center"/>
          </w:tcPr>
          <w:p w:rsidR="009F5504" w:rsidRPr="00F75435" w:rsidRDefault="009F5504" w:rsidP="009F5504">
            <w:pPr>
              <w:ind w:left="-57" w:right="-57"/>
              <w:jc w:val="center"/>
            </w:pPr>
            <w:r w:rsidRPr="00F75435">
              <w:t>Площадки для установки контейнеров для сбора, в том числе раздельного, твердых коммунальных отходов</w:t>
            </w:r>
          </w:p>
        </w:tc>
        <w:tc>
          <w:tcPr>
            <w:tcW w:w="7512" w:type="dxa"/>
          </w:tcPr>
          <w:p w:rsidR="009F5504" w:rsidRDefault="009F5504" w:rsidP="009F5504">
            <w:pPr>
              <w:ind w:left="-57" w:right="-57"/>
              <w:jc w:val="both"/>
              <w:rPr>
                <w:rFonts w:cs="Arial"/>
                <w:b/>
                <w:bCs/>
                <w:color w:val="000000"/>
                <w:kern w:val="1"/>
                <w:sz w:val="28"/>
                <w:szCs w:val="28"/>
                <w:lang w:eastAsia="ar-SA"/>
              </w:rPr>
            </w:pPr>
            <w:r w:rsidRPr="00F75435">
              <w:rPr>
                <w:rFonts w:eastAsiaTheme="minorHAnsi"/>
                <w:lang w:eastAsia="en-US" w:bidi="ar-SA"/>
              </w:rPr>
              <w:t xml:space="preserve">Определяются в соответствии с территориальной схемой обращения с отходами на территории Волгоградской области. </w:t>
            </w:r>
            <w:hyperlink r:id="rId14" w:history="1">
              <w:r w:rsidRPr="00F75435">
                <w:rPr>
                  <w:rFonts w:eastAsiaTheme="minorHAnsi"/>
                  <w:color w:val="0000FF"/>
                  <w:lang w:eastAsia="en-US" w:bidi="ar-SA"/>
                </w:rPr>
                <w:t>Приказ</w:t>
              </w:r>
            </w:hyperlink>
            <w:r w:rsidRPr="00F75435">
              <w:rPr>
                <w:rFonts w:eastAsiaTheme="minorHAnsi"/>
                <w:lang w:eastAsia="en-US" w:bidi="ar-SA"/>
              </w:rPr>
              <w:t xml:space="preserve"> комитета природных ресурсов, лесного хозяйства и экологии Волгоградской области от 30.05.2020 N 927-ОД "Об утверждении территориальной схемы обращения с отходами на территории Волгоградской области"</w:t>
            </w:r>
          </w:p>
        </w:tc>
      </w:tr>
      <w:tr w:rsidR="009F5504" w:rsidTr="0097670B">
        <w:tc>
          <w:tcPr>
            <w:tcW w:w="9923" w:type="dxa"/>
            <w:gridSpan w:val="2"/>
          </w:tcPr>
          <w:p w:rsidR="009F5504" w:rsidRDefault="009F5504" w:rsidP="009F5504">
            <w:pPr>
              <w:ind w:left="-57" w:right="-57"/>
              <w:jc w:val="center"/>
              <w:rPr>
                <w:rFonts w:cs="Arial"/>
                <w:b/>
                <w:bCs/>
                <w:color w:val="000000"/>
                <w:kern w:val="1"/>
                <w:sz w:val="28"/>
                <w:szCs w:val="28"/>
                <w:lang w:eastAsia="ar-SA"/>
              </w:rPr>
            </w:pPr>
            <w:r>
              <w:rPr>
                <w:b/>
              </w:rPr>
              <w:t>ОБЛАСТЬ: ГРАЖДАНСКАЯ ОБОРОНА И ПРЕДУПРЕЖДЕНИЕ ЧС</w:t>
            </w:r>
          </w:p>
        </w:tc>
      </w:tr>
      <w:tr w:rsidR="009F5504" w:rsidTr="0097670B">
        <w:tc>
          <w:tcPr>
            <w:tcW w:w="2411" w:type="dxa"/>
            <w:vAlign w:val="center"/>
          </w:tcPr>
          <w:p w:rsidR="009F5504" w:rsidRDefault="009F5504" w:rsidP="009F5504">
            <w:pPr>
              <w:ind w:left="-57" w:right="-57"/>
              <w:jc w:val="center"/>
              <w:rPr>
                <w:rFonts w:cs="Arial"/>
                <w:b/>
                <w:bCs/>
                <w:color w:val="000000"/>
                <w:kern w:val="1"/>
                <w:sz w:val="28"/>
                <w:szCs w:val="28"/>
                <w:lang w:eastAsia="ar-SA"/>
              </w:rPr>
            </w:pPr>
            <w:r w:rsidRPr="00F75435">
              <w:rPr>
                <w:b/>
              </w:rPr>
              <w:t>Объекты служб оперативного реагирования</w:t>
            </w:r>
          </w:p>
        </w:tc>
        <w:tc>
          <w:tcPr>
            <w:tcW w:w="7512" w:type="dxa"/>
          </w:tcPr>
          <w:p w:rsidR="009F5504" w:rsidRDefault="009F5504" w:rsidP="009F5504">
            <w:pPr>
              <w:ind w:left="-57" w:right="-57"/>
              <w:jc w:val="center"/>
              <w:rPr>
                <w:rFonts w:cs="Arial"/>
                <w:b/>
                <w:bCs/>
                <w:color w:val="000000"/>
                <w:kern w:val="1"/>
                <w:sz w:val="28"/>
                <w:szCs w:val="28"/>
                <w:lang w:eastAsia="ar-SA"/>
              </w:rPr>
            </w:pPr>
          </w:p>
        </w:tc>
      </w:tr>
      <w:tr w:rsidR="009F5504" w:rsidTr="0097670B">
        <w:tc>
          <w:tcPr>
            <w:tcW w:w="2411" w:type="dxa"/>
            <w:vAlign w:val="center"/>
          </w:tcPr>
          <w:p w:rsidR="009F5504" w:rsidRDefault="009F5504" w:rsidP="009F5504">
            <w:pPr>
              <w:ind w:left="-57" w:right="-57"/>
              <w:jc w:val="center"/>
              <w:rPr>
                <w:rFonts w:cs="Arial"/>
                <w:bCs/>
                <w:color w:val="000000"/>
                <w:kern w:val="1"/>
                <w:lang w:eastAsia="ar-SA"/>
              </w:rPr>
            </w:pPr>
            <w:r w:rsidRPr="005D7083">
              <w:rPr>
                <w:rFonts w:cs="Arial"/>
                <w:bCs/>
                <w:color w:val="000000"/>
                <w:kern w:val="1"/>
                <w:lang w:eastAsia="ar-SA"/>
              </w:rPr>
              <w:t>Объекты</w:t>
            </w:r>
          </w:p>
          <w:p w:rsidR="009F5504" w:rsidRPr="005D7083" w:rsidRDefault="009F5504" w:rsidP="009F5504">
            <w:pPr>
              <w:ind w:left="-57" w:right="-57"/>
              <w:jc w:val="center"/>
              <w:rPr>
                <w:rFonts w:cs="Arial"/>
                <w:bCs/>
                <w:color w:val="000000"/>
                <w:kern w:val="1"/>
                <w:lang w:eastAsia="ar-SA"/>
              </w:rPr>
            </w:pPr>
            <w:r w:rsidRPr="005D7083">
              <w:rPr>
                <w:rFonts w:cs="Arial"/>
                <w:bCs/>
                <w:color w:val="000000"/>
                <w:kern w:val="1"/>
                <w:lang w:eastAsia="ar-SA"/>
              </w:rPr>
              <w:t>пожарной охраны</w:t>
            </w:r>
          </w:p>
        </w:tc>
        <w:tc>
          <w:tcPr>
            <w:tcW w:w="7512" w:type="dxa"/>
          </w:tcPr>
          <w:p w:rsidR="009F5504" w:rsidRPr="00F75435" w:rsidRDefault="009F5504" w:rsidP="009F5504">
            <w:pPr>
              <w:ind w:left="-57" w:right="-57"/>
              <w:jc w:val="both"/>
            </w:pPr>
            <w:proofErr w:type="gramStart"/>
            <w:r w:rsidRPr="00F75435">
              <w:t>1 объект независимо от численности населения (не нормируется на территориях где установленное время прибытия покрывается подразделениями противопожарной службы Волгоградской области) в соответствии с ч.1 «Методические рекомендации органам местного самоуправления по реализации Федерального закона от 6 октября 2003 г. N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w:t>
            </w:r>
            <w:proofErr w:type="gramEnd"/>
            <w:r w:rsidRPr="00F75435">
              <w:t>, обеспечения пожарной безопасности и безопасности людей на водных объектах»</w:t>
            </w:r>
          </w:p>
          <w:p w:rsidR="009F5504" w:rsidRDefault="009F5504" w:rsidP="009F5504">
            <w:pPr>
              <w:ind w:left="-57" w:right="-57"/>
              <w:jc w:val="both"/>
              <w:rPr>
                <w:rFonts w:cs="Arial"/>
                <w:b/>
                <w:bCs/>
                <w:color w:val="000000"/>
                <w:kern w:val="1"/>
                <w:sz w:val="28"/>
                <w:szCs w:val="28"/>
                <w:lang w:eastAsia="ar-SA"/>
              </w:rPr>
            </w:pPr>
            <w:r w:rsidRPr="00F75435">
              <w:t>Время прибытия первого подразделения к месту вызова 10 мин. для городского поселения, 20 мин. для сельского поселения принят в соответствии с ч.</w:t>
            </w:r>
            <w:r>
              <w:t xml:space="preserve"> </w:t>
            </w:r>
            <w:r w:rsidRPr="00F75435">
              <w:t>1, ст. 76 Федерального закона от 22.07.2008 N 123-ФЗ «Технический регламент о</w:t>
            </w:r>
            <w:r>
              <w:t xml:space="preserve"> </w:t>
            </w:r>
            <w:r w:rsidRPr="00F75435">
              <w:t>требованиях пожарной безопасности»</w:t>
            </w:r>
          </w:p>
        </w:tc>
      </w:tr>
      <w:bookmarkEnd w:id="15"/>
    </w:tbl>
    <w:p w:rsidR="009F5504" w:rsidRPr="005D7083" w:rsidRDefault="009F5504" w:rsidP="009F5504">
      <w:pPr>
        <w:keepNext/>
        <w:tabs>
          <w:tab w:val="num" w:pos="0"/>
        </w:tabs>
        <w:suppressAutoHyphens/>
        <w:ind w:left="-57" w:right="-57"/>
        <w:jc w:val="center"/>
        <w:outlineLvl w:val="0"/>
        <w:rPr>
          <w:rFonts w:cs="Arial"/>
          <w:b/>
          <w:bCs/>
          <w:color w:val="000000"/>
          <w:kern w:val="1"/>
          <w:sz w:val="16"/>
          <w:szCs w:val="16"/>
          <w:lang w:eastAsia="ar-SA"/>
        </w:rPr>
      </w:pPr>
    </w:p>
    <w:p w:rsidR="009F5504" w:rsidRPr="00331EB2" w:rsidRDefault="009F5504" w:rsidP="009F5504">
      <w:pPr>
        <w:ind w:left="-57" w:right="-57"/>
        <w:jc w:val="both"/>
      </w:pPr>
      <w:r>
        <w:rPr>
          <w:bCs/>
        </w:rPr>
        <w:t xml:space="preserve">        </w:t>
      </w:r>
      <w:r w:rsidRPr="00331EB2">
        <w:rPr>
          <w:bCs/>
        </w:rPr>
        <w:t>*К</w:t>
      </w:r>
      <w:r w:rsidRPr="00331EB2">
        <w:rPr>
          <w:bCs/>
          <w:vertAlign w:val="subscript"/>
        </w:rPr>
        <w:t>УМ</w:t>
      </w:r>
      <w:proofErr w:type="gramStart"/>
      <w:r w:rsidRPr="00331EB2">
        <w:rPr>
          <w:bCs/>
          <w:vertAlign w:val="subscript"/>
        </w:rPr>
        <w:t>О</w:t>
      </w:r>
      <w:r w:rsidRPr="00331EB2">
        <w:rPr>
          <w:bCs/>
        </w:rPr>
        <w:t>-</w:t>
      </w:r>
      <w:proofErr w:type="gramEnd"/>
      <w:r w:rsidRPr="00331EB2">
        <w:rPr>
          <w:bCs/>
        </w:rPr>
        <w:t xml:space="preserve"> коэффициент </w:t>
      </w:r>
      <w:proofErr w:type="spellStart"/>
      <w:r w:rsidRPr="00331EB2">
        <w:rPr>
          <w:bCs/>
        </w:rPr>
        <w:t>урбанизированности</w:t>
      </w:r>
      <w:proofErr w:type="spellEnd"/>
      <w:r w:rsidRPr="00331EB2">
        <w:rPr>
          <w:bCs/>
        </w:rPr>
        <w:t xml:space="preserve"> муниципального образования принят </w:t>
      </w:r>
      <w:r>
        <w:rPr>
          <w:bCs/>
        </w:rPr>
        <w:t>1,00</w:t>
      </w:r>
      <w:r w:rsidRPr="00331EB2">
        <w:rPr>
          <w:bCs/>
        </w:rPr>
        <w:t xml:space="preserve"> в соответствии с</w:t>
      </w:r>
      <w:r>
        <w:rPr>
          <w:bCs/>
        </w:rPr>
        <w:t xml:space="preserve"> таблицей 2.2.3.</w:t>
      </w:r>
      <w:r w:rsidRPr="00331EB2">
        <w:rPr>
          <w:bCs/>
        </w:rPr>
        <w:t xml:space="preserve"> п. 2.2 «</w:t>
      </w:r>
      <w:r w:rsidRPr="00331EB2">
        <w:t xml:space="preserve">Оценка степени </w:t>
      </w:r>
      <w:proofErr w:type="spellStart"/>
      <w:r w:rsidRPr="00331EB2">
        <w:t>урбанизированности</w:t>
      </w:r>
      <w:proofErr w:type="spellEnd"/>
      <w:r w:rsidRPr="00331EB2">
        <w:t xml:space="preserve"> территории Волгоградской области» материалов по обоснованию нормативов градостроительного проектирования Волгоградской области для</w:t>
      </w:r>
      <w:r>
        <w:t xml:space="preserve"> </w:t>
      </w:r>
      <w:r w:rsidRPr="00331EB2">
        <w:t>определения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Волгоградской области.</w:t>
      </w:r>
    </w:p>
    <w:p w:rsidR="009F5504" w:rsidRDefault="009F5504" w:rsidP="009F5504">
      <w:pPr>
        <w:ind w:left="-57" w:right="-57"/>
        <w:jc w:val="both"/>
      </w:pPr>
      <w:r>
        <w:t xml:space="preserve">        </w:t>
      </w:r>
      <w:r w:rsidRPr="00331EB2">
        <w:t xml:space="preserve">Примечание. Сокращения: </w:t>
      </w:r>
      <w:proofErr w:type="spellStart"/>
      <w:r w:rsidRPr="00331EB2">
        <w:t>н.п</w:t>
      </w:r>
      <w:proofErr w:type="spellEnd"/>
      <w:r w:rsidRPr="00331EB2">
        <w:t>. - населенный пункт</w:t>
      </w:r>
      <w:r>
        <w:t>.</w:t>
      </w:r>
    </w:p>
    <w:p w:rsidR="009F5504" w:rsidRDefault="009F5504" w:rsidP="009F5504">
      <w:pPr>
        <w:ind w:left="-57" w:right="-57"/>
        <w:jc w:val="both"/>
        <w:rPr>
          <w:sz w:val="28"/>
          <w:szCs w:val="28"/>
        </w:rPr>
      </w:pPr>
    </w:p>
    <w:p w:rsidR="009F5504" w:rsidRDefault="009F5504" w:rsidP="009F5504">
      <w:pPr>
        <w:ind w:left="-57" w:right="-57"/>
        <w:jc w:val="center"/>
        <w:rPr>
          <w:b/>
          <w:sz w:val="28"/>
          <w:szCs w:val="28"/>
        </w:rPr>
      </w:pPr>
      <w:r w:rsidRPr="00096F51">
        <w:rPr>
          <w:b/>
          <w:sz w:val="28"/>
          <w:szCs w:val="28"/>
        </w:rPr>
        <w:t xml:space="preserve">3. Правила и область применения расчетных показателей, </w:t>
      </w:r>
    </w:p>
    <w:p w:rsidR="009F5504" w:rsidRPr="00096F51" w:rsidRDefault="009F5504" w:rsidP="009F5504">
      <w:pPr>
        <w:ind w:left="-57" w:right="-57"/>
        <w:jc w:val="center"/>
        <w:rPr>
          <w:b/>
          <w:sz w:val="28"/>
          <w:szCs w:val="28"/>
        </w:rPr>
      </w:pPr>
      <w:proofErr w:type="gramStart"/>
      <w:r w:rsidRPr="00096F51">
        <w:rPr>
          <w:b/>
          <w:sz w:val="28"/>
          <w:szCs w:val="28"/>
        </w:rPr>
        <w:t>содержащихся</w:t>
      </w:r>
      <w:proofErr w:type="gramEnd"/>
      <w:r w:rsidRPr="00096F51">
        <w:rPr>
          <w:b/>
          <w:sz w:val="28"/>
          <w:szCs w:val="28"/>
        </w:rPr>
        <w:t xml:space="preserve"> в основной части</w:t>
      </w:r>
    </w:p>
    <w:p w:rsidR="009F5504" w:rsidRDefault="009F5504" w:rsidP="009F5504">
      <w:pPr>
        <w:ind w:left="-57" w:right="-57"/>
        <w:jc w:val="both"/>
      </w:pPr>
      <w:r w:rsidRPr="00331EB2">
        <w:t xml:space="preserve"> </w:t>
      </w:r>
      <w:bookmarkStart w:id="16" w:name="_TOC_250002"/>
    </w:p>
    <w:p w:rsidR="009F5504" w:rsidRPr="00096F51" w:rsidRDefault="009F5504" w:rsidP="009F5504">
      <w:pPr>
        <w:ind w:left="-57" w:right="-57"/>
        <w:jc w:val="center"/>
        <w:rPr>
          <w:b/>
        </w:rPr>
      </w:pPr>
      <w:r w:rsidRPr="00096F51">
        <w:rPr>
          <w:b/>
          <w:sz w:val="28"/>
          <w:szCs w:val="28"/>
          <w:shd w:val="clear" w:color="auto" w:fill="FFFFFF" w:themeFill="background1"/>
        </w:rPr>
        <w:t>3.1</w:t>
      </w:r>
      <w:bookmarkEnd w:id="16"/>
      <w:r w:rsidR="009D4C48">
        <w:rPr>
          <w:b/>
          <w:sz w:val="28"/>
          <w:szCs w:val="28"/>
          <w:shd w:val="clear" w:color="auto" w:fill="FFFFFF" w:themeFill="background1"/>
        </w:rPr>
        <w:t>.</w:t>
      </w:r>
      <w:r w:rsidRPr="00096F51">
        <w:rPr>
          <w:b/>
          <w:sz w:val="28"/>
          <w:szCs w:val="28"/>
        </w:rPr>
        <w:t xml:space="preserve"> </w:t>
      </w:r>
      <w:r w:rsidRPr="009D4C48">
        <w:rPr>
          <w:sz w:val="28"/>
          <w:szCs w:val="28"/>
        </w:rPr>
        <w:t>Область применения расчетных показателей</w:t>
      </w:r>
    </w:p>
    <w:p w:rsidR="009F5504" w:rsidRPr="00096F51" w:rsidRDefault="009F5504" w:rsidP="009F5504">
      <w:pPr>
        <w:pStyle w:val="a3"/>
        <w:ind w:left="-57" w:right="-57"/>
        <w:rPr>
          <w:b/>
          <w:sz w:val="16"/>
          <w:szCs w:val="16"/>
        </w:rPr>
      </w:pPr>
    </w:p>
    <w:p w:rsidR="009F5504" w:rsidRDefault="009F5504" w:rsidP="009F5504">
      <w:pPr>
        <w:pStyle w:val="a3"/>
        <w:ind w:left="-57" w:right="-57"/>
        <w:jc w:val="both"/>
        <w:rPr>
          <w:sz w:val="28"/>
          <w:szCs w:val="28"/>
        </w:rPr>
      </w:pPr>
      <w:r>
        <w:rPr>
          <w:sz w:val="28"/>
          <w:szCs w:val="28"/>
        </w:rPr>
        <w:t xml:space="preserve">        </w:t>
      </w:r>
      <w:proofErr w:type="gramStart"/>
      <w:r w:rsidRPr="007F3303">
        <w:rPr>
          <w:sz w:val="28"/>
          <w:szCs w:val="28"/>
        </w:rPr>
        <w:t xml:space="preserve">Местные нормативы градостроительного проектирования </w:t>
      </w:r>
      <w:proofErr w:type="spellStart"/>
      <w:r>
        <w:rPr>
          <w:sz w:val="28"/>
          <w:szCs w:val="28"/>
        </w:rPr>
        <w:t>Россошинского</w:t>
      </w:r>
      <w:proofErr w:type="spellEnd"/>
      <w:r w:rsidRPr="007F3303">
        <w:rPr>
          <w:sz w:val="28"/>
          <w:szCs w:val="28"/>
        </w:rPr>
        <w:t xml:space="preserve"> сельского поселения Урюпинского муниципального района Волгоградской области являются обязательными для применения всеми участниками градостроительной деятельности</w:t>
      </w:r>
      <w:r>
        <w:rPr>
          <w:sz w:val="28"/>
          <w:szCs w:val="28"/>
        </w:rPr>
        <w:t xml:space="preserve"> </w:t>
      </w:r>
      <w:r w:rsidRPr="007F3303">
        <w:rPr>
          <w:sz w:val="28"/>
          <w:szCs w:val="28"/>
        </w:rPr>
        <w:t>в сельском поселении и учитываются при разработке д</w:t>
      </w:r>
      <w:r>
        <w:rPr>
          <w:sz w:val="28"/>
          <w:szCs w:val="28"/>
        </w:rPr>
        <w:t>окументов территориального пла</w:t>
      </w:r>
      <w:r w:rsidRPr="007F3303">
        <w:rPr>
          <w:sz w:val="28"/>
          <w:szCs w:val="28"/>
        </w:rPr>
        <w:t xml:space="preserve">нирования </w:t>
      </w:r>
      <w:proofErr w:type="spellStart"/>
      <w:r>
        <w:rPr>
          <w:sz w:val="28"/>
          <w:szCs w:val="28"/>
        </w:rPr>
        <w:t>Россошинского</w:t>
      </w:r>
      <w:proofErr w:type="spellEnd"/>
      <w:r w:rsidRPr="007F3303">
        <w:rPr>
          <w:sz w:val="28"/>
          <w:szCs w:val="28"/>
        </w:rPr>
        <w:t xml:space="preserve"> сельского поселения Урюпинского муниципального района Волгоградской области</w:t>
      </w:r>
      <w:r>
        <w:rPr>
          <w:sz w:val="28"/>
          <w:szCs w:val="28"/>
        </w:rPr>
        <w:t xml:space="preserve"> – </w:t>
      </w:r>
      <w:r w:rsidRPr="003C14F5">
        <w:rPr>
          <w:sz w:val="28"/>
          <w:szCs w:val="28"/>
        </w:rPr>
        <w:t>Генеральных Пл</w:t>
      </w:r>
      <w:r>
        <w:rPr>
          <w:sz w:val="28"/>
          <w:szCs w:val="28"/>
        </w:rPr>
        <w:t xml:space="preserve">анов, </w:t>
      </w:r>
      <w:r w:rsidRPr="007F3303">
        <w:rPr>
          <w:sz w:val="28"/>
          <w:szCs w:val="28"/>
        </w:rPr>
        <w:t>документов градостроительн</w:t>
      </w:r>
      <w:r>
        <w:rPr>
          <w:sz w:val="28"/>
          <w:szCs w:val="28"/>
        </w:rPr>
        <w:t>ого зонирования – правил земле</w:t>
      </w:r>
      <w:r w:rsidRPr="007F3303">
        <w:rPr>
          <w:sz w:val="28"/>
          <w:szCs w:val="28"/>
        </w:rPr>
        <w:t xml:space="preserve">пользования и застройки, документации по планировке территорий, подготовке </w:t>
      </w:r>
      <w:r>
        <w:rPr>
          <w:sz w:val="28"/>
          <w:szCs w:val="28"/>
        </w:rPr>
        <w:t>проектной документации</w:t>
      </w:r>
      <w:r w:rsidRPr="003C14F5">
        <w:rPr>
          <w:sz w:val="28"/>
          <w:szCs w:val="28"/>
        </w:rPr>
        <w:t>, ГПЗУ</w:t>
      </w:r>
      <w:r w:rsidRPr="001322FF">
        <w:rPr>
          <w:sz w:val="28"/>
          <w:szCs w:val="28"/>
        </w:rPr>
        <w:t>.</w:t>
      </w:r>
      <w:r>
        <w:rPr>
          <w:sz w:val="28"/>
          <w:szCs w:val="28"/>
        </w:rPr>
        <w:t xml:space="preserve">    </w:t>
      </w:r>
      <w:proofErr w:type="gramEnd"/>
    </w:p>
    <w:p w:rsidR="009F5504" w:rsidRPr="007F3303" w:rsidRDefault="009F5504" w:rsidP="009F5504">
      <w:pPr>
        <w:pStyle w:val="a3"/>
        <w:ind w:left="-57" w:right="-57"/>
        <w:jc w:val="both"/>
        <w:rPr>
          <w:sz w:val="28"/>
          <w:szCs w:val="28"/>
        </w:rPr>
      </w:pPr>
      <w:r>
        <w:rPr>
          <w:sz w:val="28"/>
          <w:szCs w:val="28"/>
        </w:rPr>
        <w:t xml:space="preserve">        </w:t>
      </w:r>
      <w:proofErr w:type="gramStart"/>
      <w:r w:rsidRPr="007F3303">
        <w:rPr>
          <w:sz w:val="28"/>
          <w:szCs w:val="28"/>
        </w:rPr>
        <w:t xml:space="preserve">В соответствии с </w:t>
      </w:r>
      <w:r w:rsidRPr="00533ACA">
        <w:rPr>
          <w:sz w:val="28"/>
          <w:szCs w:val="28"/>
        </w:rPr>
        <w:t xml:space="preserve">Приказом </w:t>
      </w:r>
      <w:proofErr w:type="spellStart"/>
      <w:r w:rsidRPr="00533ACA">
        <w:rPr>
          <w:sz w:val="28"/>
          <w:szCs w:val="28"/>
        </w:rPr>
        <w:t>Минрегиона</w:t>
      </w:r>
      <w:proofErr w:type="spellEnd"/>
      <w:r w:rsidRPr="00533ACA">
        <w:rPr>
          <w:sz w:val="28"/>
          <w:szCs w:val="28"/>
        </w:rPr>
        <w:t xml:space="preserve"> Российской</w:t>
      </w:r>
      <w:r w:rsidRPr="007F3303">
        <w:rPr>
          <w:sz w:val="28"/>
          <w:szCs w:val="28"/>
        </w:rPr>
        <w:t xml:space="preserve"> Федерации от 26.05.2011 № 244 «Об утверждении Методических рекомендаций по </w:t>
      </w:r>
      <w:r w:rsidRPr="007F3303">
        <w:rPr>
          <w:sz w:val="28"/>
          <w:szCs w:val="28"/>
        </w:rPr>
        <w:lastRenderedPageBreak/>
        <w:t>разработке проектов генеральных планов поселений и городских округов», местные норм</w:t>
      </w:r>
      <w:r>
        <w:rPr>
          <w:sz w:val="28"/>
          <w:szCs w:val="28"/>
        </w:rPr>
        <w:t>ативы градостроительного проек</w:t>
      </w:r>
      <w:r w:rsidRPr="007F3303">
        <w:rPr>
          <w:sz w:val="28"/>
          <w:szCs w:val="28"/>
        </w:rPr>
        <w:t xml:space="preserve">тирования представляют собой совокупность стандартов </w:t>
      </w:r>
      <w:r w:rsidR="00891011">
        <w:rPr>
          <w:sz w:val="28"/>
          <w:szCs w:val="28"/>
        </w:rPr>
        <w:t>по разработке документов терри</w:t>
      </w:r>
      <w:r w:rsidRPr="007F3303">
        <w:rPr>
          <w:sz w:val="28"/>
          <w:szCs w:val="28"/>
        </w:rPr>
        <w:t>ториального планирования, градостроительного зонирования и документации по план</w:t>
      </w:r>
      <w:r>
        <w:rPr>
          <w:sz w:val="28"/>
          <w:szCs w:val="28"/>
        </w:rPr>
        <w:t>и</w:t>
      </w:r>
      <w:r w:rsidRPr="007F3303">
        <w:rPr>
          <w:sz w:val="28"/>
          <w:szCs w:val="28"/>
        </w:rPr>
        <w:t>ровке территории в части размещения объектов местного значения, включая стандарты обеспечения безопасности и благоприятных условий жизнедеятельности человека (в том</w:t>
      </w:r>
      <w:proofErr w:type="gramEnd"/>
      <w:r w:rsidRPr="007F3303">
        <w:rPr>
          <w:sz w:val="28"/>
          <w:szCs w:val="28"/>
        </w:rPr>
        <w:t xml:space="preserve"> </w:t>
      </w:r>
      <w:proofErr w:type="gramStart"/>
      <w:r w:rsidRPr="007F3303">
        <w:rPr>
          <w:sz w:val="28"/>
          <w:szCs w:val="28"/>
        </w:rPr>
        <w:t>числе объектами социального и коммунально-бытового назначения, доступности таких объектов для населения), предусматривающих качественные и к</w:t>
      </w:r>
      <w:r>
        <w:rPr>
          <w:sz w:val="28"/>
          <w:szCs w:val="28"/>
        </w:rPr>
        <w:t>оличественные требова</w:t>
      </w:r>
      <w:r w:rsidRPr="007F3303">
        <w:rPr>
          <w:sz w:val="28"/>
          <w:szCs w:val="28"/>
        </w:rPr>
        <w:t>ния к размещению объектов капитального строительс</w:t>
      </w:r>
      <w:r>
        <w:rPr>
          <w:sz w:val="28"/>
          <w:szCs w:val="28"/>
        </w:rPr>
        <w:t>тва, территориальных и функцио</w:t>
      </w:r>
      <w:r w:rsidRPr="007F3303">
        <w:rPr>
          <w:sz w:val="28"/>
          <w:szCs w:val="28"/>
        </w:rPr>
        <w:t>нальных зон в целях недопущения причинения вреда жизни и здоровью физических лиц, имуществу физических и юридических лиц, государст</w:t>
      </w:r>
      <w:r>
        <w:rPr>
          <w:sz w:val="28"/>
          <w:szCs w:val="28"/>
        </w:rPr>
        <w:t>венному и муниципальному имуще</w:t>
      </w:r>
      <w:r w:rsidRPr="007F3303">
        <w:rPr>
          <w:sz w:val="28"/>
          <w:szCs w:val="28"/>
        </w:rPr>
        <w:t>ству, окружающей среде, элементов планировочной структуры, публичных сервитутов, обеспечивающих устойчивое развитие территорий.</w:t>
      </w:r>
      <w:proofErr w:type="gramEnd"/>
    </w:p>
    <w:p w:rsidR="009F5504" w:rsidRPr="007F3303" w:rsidRDefault="009F5504" w:rsidP="009F5504">
      <w:pPr>
        <w:pStyle w:val="a3"/>
        <w:ind w:left="-57" w:right="-57"/>
        <w:jc w:val="both"/>
        <w:rPr>
          <w:sz w:val="28"/>
          <w:szCs w:val="28"/>
        </w:rPr>
      </w:pPr>
      <w:r>
        <w:rPr>
          <w:sz w:val="28"/>
          <w:szCs w:val="28"/>
        </w:rPr>
        <w:t xml:space="preserve">        </w:t>
      </w:r>
      <w:r w:rsidRPr="007F3303">
        <w:rPr>
          <w:sz w:val="28"/>
          <w:szCs w:val="28"/>
        </w:rPr>
        <w:t>Нормативы установлены с учётом природно-климатических, социальн</w:t>
      </w:r>
      <w:proofErr w:type="gramStart"/>
      <w:r w:rsidRPr="007F3303">
        <w:rPr>
          <w:sz w:val="28"/>
          <w:szCs w:val="28"/>
        </w:rPr>
        <w:t>о-</w:t>
      </w:r>
      <w:proofErr w:type="gramEnd"/>
      <w:r w:rsidRPr="007F3303">
        <w:rPr>
          <w:sz w:val="28"/>
          <w:szCs w:val="28"/>
        </w:rPr>
        <w:t xml:space="preserve"> демографических, национальных, территориальных особенностей поселения, и содержат минимальные расчётные показатели обеспечения благ</w:t>
      </w:r>
      <w:r>
        <w:rPr>
          <w:sz w:val="28"/>
          <w:szCs w:val="28"/>
        </w:rPr>
        <w:t>оприятных условий жизнедеятель</w:t>
      </w:r>
      <w:r w:rsidRPr="007F3303">
        <w:rPr>
          <w:sz w:val="28"/>
          <w:szCs w:val="28"/>
        </w:rPr>
        <w:t>ности человека, в том числе показатели обеспечения</w:t>
      </w:r>
      <w:r>
        <w:rPr>
          <w:sz w:val="28"/>
          <w:szCs w:val="28"/>
        </w:rPr>
        <w:t xml:space="preserve"> объектами социального и комму</w:t>
      </w:r>
      <w:r w:rsidRPr="007F3303">
        <w:rPr>
          <w:sz w:val="28"/>
          <w:szCs w:val="28"/>
        </w:rPr>
        <w:t>нально-бытового назначения, доступности объектов соц</w:t>
      </w:r>
      <w:r>
        <w:rPr>
          <w:sz w:val="28"/>
          <w:szCs w:val="28"/>
        </w:rPr>
        <w:t>иального назначения для населе</w:t>
      </w:r>
      <w:r w:rsidRPr="007F3303">
        <w:rPr>
          <w:sz w:val="28"/>
          <w:szCs w:val="28"/>
        </w:rPr>
        <w:t>ния.</w:t>
      </w:r>
    </w:p>
    <w:p w:rsidR="009F5504" w:rsidRDefault="009F5504" w:rsidP="009F5504">
      <w:pPr>
        <w:pStyle w:val="a3"/>
        <w:ind w:left="-57" w:right="-57"/>
        <w:jc w:val="both"/>
        <w:rPr>
          <w:sz w:val="28"/>
          <w:szCs w:val="28"/>
        </w:rPr>
      </w:pPr>
      <w:r>
        <w:rPr>
          <w:sz w:val="28"/>
          <w:szCs w:val="28"/>
        </w:rPr>
        <w:t xml:space="preserve">        </w:t>
      </w:r>
      <w:proofErr w:type="gramStart"/>
      <w:r w:rsidRPr="007F3303">
        <w:rPr>
          <w:sz w:val="28"/>
          <w:szCs w:val="28"/>
        </w:rPr>
        <w:t xml:space="preserve">Местные нормативы градостроительного проектирования распространяются на предлагаемые к размещению на территории </w:t>
      </w:r>
      <w:proofErr w:type="spellStart"/>
      <w:r>
        <w:rPr>
          <w:sz w:val="28"/>
          <w:szCs w:val="28"/>
        </w:rPr>
        <w:t>Россошинского</w:t>
      </w:r>
      <w:proofErr w:type="spellEnd"/>
      <w:r w:rsidRPr="007F3303">
        <w:rPr>
          <w:sz w:val="28"/>
          <w:szCs w:val="28"/>
        </w:rPr>
        <w:t xml:space="preserve">  сельского поселения Урюпинского муниципального района  Волгоградской области объекты местного значения в области </w:t>
      </w:r>
      <w:r w:rsidRPr="00DE2C02">
        <w:rPr>
          <w:sz w:val="28"/>
          <w:szCs w:val="28"/>
        </w:rPr>
        <w:t>транспорта, инженерного обеспечения, физической культуры и массового спорта.</w:t>
      </w:r>
      <w:proofErr w:type="gramEnd"/>
    </w:p>
    <w:p w:rsidR="009F5504" w:rsidRPr="00096F51" w:rsidRDefault="009F5504" w:rsidP="009F5504">
      <w:pPr>
        <w:pStyle w:val="a3"/>
        <w:ind w:left="-57" w:right="-57"/>
        <w:jc w:val="both"/>
        <w:rPr>
          <w:sz w:val="16"/>
          <w:szCs w:val="16"/>
        </w:rPr>
      </w:pPr>
    </w:p>
    <w:p w:rsidR="009F5504" w:rsidRPr="00096F51" w:rsidRDefault="009F5504" w:rsidP="009F5504">
      <w:pPr>
        <w:pStyle w:val="a3"/>
        <w:ind w:left="-57" w:right="-57"/>
        <w:jc w:val="center"/>
        <w:rPr>
          <w:b/>
          <w:sz w:val="28"/>
          <w:szCs w:val="28"/>
        </w:rPr>
      </w:pPr>
      <w:r w:rsidRPr="00096F51">
        <w:rPr>
          <w:b/>
          <w:sz w:val="28"/>
          <w:szCs w:val="28"/>
        </w:rPr>
        <w:t xml:space="preserve">3.2. </w:t>
      </w:r>
      <w:r w:rsidRPr="009D4C48">
        <w:rPr>
          <w:sz w:val="28"/>
          <w:szCs w:val="28"/>
        </w:rPr>
        <w:t>Состав участников градостроительных отношений</w:t>
      </w:r>
    </w:p>
    <w:p w:rsidR="009F5504" w:rsidRPr="00096F51" w:rsidRDefault="009F5504" w:rsidP="009F5504">
      <w:pPr>
        <w:pStyle w:val="a3"/>
        <w:ind w:left="-57" w:right="-57"/>
        <w:rPr>
          <w:sz w:val="16"/>
          <w:szCs w:val="16"/>
        </w:rPr>
      </w:pPr>
    </w:p>
    <w:p w:rsidR="009F5504" w:rsidRPr="006E117F" w:rsidRDefault="009F5504" w:rsidP="009F5504">
      <w:pPr>
        <w:pStyle w:val="a3"/>
        <w:ind w:left="-57" w:right="-57"/>
        <w:jc w:val="both"/>
        <w:rPr>
          <w:sz w:val="28"/>
          <w:szCs w:val="28"/>
        </w:rPr>
      </w:pPr>
      <w:r>
        <w:rPr>
          <w:sz w:val="28"/>
          <w:szCs w:val="28"/>
        </w:rPr>
        <w:t xml:space="preserve">        </w:t>
      </w:r>
      <w:r w:rsidRPr="006E117F">
        <w:rPr>
          <w:sz w:val="28"/>
          <w:szCs w:val="28"/>
        </w:rPr>
        <w:t xml:space="preserve">В состав участников градостроительной деятельности </w:t>
      </w:r>
      <w:proofErr w:type="spellStart"/>
      <w:r>
        <w:rPr>
          <w:sz w:val="28"/>
          <w:szCs w:val="28"/>
        </w:rPr>
        <w:t>Россошинского</w:t>
      </w:r>
      <w:proofErr w:type="spellEnd"/>
      <w:r w:rsidRPr="006E117F">
        <w:rPr>
          <w:sz w:val="28"/>
          <w:szCs w:val="28"/>
        </w:rPr>
        <w:t xml:space="preserve">  сельского поселения Урюпинского муниципального района входят:</w:t>
      </w:r>
    </w:p>
    <w:p w:rsidR="009F5504" w:rsidRPr="00533ACA" w:rsidRDefault="009F5504" w:rsidP="009F5504">
      <w:pPr>
        <w:tabs>
          <w:tab w:val="left" w:pos="567"/>
        </w:tabs>
        <w:ind w:left="-57" w:right="-57"/>
        <w:jc w:val="both"/>
        <w:rPr>
          <w:sz w:val="28"/>
          <w:szCs w:val="28"/>
        </w:rPr>
      </w:pPr>
      <w:r>
        <w:rPr>
          <w:sz w:val="28"/>
          <w:szCs w:val="28"/>
        </w:rPr>
        <w:t xml:space="preserve">        </w:t>
      </w:r>
      <w:r w:rsidRPr="00533ACA">
        <w:rPr>
          <w:sz w:val="28"/>
          <w:szCs w:val="28"/>
        </w:rPr>
        <w:t>1.</w:t>
      </w:r>
      <w:r>
        <w:rPr>
          <w:sz w:val="28"/>
          <w:szCs w:val="28"/>
        </w:rPr>
        <w:t xml:space="preserve"> </w:t>
      </w:r>
      <w:r w:rsidRPr="00533ACA">
        <w:rPr>
          <w:sz w:val="28"/>
          <w:szCs w:val="28"/>
        </w:rPr>
        <w:t>Органы местного самоуправления:</w:t>
      </w:r>
    </w:p>
    <w:p w:rsidR="009F5504" w:rsidRPr="00533ACA" w:rsidRDefault="009F5504" w:rsidP="009F5504">
      <w:pPr>
        <w:pStyle w:val="a5"/>
        <w:tabs>
          <w:tab w:val="left" w:pos="1276"/>
        </w:tabs>
        <w:ind w:left="-57" w:right="-57" w:firstLine="0"/>
        <w:jc w:val="both"/>
        <w:rPr>
          <w:sz w:val="28"/>
          <w:szCs w:val="28"/>
        </w:rPr>
      </w:pPr>
      <w:r w:rsidRPr="00533ACA">
        <w:rPr>
          <w:sz w:val="28"/>
          <w:szCs w:val="28"/>
        </w:rPr>
        <w:t xml:space="preserve">        - Администрация Урюпинского муниципаль</w:t>
      </w:r>
      <w:r w:rsidR="00891011">
        <w:rPr>
          <w:sz w:val="28"/>
          <w:szCs w:val="28"/>
        </w:rPr>
        <w:t xml:space="preserve">ного района в лице отдела </w:t>
      </w:r>
      <w:r w:rsidRPr="00533ACA">
        <w:rPr>
          <w:sz w:val="28"/>
          <w:szCs w:val="28"/>
        </w:rPr>
        <w:t xml:space="preserve"> архитектуры, градостроительства, экологии и охраны окружающей среды Администрации Урюпинского муниципального района Волгоградской области;</w:t>
      </w:r>
    </w:p>
    <w:p w:rsidR="009F5504" w:rsidRPr="006E117F" w:rsidRDefault="009F5504" w:rsidP="009F5504">
      <w:pPr>
        <w:pStyle w:val="a5"/>
        <w:ind w:left="-57" w:right="-57" w:firstLine="0"/>
        <w:jc w:val="both"/>
        <w:rPr>
          <w:sz w:val="28"/>
          <w:szCs w:val="28"/>
        </w:rPr>
      </w:pPr>
      <w:r w:rsidRPr="00533ACA">
        <w:rPr>
          <w:sz w:val="28"/>
          <w:szCs w:val="28"/>
        </w:rPr>
        <w:t xml:space="preserve">        - Администрация </w:t>
      </w:r>
      <w:proofErr w:type="spellStart"/>
      <w:r>
        <w:rPr>
          <w:sz w:val="28"/>
          <w:szCs w:val="28"/>
        </w:rPr>
        <w:t>Россошинского</w:t>
      </w:r>
      <w:proofErr w:type="spellEnd"/>
      <w:r w:rsidRPr="00533ACA">
        <w:rPr>
          <w:sz w:val="28"/>
          <w:szCs w:val="28"/>
        </w:rPr>
        <w:t xml:space="preserve"> сельского поселения.</w:t>
      </w:r>
    </w:p>
    <w:p w:rsidR="009F5504" w:rsidRPr="009B438C" w:rsidRDefault="009F5504" w:rsidP="009F5504">
      <w:pPr>
        <w:pStyle w:val="a5"/>
        <w:tabs>
          <w:tab w:val="left" w:pos="993"/>
        </w:tabs>
        <w:ind w:left="-57" w:right="-57" w:firstLine="0"/>
        <w:jc w:val="both"/>
        <w:rPr>
          <w:sz w:val="28"/>
          <w:szCs w:val="28"/>
        </w:rPr>
      </w:pPr>
      <w:r>
        <w:rPr>
          <w:sz w:val="28"/>
          <w:szCs w:val="28"/>
        </w:rPr>
        <w:t xml:space="preserve">        2. </w:t>
      </w:r>
      <w:proofErr w:type="gramStart"/>
      <w:r w:rsidRPr="009B438C">
        <w:rPr>
          <w:sz w:val="28"/>
          <w:szCs w:val="28"/>
        </w:rPr>
        <w:t xml:space="preserve">Население </w:t>
      </w:r>
      <w:proofErr w:type="spellStart"/>
      <w:r>
        <w:rPr>
          <w:sz w:val="28"/>
          <w:szCs w:val="28"/>
        </w:rPr>
        <w:t>Россошинского</w:t>
      </w:r>
      <w:proofErr w:type="spellEnd"/>
      <w:r w:rsidRPr="009B438C">
        <w:rPr>
          <w:sz w:val="28"/>
          <w:szCs w:val="28"/>
        </w:rPr>
        <w:t xml:space="preserve"> сельского поселения, а также физические и юридические лица, предприниматели, осуществляющие или планирующие осуществлять свою деятельность на территории поселения, которые обращаются в Администрацию Урюпинского муниципального района по вопросам выдачи разрешений на строительство, предоставления градостроительных планов земельных участков, предоставляют предложения и запросы о возможности внесения изменений в документы градостроительного проектирования, связанные с хозяйственной деятельностью и</w:t>
      </w:r>
      <w:r>
        <w:rPr>
          <w:sz w:val="28"/>
          <w:szCs w:val="28"/>
        </w:rPr>
        <w:t xml:space="preserve"> </w:t>
      </w:r>
      <w:r w:rsidRPr="009B438C">
        <w:rPr>
          <w:sz w:val="28"/>
          <w:szCs w:val="28"/>
        </w:rPr>
        <w:t>пр.</w:t>
      </w:r>
      <w:proofErr w:type="gramEnd"/>
    </w:p>
    <w:p w:rsidR="009F5504" w:rsidRDefault="009F5504" w:rsidP="009F5504">
      <w:pPr>
        <w:pStyle w:val="a5"/>
        <w:tabs>
          <w:tab w:val="left" w:pos="993"/>
        </w:tabs>
        <w:ind w:left="-57" w:right="-57" w:firstLine="0"/>
        <w:jc w:val="both"/>
        <w:rPr>
          <w:sz w:val="28"/>
          <w:szCs w:val="28"/>
        </w:rPr>
      </w:pPr>
      <w:r>
        <w:rPr>
          <w:sz w:val="28"/>
          <w:szCs w:val="28"/>
        </w:rPr>
        <w:lastRenderedPageBreak/>
        <w:t xml:space="preserve">        3. </w:t>
      </w:r>
      <w:proofErr w:type="gramStart"/>
      <w:r w:rsidRPr="006E117F">
        <w:rPr>
          <w:sz w:val="28"/>
          <w:szCs w:val="28"/>
        </w:rPr>
        <w:t>Проектные и проектно-изыскательские ор</w:t>
      </w:r>
      <w:r>
        <w:rPr>
          <w:sz w:val="28"/>
          <w:szCs w:val="28"/>
        </w:rPr>
        <w:t>ганизации, непосредственно осу</w:t>
      </w:r>
      <w:r w:rsidRPr="006E117F">
        <w:rPr>
          <w:sz w:val="28"/>
          <w:szCs w:val="28"/>
        </w:rPr>
        <w:t>ществляющие подготовку документов территориальног</w:t>
      </w:r>
      <w:r>
        <w:rPr>
          <w:sz w:val="28"/>
          <w:szCs w:val="28"/>
        </w:rPr>
        <w:t>о планирования, градостроитель</w:t>
      </w:r>
      <w:r w:rsidRPr="006E117F">
        <w:rPr>
          <w:sz w:val="28"/>
          <w:szCs w:val="28"/>
        </w:rPr>
        <w:t>ного зонирования и планировки территории по заданию органов местного самоуправления или для иного физического или юридического лица под</w:t>
      </w:r>
      <w:r>
        <w:rPr>
          <w:sz w:val="28"/>
          <w:szCs w:val="28"/>
        </w:rPr>
        <w:t xml:space="preserve"> контролем специалистов Админи</w:t>
      </w:r>
      <w:r w:rsidRPr="006E117F">
        <w:rPr>
          <w:sz w:val="28"/>
          <w:szCs w:val="28"/>
        </w:rPr>
        <w:t xml:space="preserve">страции </w:t>
      </w:r>
      <w:r>
        <w:rPr>
          <w:sz w:val="28"/>
          <w:szCs w:val="28"/>
        </w:rPr>
        <w:t>Урюпинског</w:t>
      </w:r>
      <w:r w:rsidRPr="006E117F">
        <w:rPr>
          <w:sz w:val="28"/>
          <w:szCs w:val="28"/>
        </w:rPr>
        <w:t>о муниципального</w:t>
      </w:r>
      <w:r>
        <w:rPr>
          <w:sz w:val="28"/>
          <w:szCs w:val="28"/>
        </w:rPr>
        <w:t xml:space="preserve"> </w:t>
      </w:r>
      <w:r w:rsidRPr="006E117F">
        <w:rPr>
          <w:sz w:val="28"/>
          <w:szCs w:val="28"/>
        </w:rPr>
        <w:t>района.</w:t>
      </w:r>
      <w:proofErr w:type="gramEnd"/>
    </w:p>
    <w:p w:rsidR="009F5504" w:rsidRPr="00096F51" w:rsidRDefault="009F5504" w:rsidP="009F5504">
      <w:pPr>
        <w:pStyle w:val="a5"/>
        <w:tabs>
          <w:tab w:val="left" w:pos="993"/>
        </w:tabs>
        <w:ind w:left="-57" w:right="-57" w:firstLine="0"/>
        <w:jc w:val="both"/>
        <w:rPr>
          <w:b/>
          <w:sz w:val="16"/>
          <w:szCs w:val="16"/>
        </w:rPr>
      </w:pPr>
    </w:p>
    <w:p w:rsidR="009F5504" w:rsidRPr="00096F51" w:rsidRDefault="009F5504" w:rsidP="009F5504">
      <w:pPr>
        <w:pStyle w:val="a5"/>
        <w:tabs>
          <w:tab w:val="left" w:pos="993"/>
        </w:tabs>
        <w:ind w:left="-57" w:right="-57" w:firstLine="0"/>
        <w:jc w:val="center"/>
        <w:rPr>
          <w:b/>
          <w:sz w:val="28"/>
          <w:szCs w:val="28"/>
        </w:rPr>
      </w:pPr>
      <w:r w:rsidRPr="00096F51">
        <w:rPr>
          <w:b/>
          <w:sz w:val="28"/>
          <w:szCs w:val="28"/>
        </w:rPr>
        <w:t xml:space="preserve">3.3. </w:t>
      </w:r>
      <w:r w:rsidRPr="009D4C48">
        <w:rPr>
          <w:sz w:val="28"/>
          <w:szCs w:val="28"/>
        </w:rPr>
        <w:t>Документы градостроительного проектирования</w:t>
      </w:r>
    </w:p>
    <w:p w:rsidR="009F5504" w:rsidRPr="00096F51" w:rsidRDefault="009F5504" w:rsidP="009F5504">
      <w:pPr>
        <w:pStyle w:val="a3"/>
        <w:ind w:left="-57" w:right="-57"/>
        <w:rPr>
          <w:b/>
          <w:sz w:val="16"/>
          <w:szCs w:val="16"/>
        </w:rPr>
      </w:pPr>
    </w:p>
    <w:p w:rsidR="009F5504" w:rsidRPr="001A58CA" w:rsidRDefault="009F5504" w:rsidP="009F5504">
      <w:pPr>
        <w:pStyle w:val="a3"/>
        <w:ind w:left="-57" w:right="-57"/>
        <w:jc w:val="both"/>
        <w:rPr>
          <w:sz w:val="28"/>
          <w:szCs w:val="28"/>
        </w:rPr>
      </w:pPr>
      <w:r>
        <w:rPr>
          <w:sz w:val="28"/>
          <w:szCs w:val="28"/>
        </w:rPr>
        <w:t xml:space="preserve">        </w:t>
      </w:r>
      <w:r w:rsidRPr="001A58CA">
        <w:rPr>
          <w:sz w:val="28"/>
          <w:szCs w:val="28"/>
        </w:rPr>
        <w:t>К документам градостроительного проектиров</w:t>
      </w:r>
      <w:r>
        <w:rPr>
          <w:sz w:val="28"/>
          <w:szCs w:val="28"/>
        </w:rPr>
        <w:t xml:space="preserve">ания, в которых должны </w:t>
      </w:r>
      <w:proofErr w:type="gramStart"/>
      <w:r>
        <w:rPr>
          <w:sz w:val="28"/>
          <w:szCs w:val="28"/>
        </w:rPr>
        <w:t>быть со</w:t>
      </w:r>
      <w:r w:rsidRPr="001A58CA">
        <w:rPr>
          <w:sz w:val="28"/>
          <w:szCs w:val="28"/>
        </w:rPr>
        <w:t>блюдены требования настоящих нормативов гр</w:t>
      </w:r>
      <w:r>
        <w:rPr>
          <w:sz w:val="28"/>
          <w:szCs w:val="28"/>
        </w:rPr>
        <w:t xml:space="preserve">адостроительного проектирования </w:t>
      </w:r>
      <w:proofErr w:type="spellStart"/>
      <w:r>
        <w:rPr>
          <w:sz w:val="28"/>
          <w:szCs w:val="28"/>
        </w:rPr>
        <w:t>Россошинского</w:t>
      </w:r>
      <w:proofErr w:type="spellEnd"/>
      <w:r>
        <w:rPr>
          <w:sz w:val="28"/>
          <w:szCs w:val="28"/>
        </w:rPr>
        <w:t xml:space="preserve"> </w:t>
      </w:r>
      <w:r w:rsidRPr="001A58CA">
        <w:rPr>
          <w:sz w:val="28"/>
          <w:szCs w:val="28"/>
        </w:rPr>
        <w:t xml:space="preserve">сельского поселения </w:t>
      </w:r>
      <w:r>
        <w:rPr>
          <w:sz w:val="28"/>
          <w:szCs w:val="28"/>
        </w:rPr>
        <w:t>Урюпинского</w:t>
      </w:r>
      <w:r w:rsidRPr="001A58CA">
        <w:rPr>
          <w:sz w:val="28"/>
          <w:szCs w:val="28"/>
        </w:rPr>
        <w:t xml:space="preserve"> муниципального района относятся</w:t>
      </w:r>
      <w:proofErr w:type="gramEnd"/>
      <w:r w:rsidRPr="001A58CA">
        <w:rPr>
          <w:sz w:val="28"/>
          <w:szCs w:val="28"/>
        </w:rPr>
        <w:t>:</w:t>
      </w:r>
    </w:p>
    <w:p w:rsidR="009F5504" w:rsidRPr="00B7533B" w:rsidRDefault="009F5504" w:rsidP="009F5504">
      <w:pPr>
        <w:tabs>
          <w:tab w:val="left" w:pos="851"/>
        </w:tabs>
        <w:ind w:left="-57" w:right="-57"/>
        <w:rPr>
          <w:sz w:val="28"/>
          <w:szCs w:val="28"/>
        </w:rPr>
      </w:pPr>
      <w:r>
        <w:rPr>
          <w:sz w:val="28"/>
          <w:szCs w:val="28"/>
        </w:rPr>
        <w:t xml:space="preserve">        1. </w:t>
      </w:r>
      <w:r w:rsidRPr="00B7533B">
        <w:rPr>
          <w:sz w:val="28"/>
          <w:szCs w:val="28"/>
        </w:rPr>
        <w:t>Документы территориального</w:t>
      </w:r>
      <w:r>
        <w:rPr>
          <w:sz w:val="28"/>
          <w:szCs w:val="28"/>
        </w:rPr>
        <w:t xml:space="preserve"> </w:t>
      </w:r>
      <w:r w:rsidRPr="00B7533B">
        <w:rPr>
          <w:sz w:val="28"/>
          <w:szCs w:val="28"/>
        </w:rPr>
        <w:t>планирования:</w:t>
      </w:r>
    </w:p>
    <w:p w:rsidR="009F5504" w:rsidRPr="001A58CA" w:rsidRDefault="009F5504" w:rsidP="009F5504">
      <w:pPr>
        <w:pStyle w:val="a5"/>
        <w:ind w:left="-57" w:right="-57" w:firstLine="0"/>
        <w:jc w:val="both"/>
        <w:rPr>
          <w:sz w:val="28"/>
          <w:szCs w:val="28"/>
        </w:rPr>
      </w:pPr>
      <w:r>
        <w:rPr>
          <w:sz w:val="28"/>
          <w:szCs w:val="28"/>
        </w:rPr>
        <w:t xml:space="preserve">        - </w:t>
      </w:r>
      <w:r w:rsidRPr="001A58CA">
        <w:rPr>
          <w:sz w:val="28"/>
          <w:szCs w:val="28"/>
        </w:rPr>
        <w:t xml:space="preserve">Генеральный план </w:t>
      </w:r>
      <w:r>
        <w:rPr>
          <w:sz w:val="28"/>
          <w:szCs w:val="28"/>
        </w:rPr>
        <w:t xml:space="preserve"> </w:t>
      </w:r>
      <w:proofErr w:type="spellStart"/>
      <w:r>
        <w:rPr>
          <w:sz w:val="28"/>
          <w:szCs w:val="28"/>
        </w:rPr>
        <w:t>Россошинского</w:t>
      </w:r>
      <w:proofErr w:type="spellEnd"/>
      <w:r>
        <w:rPr>
          <w:sz w:val="28"/>
          <w:szCs w:val="28"/>
        </w:rPr>
        <w:t xml:space="preserve"> </w:t>
      </w:r>
      <w:r w:rsidRPr="001A58CA">
        <w:rPr>
          <w:sz w:val="28"/>
          <w:szCs w:val="28"/>
        </w:rPr>
        <w:t xml:space="preserve">сельского поселения </w:t>
      </w:r>
      <w:r>
        <w:rPr>
          <w:sz w:val="28"/>
          <w:szCs w:val="28"/>
        </w:rPr>
        <w:t>Урюпинского</w:t>
      </w:r>
      <w:r w:rsidRPr="001A58CA">
        <w:rPr>
          <w:sz w:val="28"/>
          <w:szCs w:val="28"/>
        </w:rPr>
        <w:t xml:space="preserve"> муниципального района;</w:t>
      </w:r>
    </w:p>
    <w:p w:rsidR="009F5504" w:rsidRPr="00415D47" w:rsidRDefault="009F5504" w:rsidP="009F5504">
      <w:pPr>
        <w:tabs>
          <w:tab w:val="left" w:pos="709"/>
        </w:tabs>
        <w:ind w:left="-57" w:right="-57"/>
        <w:jc w:val="both"/>
        <w:rPr>
          <w:sz w:val="28"/>
          <w:szCs w:val="28"/>
        </w:rPr>
      </w:pPr>
      <w:r>
        <w:rPr>
          <w:sz w:val="28"/>
          <w:szCs w:val="28"/>
        </w:rPr>
        <w:t xml:space="preserve">        - </w:t>
      </w:r>
      <w:r w:rsidRPr="00E0501C">
        <w:rPr>
          <w:sz w:val="28"/>
          <w:szCs w:val="28"/>
        </w:rPr>
        <w:t>Правила землепользования и</w:t>
      </w:r>
      <w:r>
        <w:rPr>
          <w:sz w:val="28"/>
          <w:szCs w:val="28"/>
        </w:rPr>
        <w:t xml:space="preserve"> </w:t>
      </w:r>
      <w:r w:rsidRPr="00E0501C">
        <w:rPr>
          <w:sz w:val="28"/>
          <w:szCs w:val="28"/>
        </w:rPr>
        <w:t>застройки</w:t>
      </w:r>
      <w:r>
        <w:rPr>
          <w:sz w:val="28"/>
          <w:szCs w:val="28"/>
        </w:rPr>
        <w:t xml:space="preserve"> </w:t>
      </w:r>
      <w:proofErr w:type="spellStart"/>
      <w:r>
        <w:rPr>
          <w:sz w:val="28"/>
          <w:szCs w:val="28"/>
        </w:rPr>
        <w:t>Россошинского</w:t>
      </w:r>
      <w:proofErr w:type="spellEnd"/>
      <w:r w:rsidRPr="00E0501C">
        <w:rPr>
          <w:sz w:val="28"/>
          <w:szCs w:val="28"/>
        </w:rPr>
        <w:t xml:space="preserve"> сельского поселения Урюпинского муниципального района</w:t>
      </w:r>
      <w:r>
        <w:rPr>
          <w:sz w:val="28"/>
          <w:szCs w:val="28"/>
        </w:rPr>
        <w:t>;</w:t>
      </w:r>
    </w:p>
    <w:p w:rsidR="009F5504" w:rsidRPr="00B7533B" w:rsidRDefault="009F5504" w:rsidP="009F5504">
      <w:pPr>
        <w:tabs>
          <w:tab w:val="left" w:pos="851"/>
        </w:tabs>
        <w:ind w:left="-57" w:right="-57"/>
        <w:rPr>
          <w:sz w:val="28"/>
          <w:szCs w:val="28"/>
        </w:rPr>
      </w:pPr>
      <w:r>
        <w:rPr>
          <w:sz w:val="28"/>
          <w:szCs w:val="28"/>
        </w:rPr>
        <w:t xml:space="preserve">        2. </w:t>
      </w:r>
      <w:r w:rsidRPr="00B7533B">
        <w:rPr>
          <w:sz w:val="28"/>
          <w:szCs w:val="28"/>
        </w:rPr>
        <w:t>Документы планировки территории</w:t>
      </w:r>
      <w:r>
        <w:rPr>
          <w:sz w:val="28"/>
          <w:szCs w:val="28"/>
        </w:rPr>
        <w:t>:</w:t>
      </w:r>
    </w:p>
    <w:p w:rsidR="009F5504" w:rsidRPr="00B10FF5" w:rsidRDefault="009F5504" w:rsidP="009F5504">
      <w:pPr>
        <w:shd w:val="clear" w:color="auto" w:fill="FFFFFF" w:themeFill="background1"/>
        <w:tabs>
          <w:tab w:val="left" w:pos="709"/>
        </w:tabs>
        <w:ind w:left="-57" w:right="-57"/>
        <w:rPr>
          <w:strike/>
          <w:sz w:val="28"/>
          <w:szCs w:val="28"/>
          <w:highlight w:val="yellow"/>
        </w:rPr>
      </w:pPr>
      <w:r>
        <w:rPr>
          <w:sz w:val="28"/>
          <w:szCs w:val="28"/>
        </w:rPr>
        <w:t xml:space="preserve">        - п</w:t>
      </w:r>
      <w:r w:rsidRPr="00B10FF5">
        <w:rPr>
          <w:sz w:val="28"/>
          <w:szCs w:val="28"/>
        </w:rPr>
        <w:t>роекты планировки территорий</w:t>
      </w:r>
    </w:p>
    <w:p w:rsidR="009F5504" w:rsidRPr="0065432F" w:rsidRDefault="009F5504" w:rsidP="009F5504">
      <w:pPr>
        <w:tabs>
          <w:tab w:val="left" w:pos="709"/>
        </w:tabs>
        <w:ind w:left="-57" w:right="-57"/>
        <w:rPr>
          <w:sz w:val="28"/>
          <w:szCs w:val="28"/>
        </w:rPr>
      </w:pPr>
      <w:r>
        <w:rPr>
          <w:sz w:val="28"/>
          <w:szCs w:val="28"/>
        </w:rPr>
        <w:t xml:space="preserve">        - п</w:t>
      </w:r>
      <w:r w:rsidRPr="0065432F">
        <w:rPr>
          <w:sz w:val="28"/>
          <w:szCs w:val="28"/>
        </w:rPr>
        <w:t>роекты межевания территории</w:t>
      </w:r>
      <w:r>
        <w:rPr>
          <w:sz w:val="28"/>
          <w:szCs w:val="28"/>
        </w:rPr>
        <w:t>.</w:t>
      </w:r>
    </w:p>
    <w:p w:rsidR="009F5504" w:rsidRDefault="009F5504" w:rsidP="009F5504">
      <w:pPr>
        <w:pStyle w:val="a5"/>
        <w:tabs>
          <w:tab w:val="left" w:pos="709"/>
        </w:tabs>
        <w:ind w:left="-57" w:right="-57" w:firstLine="0"/>
        <w:rPr>
          <w:sz w:val="28"/>
          <w:szCs w:val="28"/>
          <w:highlight w:val="yellow"/>
        </w:rPr>
      </w:pPr>
    </w:p>
    <w:p w:rsidR="009F5504" w:rsidRDefault="009F5504" w:rsidP="009F5504">
      <w:pPr>
        <w:ind w:left="-57" w:right="-57"/>
        <w:jc w:val="center"/>
        <w:rPr>
          <w:b/>
          <w:bCs/>
          <w:sz w:val="28"/>
          <w:szCs w:val="28"/>
        </w:rPr>
      </w:pPr>
      <w:r>
        <w:rPr>
          <w:b/>
          <w:bCs/>
          <w:sz w:val="28"/>
          <w:szCs w:val="28"/>
        </w:rPr>
        <w:t xml:space="preserve">4. Вступление в силу Местных нормативов градостроительного проектирования </w:t>
      </w:r>
      <w:proofErr w:type="spellStart"/>
      <w:r>
        <w:rPr>
          <w:b/>
          <w:bCs/>
          <w:sz w:val="28"/>
          <w:szCs w:val="28"/>
        </w:rPr>
        <w:t>Россошинского</w:t>
      </w:r>
      <w:proofErr w:type="spellEnd"/>
      <w:r>
        <w:rPr>
          <w:b/>
          <w:bCs/>
          <w:sz w:val="28"/>
          <w:szCs w:val="28"/>
        </w:rPr>
        <w:t xml:space="preserve"> сельского поселения Урюпинского муниципального района Волгоградской области</w:t>
      </w:r>
    </w:p>
    <w:p w:rsidR="009F5504" w:rsidRDefault="009F5504" w:rsidP="009F5504">
      <w:pPr>
        <w:ind w:left="-57" w:right="-57"/>
        <w:rPr>
          <w:b/>
          <w:bCs/>
          <w:sz w:val="28"/>
          <w:szCs w:val="28"/>
        </w:rPr>
      </w:pPr>
    </w:p>
    <w:p w:rsidR="009F5504" w:rsidRDefault="009F5504" w:rsidP="009F5504">
      <w:pPr>
        <w:ind w:left="-57" w:right="-57"/>
        <w:jc w:val="both"/>
        <w:rPr>
          <w:sz w:val="28"/>
          <w:szCs w:val="28"/>
        </w:rPr>
      </w:pPr>
      <w:r>
        <w:rPr>
          <w:sz w:val="28"/>
          <w:szCs w:val="28"/>
        </w:rPr>
        <w:t xml:space="preserve">        Настоящие Местные нормативы градостроительного проектирования </w:t>
      </w:r>
      <w:proofErr w:type="spellStart"/>
      <w:r>
        <w:rPr>
          <w:sz w:val="28"/>
          <w:szCs w:val="28"/>
        </w:rPr>
        <w:t>Россошинского</w:t>
      </w:r>
      <w:proofErr w:type="spellEnd"/>
      <w:r>
        <w:rPr>
          <w:sz w:val="28"/>
          <w:szCs w:val="28"/>
        </w:rPr>
        <w:t xml:space="preserve"> сельского поселения Урюпинского муниципального района Волгоградской области вступают в силу с момента их опубликования в информационном бюллетене администрации Урюпинского муниципального района «Районные ведомости».</w:t>
      </w:r>
    </w:p>
    <w:p w:rsidR="009F5504" w:rsidRDefault="009F5504" w:rsidP="009F5504">
      <w:pPr>
        <w:ind w:left="-57" w:right="-57"/>
        <w:jc w:val="both"/>
        <w:rPr>
          <w:sz w:val="28"/>
          <w:szCs w:val="28"/>
        </w:rPr>
      </w:pPr>
    </w:p>
    <w:p w:rsidR="009F5504" w:rsidRPr="00D529E2" w:rsidRDefault="009F5504" w:rsidP="009F5504">
      <w:pPr>
        <w:ind w:left="-57" w:right="-57"/>
        <w:jc w:val="both"/>
        <w:rPr>
          <w:b/>
          <w:sz w:val="28"/>
          <w:szCs w:val="28"/>
        </w:rPr>
      </w:pPr>
    </w:p>
    <w:p w:rsidR="009F5504" w:rsidRPr="00D529E2" w:rsidRDefault="009F5504" w:rsidP="009F5504">
      <w:pPr>
        <w:ind w:left="-57" w:right="-57"/>
        <w:jc w:val="both"/>
        <w:rPr>
          <w:b/>
          <w:sz w:val="28"/>
          <w:szCs w:val="28"/>
        </w:rPr>
      </w:pPr>
      <w:r>
        <w:rPr>
          <w:b/>
          <w:sz w:val="28"/>
          <w:szCs w:val="28"/>
        </w:rPr>
        <w:t xml:space="preserve">                             </w:t>
      </w:r>
      <w:r w:rsidRPr="00D529E2">
        <w:rPr>
          <w:b/>
          <w:sz w:val="28"/>
          <w:szCs w:val="28"/>
        </w:rPr>
        <w:t>Глава</w:t>
      </w:r>
    </w:p>
    <w:p w:rsidR="009F5504" w:rsidRPr="00D529E2" w:rsidRDefault="009F5504" w:rsidP="009F5504">
      <w:pPr>
        <w:ind w:left="-57" w:right="-57"/>
        <w:jc w:val="both"/>
        <w:rPr>
          <w:b/>
          <w:sz w:val="28"/>
          <w:szCs w:val="28"/>
        </w:rPr>
      </w:pPr>
      <w:r w:rsidRPr="00D529E2">
        <w:rPr>
          <w:b/>
          <w:sz w:val="28"/>
          <w:szCs w:val="28"/>
        </w:rPr>
        <w:t xml:space="preserve">Урюпинского муниципального района     </w:t>
      </w:r>
      <w:r>
        <w:rPr>
          <w:b/>
          <w:sz w:val="28"/>
          <w:szCs w:val="28"/>
        </w:rPr>
        <w:t xml:space="preserve">                            </w:t>
      </w:r>
      <w:r w:rsidRPr="00D529E2">
        <w:rPr>
          <w:b/>
          <w:sz w:val="28"/>
          <w:szCs w:val="28"/>
        </w:rPr>
        <w:t>А.Ю. Максимов</w:t>
      </w:r>
    </w:p>
    <w:p w:rsidR="009F5504" w:rsidRDefault="009F5504" w:rsidP="009F5504">
      <w:pPr>
        <w:ind w:left="-57" w:right="-57"/>
        <w:rPr>
          <w:sz w:val="28"/>
          <w:szCs w:val="28"/>
        </w:rPr>
      </w:pPr>
    </w:p>
    <w:p w:rsidR="009F5504" w:rsidRDefault="009F5504" w:rsidP="009F5504">
      <w:pPr>
        <w:ind w:left="-57" w:right="-57"/>
        <w:rPr>
          <w:sz w:val="28"/>
          <w:szCs w:val="28"/>
        </w:rPr>
      </w:pPr>
    </w:p>
    <w:p w:rsidR="009F5504" w:rsidRDefault="009F5504" w:rsidP="009F5504">
      <w:pPr>
        <w:ind w:left="-57" w:right="-57"/>
        <w:rPr>
          <w:sz w:val="28"/>
          <w:szCs w:val="28"/>
        </w:rPr>
      </w:pPr>
    </w:p>
    <w:p w:rsidR="009F5504" w:rsidRDefault="009F5504" w:rsidP="009F5504">
      <w:pPr>
        <w:ind w:left="-57" w:right="-57"/>
        <w:rPr>
          <w:sz w:val="28"/>
          <w:szCs w:val="28"/>
        </w:rPr>
      </w:pPr>
    </w:p>
    <w:p w:rsidR="009F5504" w:rsidRDefault="009F5504" w:rsidP="009F5504">
      <w:pPr>
        <w:adjustRightInd w:val="0"/>
        <w:ind w:left="-57" w:right="-57"/>
        <w:jc w:val="both"/>
        <w:rPr>
          <w:sz w:val="28"/>
          <w:szCs w:val="28"/>
        </w:rPr>
      </w:pPr>
    </w:p>
    <w:sectPr w:rsidR="009F5504" w:rsidSect="009F5504">
      <w:footerReference w:type="default" r:id="rId15"/>
      <w:type w:val="continuous"/>
      <w:pgSz w:w="11910" w:h="16840"/>
      <w:pgMar w:top="1134" w:right="850" w:bottom="1134" w:left="1701" w:header="72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D4B" w:rsidRDefault="00226D4B" w:rsidP="002B0D03">
      <w:r>
        <w:separator/>
      </w:r>
    </w:p>
  </w:endnote>
  <w:endnote w:type="continuationSeparator" w:id="0">
    <w:p w:rsidR="00226D4B" w:rsidRDefault="00226D4B" w:rsidP="002B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D10" w:rsidRDefault="00721D10">
    <w:pPr>
      <w:pStyle w:val="a3"/>
      <w:spacing w:line="14" w:lineRule="auto"/>
      <w:ind w:left="0"/>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D4B" w:rsidRDefault="00226D4B" w:rsidP="002B0D03">
      <w:r>
        <w:separator/>
      </w:r>
    </w:p>
  </w:footnote>
  <w:footnote w:type="continuationSeparator" w:id="0">
    <w:p w:rsidR="00226D4B" w:rsidRDefault="00226D4B" w:rsidP="002B0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654"/>
    <w:multiLevelType w:val="hybridMultilevel"/>
    <w:tmpl w:val="166C953E"/>
    <w:lvl w:ilvl="0" w:tplc="EFC06206">
      <w:start w:val="1"/>
      <w:numFmt w:val="decimal"/>
      <w:lvlText w:val="%1."/>
      <w:lvlJc w:val="left"/>
      <w:pPr>
        <w:ind w:left="1441" w:hanging="360"/>
      </w:pPr>
      <w:rPr>
        <w:rFonts w:hint="default"/>
      </w:rPr>
    </w:lvl>
    <w:lvl w:ilvl="1" w:tplc="04190019" w:tentative="1">
      <w:start w:val="1"/>
      <w:numFmt w:val="lowerLetter"/>
      <w:lvlText w:val="%2."/>
      <w:lvlJc w:val="left"/>
      <w:pPr>
        <w:ind w:left="2161" w:hanging="360"/>
      </w:pPr>
    </w:lvl>
    <w:lvl w:ilvl="2" w:tplc="0419001B" w:tentative="1">
      <w:start w:val="1"/>
      <w:numFmt w:val="lowerRoman"/>
      <w:lvlText w:val="%3."/>
      <w:lvlJc w:val="right"/>
      <w:pPr>
        <w:ind w:left="2881" w:hanging="180"/>
      </w:pPr>
    </w:lvl>
    <w:lvl w:ilvl="3" w:tplc="0419000F" w:tentative="1">
      <w:start w:val="1"/>
      <w:numFmt w:val="decimal"/>
      <w:lvlText w:val="%4."/>
      <w:lvlJc w:val="left"/>
      <w:pPr>
        <w:ind w:left="3601" w:hanging="360"/>
      </w:pPr>
    </w:lvl>
    <w:lvl w:ilvl="4" w:tplc="04190019" w:tentative="1">
      <w:start w:val="1"/>
      <w:numFmt w:val="lowerLetter"/>
      <w:lvlText w:val="%5."/>
      <w:lvlJc w:val="left"/>
      <w:pPr>
        <w:ind w:left="4321" w:hanging="360"/>
      </w:pPr>
    </w:lvl>
    <w:lvl w:ilvl="5" w:tplc="0419001B" w:tentative="1">
      <w:start w:val="1"/>
      <w:numFmt w:val="lowerRoman"/>
      <w:lvlText w:val="%6."/>
      <w:lvlJc w:val="right"/>
      <w:pPr>
        <w:ind w:left="5041" w:hanging="180"/>
      </w:pPr>
    </w:lvl>
    <w:lvl w:ilvl="6" w:tplc="0419000F" w:tentative="1">
      <w:start w:val="1"/>
      <w:numFmt w:val="decimal"/>
      <w:lvlText w:val="%7."/>
      <w:lvlJc w:val="left"/>
      <w:pPr>
        <w:ind w:left="5761" w:hanging="360"/>
      </w:pPr>
    </w:lvl>
    <w:lvl w:ilvl="7" w:tplc="04190019" w:tentative="1">
      <w:start w:val="1"/>
      <w:numFmt w:val="lowerLetter"/>
      <w:lvlText w:val="%8."/>
      <w:lvlJc w:val="left"/>
      <w:pPr>
        <w:ind w:left="6481" w:hanging="360"/>
      </w:pPr>
    </w:lvl>
    <w:lvl w:ilvl="8" w:tplc="0419001B" w:tentative="1">
      <w:start w:val="1"/>
      <w:numFmt w:val="lowerRoman"/>
      <w:lvlText w:val="%9."/>
      <w:lvlJc w:val="right"/>
      <w:pPr>
        <w:ind w:left="7201" w:hanging="180"/>
      </w:pPr>
    </w:lvl>
  </w:abstractNum>
  <w:abstractNum w:abstractNumId="1">
    <w:nsid w:val="03B60762"/>
    <w:multiLevelType w:val="hybridMultilevel"/>
    <w:tmpl w:val="E39A1E9C"/>
    <w:lvl w:ilvl="0" w:tplc="B538B75C">
      <w:start w:val="1"/>
      <w:numFmt w:val="decimal"/>
      <w:lvlText w:val="%1."/>
      <w:lvlJc w:val="left"/>
      <w:pPr>
        <w:ind w:left="262" w:hanging="406"/>
      </w:pPr>
      <w:rPr>
        <w:rFonts w:ascii="Times New Roman" w:eastAsia="Times New Roman" w:hAnsi="Times New Roman" w:cs="Times New Roman" w:hint="default"/>
        <w:spacing w:val="-17"/>
        <w:w w:val="100"/>
        <w:sz w:val="24"/>
        <w:szCs w:val="24"/>
        <w:lang w:val="ru-RU" w:eastAsia="ru-RU" w:bidi="ru-RU"/>
      </w:rPr>
    </w:lvl>
    <w:lvl w:ilvl="1" w:tplc="B2724D58">
      <w:start w:val="1"/>
      <w:numFmt w:val="decimal"/>
      <w:lvlText w:val="%2."/>
      <w:lvlJc w:val="left"/>
      <w:pPr>
        <w:ind w:left="262" w:hanging="281"/>
      </w:pPr>
      <w:rPr>
        <w:rFonts w:ascii="Times New Roman" w:eastAsia="Times New Roman" w:hAnsi="Times New Roman" w:cs="Times New Roman" w:hint="default"/>
        <w:spacing w:val="-29"/>
        <w:w w:val="100"/>
        <w:sz w:val="24"/>
        <w:szCs w:val="24"/>
        <w:lang w:val="ru-RU" w:eastAsia="ru-RU" w:bidi="ru-RU"/>
      </w:rPr>
    </w:lvl>
    <w:lvl w:ilvl="2" w:tplc="BC1854CE">
      <w:numFmt w:val="bullet"/>
      <w:lvlText w:val="•"/>
      <w:lvlJc w:val="left"/>
      <w:pPr>
        <w:ind w:left="2189" w:hanging="281"/>
      </w:pPr>
      <w:rPr>
        <w:rFonts w:hint="default"/>
        <w:lang w:val="ru-RU" w:eastAsia="ru-RU" w:bidi="ru-RU"/>
      </w:rPr>
    </w:lvl>
    <w:lvl w:ilvl="3" w:tplc="DC9CEC80">
      <w:numFmt w:val="bullet"/>
      <w:lvlText w:val="•"/>
      <w:lvlJc w:val="left"/>
      <w:pPr>
        <w:ind w:left="3153" w:hanging="281"/>
      </w:pPr>
      <w:rPr>
        <w:rFonts w:hint="default"/>
        <w:lang w:val="ru-RU" w:eastAsia="ru-RU" w:bidi="ru-RU"/>
      </w:rPr>
    </w:lvl>
    <w:lvl w:ilvl="4" w:tplc="8D00A154">
      <w:numFmt w:val="bullet"/>
      <w:lvlText w:val="•"/>
      <w:lvlJc w:val="left"/>
      <w:pPr>
        <w:ind w:left="4118" w:hanging="281"/>
      </w:pPr>
      <w:rPr>
        <w:rFonts w:hint="default"/>
        <w:lang w:val="ru-RU" w:eastAsia="ru-RU" w:bidi="ru-RU"/>
      </w:rPr>
    </w:lvl>
    <w:lvl w:ilvl="5" w:tplc="86DACD8A">
      <w:numFmt w:val="bullet"/>
      <w:lvlText w:val="•"/>
      <w:lvlJc w:val="left"/>
      <w:pPr>
        <w:ind w:left="5083" w:hanging="281"/>
      </w:pPr>
      <w:rPr>
        <w:rFonts w:hint="default"/>
        <w:lang w:val="ru-RU" w:eastAsia="ru-RU" w:bidi="ru-RU"/>
      </w:rPr>
    </w:lvl>
    <w:lvl w:ilvl="6" w:tplc="CF4089EC">
      <w:numFmt w:val="bullet"/>
      <w:lvlText w:val="•"/>
      <w:lvlJc w:val="left"/>
      <w:pPr>
        <w:ind w:left="6047" w:hanging="281"/>
      </w:pPr>
      <w:rPr>
        <w:rFonts w:hint="default"/>
        <w:lang w:val="ru-RU" w:eastAsia="ru-RU" w:bidi="ru-RU"/>
      </w:rPr>
    </w:lvl>
    <w:lvl w:ilvl="7" w:tplc="8FE0F99E">
      <w:numFmt w:val="bullet"/>
      <w:lvlText w:val="•"/>
      <w:lvlJc w:val="left"/>
      <w:pPr>
        <w:ind w:left="7012" w:hanging="281"/>
      </w:pPr>
      <w:rPr>
        <w:rFonts w:hint="default"/>
        <w:lang w:val="ru-RU" w:eastAsia="ru-RU" w:bidi="ru-RU"/>
      </w:rPr>
    </w:lvl>
    <w:lvl w:ilvl="8" w:tplc="D9681190">
      <w:numFmt w:val="bullet"/>
      <w:lvlText w:val="•"/>
      <w:lvlJc w:val="left"/>
      <w:pPr>
        <w:ind w:left="7977" w:hanging="281"/>
      </w:pPr>
      <w:rPr>
        <w:rFonts w:hint="default"/>
        <w:lang w:val="ru-RU" w:eastAsia="ru-RU" w:bidi="ru-RU"/>
      </w:rPr>
    </w:lvl>
  </w:abstractNum>
  <w:abstractNum w:abstractNumId="2">
    <w:nsid w:val="113D072A"/>
    <w:multiLevelType w:val="hybridMultilevel"/>
    <w:tmpl w:val="EF145BF8"/>
    <w:lvl w:ilvl="0" w:tplc="BD6A0300">
      <w:numFmt w:val="bullet"/>
      <w:lvlText w:val="-"/>
      <w:lvlJc w:val="left"/>
      <w:pPr>
        <w:ind w:left="262" w:hanging="164"/>
      </w:pPr>
      <w:rPr>
        <w:rFonts w:ascii="Times New Roman" w:eastAsia="Times New Roman" w:hAnsi="Times New Roman" w:cs="Times New Roman" w:hint="default"/>
        <w:w w:val="99"/>
        <w:sz w:val="24"/>
        <w:szCs w:val="24"/>
        <w:lang w:val="ru-RU" w:eastAsia="ru-RU" w:bidi="ru-RU"/>
      </w:rPr>
    </w:lvl>
    <w:lvl w:ilvl="1" w:tplc="71AC4998">
      <w:numFmt w:val="bullet"/>
      <w:lvlText w:val="•"/>
      <w:lvlJc w:val="left"/>
      <w:pPr>
        <w:ind w:left="1224" w:hanging="164"/>
      </w:pPr>
      <w:rPr>
        <w:rFonts w:hint="default"/>
        <w:lang w:val="ru-RU" w:eastAsia="ru-RU" w:bidi="ru-RU"/>
      </w:rPr>
    </w:lvl>
    <w:lvl w:ilvl="2" w:tplc="ABA8D09E">
      <w:numFmt w:val="bullet"/>
      <w:lvlText w:val="•"/>
      <w:lvlJc w:val="left"/>
      <w:pPr>
        <w:ind w:left="2189" w:hanging="164"/>
      </w:pPr>
      <w:rPr>
        <w:rFonts w:hint="default"/>
        <w:lang w:val="ru-RU" w:eastAsia="ru-RU" w:bidi="ru-RU"/>
      </w:rPr>
    </w:lvl>
    <w:lvl w:ilvl="3" w:tplc="BEC2A0BA">
      <w:numFmt w:val="bullet"/>
      <w:lvlText w:val="•"/>
      <w:lvlJc w:val="left"/>
      <w:pPr>
        <w:ind w:left="3153" w:hanging="164"/>
      </w:pPr>
      <w:rPr>
        <w:rFonts w:hint="default"/>
        <w:lang w:val="ru-RU" w:eastAsia="ru-RU" w:bidi="ru-RU"/>
      </w:rPr>
    </w:lvl>
    <w:lvl w:ilvl="4" w:tplc="9F4EDAFA">
      <w:numFmt w:val="bullet"/>
      <w:lvlText w:val="•"/>
      <w:lvlJc w:val="left"/>
      <w:pPr>
        <w:ind w:left="4118" w:hanging="164"/>
      </w:pPr>
      <w:rPr>
        <w:rFonts w:hint="default"/>
        <w:lang w:val="ru-RU" w:eastAsia="ru-RU" w:bidi="ru-RU"/>
      </w:rPr>
    </w:lvl>
    <w:lvl w:ilvl="5" w:tplc="3A44C72E">
      <w:numFmt w:val="bullet"/>
      <w:lvlText w:val="•"/>
      <w:lvlJc w:val="left"/>
      <w:pPr>
        <w:ind w:left="5083" w:hanging="164"/>
      </w:pPr>
      <w:rPr>
        <w:rFonts w:hint="default"/>
        <w:lang w:val="ru-RU" w:eastAsia="ru-RU" w:bidi="ru-RU"/>
      </w:rPr>
    </w:lvl>
    <w:lvl w:ilvl="6" w:tplc="BD1EA7F0">
      <w:numFmt w:val="bullet"/>
      <w:lvlText w:val="•"/>
      <w:lvlJc w:val="left"/>
      <w:pPr>
        <w:ind w:left="6047" w:hanging="164"/>
      </w:pPr>
      <w:rPr>
        <w:rFonts w:hint="default"/>
        <w:lang w:val="ru-RU" w:eastAsia="ru-RU" w:bidi="ru-RU"/>
      </w:rPr>
    </w:lvl>
    <w:lvl w:ilvl="7" w:tplc="2AE84A8C">
      <w:numFmt w:val="bullet"/>
      <w:lvlText w:val="•"/>
      <w:lvlJc w:val="left"/>
      <w:pPr>
        <w:ind w:left="7012" w:hanging="164"/>
      </w:pPr>
      <w:rPr>
        <w:rFonts w:hint="default"/>
        <w:lang w:val="ru-RU" w:eastAsia="ru-RU" w:bidi="ru-RU"/>
      </w:rPr>
    </w:lvl>
    <w:lvl w:ilvl="8" w:tplc="4DEE2AA2">
      <w:numFmt w:val="bullet"/>
      <w:lvlText w:val="•"/>
      <w:lvlJc w:val="left"/>
      <w:pPr>
        <w:ind w:left="7977" w:hanging="164"/>
      </w:pPr>
      <w:rPr>
        <w:rFonts w:hint="default"/>
        <w:lang w:val="ru-RU" w:eastAsia="ru-RU" w:bidi="ru-RU"/>
      </w:rPr>
    </w:lvl>
  </w:abstractNum>
  <w:abstractNum w:abstractNumId="3">
    <w:nsid w:val="129101F1"/>
    <w:multiLevelType w:val="hybridMultilevel"/>
    <w:tmpl w:val="CD28FF36"/>
    <w:lvl w:ilvl="0" w:tplc="4E1CE7FE">
      <w:start w:val="1"/>
      <w:numFmt w:val="decimal"/>
      <w:lvlText w:val="%1."/>
      <w:lvlJc w:val="left"/>
      <w:pPr>
        <w:ind w:left="331" w:hanging="221"/>
      </w:pPr>
      <w:rPr>
        <w:rFonts w:ascii="Times New Roman" w:eastAsia="Times New Roman" w:hAnsi="Times New Roman" w:cs="Times New Roman" w:hint="default"/>
        <w:b/>
        <w:bCs/>
        <w:spacing w:val="-8"/>
        <w:w w:val="100"/>
        <w:sz w:val="24"/>
        <w:szCs w:val="24"/>
        <w:lang w:val="ru-RU" w:eastAsia="ru-RU" w:bidi="ru-RU"/>
      </w:rPr>
    </w:lvl>
    <w:lvl w:ilvl="1" w:tplc="87CC3B10">
      <w:numFmt w:val="none"/>
      <w:lvlText w:val=""/>
      <w:lvlJc w:val="left"/>
      <w:pPr>
        <w:tabs>
          <w:tab w:val="num" w:pos="360"/>
        </w:tabs>
      </w:pPr>
    </w:lvl>
    <w:lvl w:ilvl="2" w:tplc="2CD40604">
      <w:numFmt w:val="none"/>
      <w:lvlText w:val=""/>
      <w:lvlJc w:val="left"/>
      <w:pPr>
        <w:tabs>
          <w:tab w:val="num" w:pos="360"/>
        </w:tabs>
      </w:pPr>
    </w:lvl>
    <w:lvl w:ilvl="3" w:tplc="18F24700">
      <w:numFmt w:val="bullet"/>
      <w:lvlText w:val="•"/>
      <w:lvlJc w:val="left"/>
      <w:pPr>
        <w:ind w:left="1280" w:hanging="600"/>
      </w:pPr>
      <w:rPr>
        <w:rFonts w:hint="default"/>
        <w:lang w:val="ru-RU" w:eastAsia="ru-RU" w:bidi="ru-RU"/>
      </w:rPr>
    </w:lvl>
    <w:lvl w:ilvl="4" w:tplc="5B5433CE">
      <w:numFmt w:val="bullet"/>
      <w:lvlText w:val="•"/>
      <w:lvlJc w:val="left"/>
      <w:pPr>
        <w:ind w:left="2512" w:hanging="600"/>
      </w:pPr>
      <w:rPr>
        <w:rFonts w:hint="default"/>
        <w:lang w:val="ru-RU" w:eastAsia="ru-RU" w:bidi="ru-RU"/>
      </w:rPr>
    </w:lvl>
    <w:lvl w:ilvl="5" w:tplc="C2467C60">
      <w:numFmt w:val="bullet"/>
      <w:lvlText w:val="•"/>
      <w:lvlJc w:val="left"/>
      <w:pPr>
        <w:ind w:left="3744" w:hanging="600"/>
      </w:pPr>
      <w:rPr>
        <w:rFonts w:hint="default"/>
        <w:lang w:val="ru-RU" w:eastAsia="ru-RU" w:bidi="ru-RU"/>
      </w:rPr>
    </w:lvl>
    <w:lvl w:ilvl="6" w:tplc="F6E09F54">
      <w:numFmt w:val="bullet"/>
      <w:lvlText w:val="•"/>
      <w:lvlJc w:val="left"/>
      <w:pPr>
        <w:ind w:left="4977" w:hanging="600"/>
      </w:pPr>
      <w:rPr>
        <w:rFonts w:hint="default"/>
        <w:lang w:val="ru-RU" w:eastAsia="ru-RU" w:bidi="ru-RU"/>
      </w:rPr>
    </w:lvl>
    <w:lvl w:ilvl="7" w:tplc="C08A23DC">
      <w:numFmt w:val="bullet"/>
      <w:lvlText w:val="•"/>
      <w:lvlJc w:val="left"/>
      <w:pPr>
        <w:ind w:left="6209" w:hanging="600"/>
      </w:pPr>
      <w:rPr>
        <w:rFonts w:hint="default"/>
        <w:lang w:val="ru-RU" w:eastAsia="ru-RU" w:bidi="ru-RU"/>
      </w:rPr>
    </w:lvl>
    <w:lvl w:ilvl="8" w:tplc="0FEC268C">
      <w:numFmt w:val="bullet"/>
      <w:lvlText w:val="•"/>
      <w:lvlJc w:val="left"/>
      <w:pPr>
        <w:ind w:left="7441" w:hanging="600"/>
      </w:pPr>
      <w:rPr>
        <w:rFonts w:hint="default"/>
        <w:lang w:val="ru-RU" w:eastAsia="ru-RU" w:bidi="ru-RU"/>
      </w:rPr>
    </w:lvl>
  </w:abstractNum>
  <w:abstractNum w:abstractNumId="4">
    <w:nsid w:val="20F92626"/>
    <w:multiLevelType w:val="hybridMultilevel"/>
    <w:tmpl w:val="76ECD9FE"/>
    <w:lvl w:ilvl="0" w:tplc="8F5A0852">
      <w:start w:val="1"/>
      <w:numFmt w:val="decimal"/>
      <w:lvlText w:val="%1)"/>
      <w:lvlJc w:val="left"/>
      <w:pPr>
        <w:ind w:left="262" w:hanging="329"/>
      </w:pPr>
      <w:rPr>
        <w:rFonts w:ascii="Times New Roman" w:eastAsia="Times New Roman" w:hAnsi="Times New Roman" w:cs="Times New Roman" w:hint="default"/>
        <w:spacing w:val="-16"/>
        <w:w w:val="100"/>
        <w:sz w:val="24"/>
        <w:szCs w:val="24"/>
        <w:lang w:val="ru-RU" w:eastAsia="ru-RU" w:bidi="ru-RU"/>
      </w:rPr>
    </w:lvl>
    <w:lvl w:ilvl="1" w:tplc="AAB46AEC">
      <w:numFmt w:val="bullet"/>
      <w:lvlText w:val="•"/>
      <w:lvlJc w:val="left"/>
      <w:pPr>
        <w:ind w:left="1224" w:hanging="329"/>
      </w:pPr>
      <w:rPr>
        <w:rFonts w:hint="default"/>
        <w:lang w:val="ru-RU" w:eastAsia="ru-RU" w:bidi="ru-RU"/>
      </w:rPr>
    </w:lvl>
    <w:lvl w:ilvl="2" w:tplc="52C4A046">
      <w:numFmt w:val="bullet"/>
      <w:lvlText w:val="•"/>
      <w:lvlJc w:val="left"/>
      <w:pPr>
        <w:ind w:left="2189" w:hanging="329"/>
      </w:pPr>
      <w:rPr>
        <w:rFonts w:hint="default"/>
        <w:lang w:val="ru-RU" w:eastAsia="ru-RU" w:bidi="ru-RU"/>
      </w:rPr>
    </w:lvl>
    <w:lvl w:ilvl="3" w:tplc="45BE199E">
      <w:numFmt w:val="bullet"/>
      <w:lvlText w:val="•"/>
      <w:lvlJc w:val="left"/>
      <w:pPr>
        <w:ind w:left="3153" w:hanging="329"/>
      </w:pPr>
      <w:rPr>
        <w:rFonts w:hint="default"/>
        <w:lang w:val="ru-RU" w:eastAsia="ru-RU" w:bidi="ru-RU"/>
      </w:rPr>
    </w:lvl>
    <w:lvl w:ilvl="4" w:tplc="171E54DE">
      <w:numFmt w:val="bullet"/>
      <w:lvlText w:val="•"/>
      <w:lvlJc w:val="left"/>
      <w:pPr>
        <w:ind w:left="4118" w:hanging="329"/>
      </w:pPr>
      <w:rPr>
        <w:rFonts w:hint="default"/>
        <w:lang w:val="ru-RU" w:eastAsia="ru-RU" w:bidi="ru-RU"/>
      </w:rPr>
    </w:lvl>
    <w:lvl w:ilvl="5" w:tplc="3948E6EC">
      <w:numFmt w:val="bullet"/>
      <w:lvlText w:val="•"/>
      <w:lvlJc w:val="left"/>
      <w:pPr>
        <w:ind w:left="5083" w:hanging="329"/>
      </w:pPr>
      <w:rPr>
        <w:rFonts w:hint="default"/>
        <w:lang w:val="ru-RU" w:eastAsia="ru-RU" w:bidi="ru-RU"/>
      </w:rPr>
    </w:lvl>
    <w:lvl w:ilvl="6" w:tplc="6BC49E4E">
      <w:numFmt w:val="bullet"/>
      <w:lvlText w:val="•"/>
      <w:lvlJc w:val="left"/>
      <w:pPr>
        <w:ind w:left="6047" w:hanging="329"/>
      </w:pPr>
      <w:rPr>
        <w:rFonts w:hint="default"/>
        <w:lang w:val="ru-RU" w:eastAsia="ru-RU" w:bidi="ru-RU"/>
      </w:rPr>
    </w:lvl>
    <w:lvl w:ilvl="7" w:tplc="9542AFFA">
      <w:numFmt w:val="bullet"/>
      <w:lvlText w:val="•"/>
      <w:lvlJc w:val="left"/>
      <w:pPr>
        <w:ind w:left="7012" w:hanging="329"/>
      </w:pPr>
      <w:rPr>
        <w:rFonts w:hint="default"/>
        <w:lang w:val="ru-RU" w:eastAsia="ru-RU" w:bidi="ru-RU"/>
      </w:rPr>
    </w:lvl>
    <w:lvl w:ilvl="8" w:tplc="94C003E0">
      <w:numFmt w:val="bullet"/>
      <w:lvlText w:val="•"/>
      <w:lvlJc w:val="left"/>
      <w:pPr>
        <w:ind w:left="7977" w:hanging="329"/>
      </w:pPr>
      <w:rPr>
        <w:rFonts w:hint="default"/>
        <w:lang w:val="ru-RU" w:eastAsia="ru-RU" w:bidi="ru-RU"/>
      </w:rPr>
    </w:lvl>
  </w:abstractNum>
  <w:abstractNum w:abstractNumId="5">
    <w:nsid w:val="211B336D"/>
    <w:multiLevelType w:val="hybridMultilevel"/>
    <w:tmpl w:val="43F699CA"/>
    <w:lvl w:ilvl="0" w:tplc="8850FFEE">
      <w:numFmt w:val="bullet"/>
      <w:lvlText w:val="-"/>
      <w:lvlJc w:val="left"/>
      <w:pPr>
        <w:ind w:left="262" w:hanging="200"/>
      </w:pPr>
      <w:rPr>
        <w:rFonts w:ascii="Times New Roman" w:eastAsia="Times New Roman" w:hAnsi="Times New Roman" w:cs="Times New Roman" w:hint="default"/>
        <w:spacing w:val="-5"/>
        <w:w w:val="99"/>
        <w:sz w:val="24"/>
        <w:szCs w:val="24"/>
        <w:lang w:val="ru-RU" w:eastAsia="ru-RU" w:bidi="ru-RU"/>
      </w:rPr>
    </w:lvl>
    <w:lvl w:ilvl="1" w:tplc="EF5429C8">
      <w:numFmt w:val="bullet"/>
      <w:lvlText w:val="•"/>
      <w:lvlJc w:val="left"/>
      <w:pPr>
        <w:ind w:left="1224" w:hanging="200"/>
      </w:pPr>
      <w:rPr>
        <w:rFonts w:hint="default"/>
        <w:lang w:val="ru-RU" w:eastAsia="ru-RU" w:bidi="ru-RU"/>
      </w:rPr>
    </w:lvl>
    <w:lvl w:ilvl="2" w:tplc="2702F6EC">
      <w:numFmt w:val="bullet"/>
      <w:lvlText w:val="•"/>
      <w:lvlJc w:val="left"/>
      <w:pPr>
        <w:ind w:left="2189" w:hanging="200"/>
      </w:pPr>
      <w:rPr>
        <w:rFonts w:hint="default"/>
        <w:lang w:val="ru-RU" w:eastAsia="ru-RU" w:bidi="ru-RU"/>
      </w:rPr>
    </w:lvl>
    <w:lvl w:ilvl="3" w:tplc="6DD023D6">
      <w:numFmt w:val="bullet"/>
      <w:lvlText w:val="•"/>
      <w:lvlJc w:val="left"/>
      <w:pPr>
        <w:ind w:left="3153" w:hanging="200"/>
      </w:pPr>
      <w:rPr>
        <w:rFonts w:hint="default"/>
        <w:lang w:val="ru-RU" w:eastAsia="ru-RU" w:bidi="ru-RU"/>
      </w:rPr>
    </w:lvl>
    <w:lvl w:ilvl="4" w:tplc="548E2366">
      <w:numFmt w:val="bullet"/>
      <w:lvlText w:val="•"/>
      <w:lvlJc w:val="left"/>
      <w:pPr>
        <w:ind w:left="4118" w:hanging="200"/>
      </w:pPr>
      <w:rPr>
        <w:rFonts w:hint="default"/>
        <w:lang w:val="ru-RU" w:eastAsia="ru-RU" w:bidi="ru-RU"/>
      </w:rPr>
    </w:lvl>
    <w:lvl w:ilvl="5" w:tplc="4FD889F0">
      <w:numFmt w:val="bullet"/>
      <w:lvlText w:val="•"/>
      <w:lvlJc w:val="left"/>
      <w:pPr>
        <w:ind w:left="5083" w:hanging="200"/>
      </w:pPr>
      <w:rPr>
        <w:rFonts w:hint="default"/>
        <w:lang w:val="ru-RU" w:eastAsia="ru-RU" w:bidi="ru-RU"/>
      </w:rPr>
    </w:lvl>
    <w:lvl w:ilvl="6" w:tplc="4C385D8A">
      <w:numFmt w:val="bullet"/>
      <w:lvlText w:val="•"/>
      <w:lvlJc w:val="left"/>
      <w:pPr>
        <w:ind w:left="6047" w:hanging="200"/>
      </w:pPr>
      <w:rPr>
        <w:rFonts w:hint="default"/>
        <w:lang w:val="ru-RU" w:eastAsia="ru-RU" w:bidi="ru-RU"/>
      </w:rPr>
    </w:lvl>
    <w:lvl w:ilvl="7" w:tplc="E11C9D5A">
      <w:numFmt w:val="bullet"/>
      <w:lvlText w:val="•"/>
      <w:lvlJc w:val="left"/>
      <w:pPr>
        <w:ind w:left="7012" w:hanging="200"/>
      </w:pPr>
      <w:rPr>
        <w:rFonts w:hint="default"/>
        <w:lang w:val="ru-RU" w:eastAsia="ru-RU" w:bidi="ru-RU"/>
      </w:rPr>
    </w:lvl>
    <w:lvl w:ilvl="8" w:tplc="02F82A9E">
      <w:numFmt w:val="bullet"/>
      <w:lvlText w:val="•"/>
      <w:lvlJc w:val="left"/>
      <w:pPr>
        <w:ind w:left="7977" w:hanging="200"/>
      </w:pPr>
      <w:rPr>
        <w:rFonts w:hint="default"/>
        <w:lang w:val="ru-RU" w:eastAsia="ru-RU" w:bidi="ru-RU"/>
      </w:rPr>
    </w:lvl>
  </w:abstractNum>
  <w:abstractNum w:abstractNumId="6">
    <w:nsid w:val="233A21FC"/>
    <w:multiLevelType w:val="hybridMultilevel"/>
    <w:tmpl w:val="F6D60338"/>
    <w:lvl w:ilvl="0" w:tplc="EF28549E">
      <w:start w:val="1"/>
      <w:numFmt w:val="decimal"/>
      <w:lvlText w:val="%1."/>
      <w:lvlJc w:val="left"/>
      <w:pPr>
        <w:ind w:left="262" w:hanging="264"/>
      </w:pPr>
      <w:rPr>
        <w:rFonts w:hint="default"/>
        <w:w w:val="100"/>
        <w:lang w:val="ru-RU" w:eastAsia="ru-RU" w:bidi="ru-RU"/>
      </w:rPr>
    </w:lvl>
    <w:lvl w:ilvl="1" w:tplc="C6EE28F4">
      <w:numFmt w:val="bullet"/>
      <w:lvlText w:val="•"/>
      <w:lvlJc w:val="left"/>
      <w:pPr>
        <w:ind w:left="1224" w:hanging="264"/>
      </w:pPr>
      <w:rPr>
        <w:rFonts w:hint="default"/>
        <w:lang w:val="ru-RU" w:eastAsia="ru-RU" w:bidi="ru-RU"/>
      </w:rPr>
    </w:lvl>
    <w:lvl w:ilvl="2" w:tplc="9F088572">
      <w:numFmt w:val="bullet"/>
      <w:lvlText w:val="•"/>
      <w:lvlJc w:val="left"/>
      <w:pPr>
        <w:ind w:left="2189" w:hanging="264"/>
      </w:pPr>
      <w:rPr>
        <w:rFonts w:hint="default"/>
        <w:lang w:val="ru-RU" w:eastAsia="ru-RU" w:bidi="ru-RU"/>
      </w:rPr>
    </w:lvl>
    <w:lvl w:ilvl="3" w:tplc="D9A87E8E">
      <w:numFmt w:val="bullet"/>
      <w:lvlText w:val="•"/>
      <w:lvlJc w:val="left"/>
      <w:pPr>
        <w:ind w:left="3153" w:hanging="264"/>
      </w:pPr>
      <w:rPr>
        <w:rFonts w:hint="default"/>
        <w:lang w:val="ru-RU" w:eastAsia="ru-RU" w:bidi="ru-RU"/>
      </w:rPr>
    </w:lvl>
    <w:lvl w:ilvl="4" w:tplc="AE44D3F8">
      <w:numFmt w:val="bullet"/>
      <w:lvlText w:val="•"/>
      <w:lvlJc w:val="left"/>
      <w:pPr>
        <w:ind w:left="4118" w:hanging="264"/>
      </w:pPr>
      <w:rPr>
        <w:rFonts w:hint="default"/>
        <w:lang w:val="ru-RU" w:eastAsia="ru-RU" w:bidi="ru-RU"/>
      </w:rPr>
    </w:lvl>
    <w:lvl w:ilvl="5" w:tplc="47ECADC2">
      <w:numFmt w:val="bullet"/>
      <w:lvlText w:val="•"/>
      <w:lvlJc w:val="left"/>
      <w:pPr>
        <w:ind w:left="5083" w:hanging="264"/>
      </w:pPr>
      <w:rPr>
        <w:rFonts w:hint="default"/>
        <w:lang w:val="ru-RU" w:eastAsia="ru-RU" w:bidi="ru-RU"/>
      </w:rPr>
    </w:lvl>
    <w:lvl w:ilvl="6" w:tplc="7EE0F7AC">
      <w:numFmt w:val="bullet"/>
      <w:lvlText w:val="•"/>
      <w:lvlJc w:val="left"/>
      <w:pPr>
        <w:ind w:left="6047" w:hanging="264"/>
      </w:pPr>
      <w:rPr>
        <w:rFonts w:hint="default"/>
        <w:lang w:val="ru-RU" w:eastAsia="ru-RU" w:bidi="ru-RU"/>
      </w:rPr>
    </w:lvl>
    <w:lvl w:ilvl="7" w:tplc="220EC6FC">
      <w:numFmt w:val="bullet"/>
      <w:lvlText w:val="•"/>
      <w:lvlJc w:val="left"/>
      <w:pPr>
        <w:ind w:left="7012" w:hanging="264"/>
      </w:pPr>
      <w:rPr>
        <w:rFonts w:hint="default"/>
        <w:lang w:val="ru-RU" w:eastAsia="ru-RU" w:bidi="ru-RU"/>
      </w:rPr>
    </w:lvl>
    <w:lvl w:ilvl="8" w:tplc="2738EAC6">
      <w:numFmt w:val="bullet"/>
      <w:lvlText w:val="•"/>
      <w:lvlJc w:val="left"/>
      <w:pPr>
        <w:ind w:left="7977" w:hanging="264"/>
      </w:pPr>
      <w:rPr>
        <w:rFonts w:hint="default"/>
        <w:lang w:val="ru-RU" w:eastAsia="ru-RU" w:bidi="ru-RU"/>
      </w:rPr>
    </w:lvl>
  </w:abstractNum>
  <w:abstractNum w:abstractNumId="7">
    <w:nsid w:val="2CAE5B52"/>
    <w:multiLevelType w:val="hybridMultilevel"/>
    <w:tmpl w:val="4AEC9F76"/>
    <w:lvl w:ilvl="0" w:tplc="01C647D2">
      <w:start w:val="1"/>
      <w:numFmt w:val="decimal"/>
      <w:lvlText w:val="%1."/>
      <w:lvlJc w:val="left"/>
      <w:pPr>
        <w:ind w:left="1342" w:hanging="228"/>
      </w:pPr>
      <w:rPr>
        <w:rFonts w:ascii="Times New Roman" w:eastAsia="Times New Roman" w:hAnsi="Times New Roman" w:cs="Times New Roman" w:hint="default"/>
        <w:spacing w:val="-5"/>
        <w:w w:val="100"/>
        <w:sz w:val="24"/>
        <w:szCs w:val="24"/>
        <w:lang w:val="ru-RU" w:eastAsia="ru-RU" w:bidi="ru-RU"/>
      </w:rPr>
    </w:lvl>
    <w:lvl w:ilvl="1" w:tplc="BA84CBBE">
      <w:numFmt w:val="bullet"/>
      <w:lvlText w:val="•"/>
      <w:lvlJc w:val="left"/>
      <w:pPr>
        <w:ind w:left="2196" w:hanging="228"/>
      </w:pPr>
      <w:rPr>
        <w:rFonts w:hint="default"/>
        <w:lang w:val="ru-RU" w:eastAsia="ru-RU" w:bidi="ru-RU"/>
      </w:rPr>
    </w:lvl>
    <w:lvl w:ilvl="2" w:tplc="B48E23CA">
      <w:numFmt w:val="bullet"/>
      <w:lvlText w:val="•"/>
      <w:lvlJc w:val="left"/>
      <w:pPr>
        <w:ind w:left="3053" w:hanging="228"/>
      </w:pPr>
      <w:rPr>
        <w:rFonts w:hint="default"/>
        <w:lang w:val="ru-RU" w:eastAsia="ru-RU" w:bidi="ru-RU"/>
      </w:rPr>
    </w:lvl>
    <w:lvl w:ilvl="3" w:tplc="3E3AA30C">
      <w:numFmt w:val="bullet"/>
      <w:lvlText w:val="•"/>
      <w:lvlJc w:val="left"/>
      <w:pPr>
        <w:ind w:left="3909" w:hanging="228"/>
      </w:pPr>
      <w:rPr>
        <w:rFonts w:hint="default"/>
        <w:lang w:val="ru-RU" w:eastAsia="ru-RU" w:bidi="ru-RU"/>
      </w:rPr>
    </w:lvl>
    <w:lvl w:ilvl="4" w:tplc="7B0AD1F6">
      <w:numFmt w:val="bullet"/>
      <w:lvlText w:val="•"/>
      <w:lvlJc w:val="left"/>
      <w:pPr>
        <w:ind w:left="4766" w:hanging="228"/>
      </w:pPr>
      <w:rPr>
        <w:rFonts w:hint="default"/>
        <w:lang w:val="ru-RU" w:eastAsia="ru-RU" w:bidi="ru-RU"/>
      </w:rPr>
    </w:lvl>
    <w:lvl w:ilvl="5" w:tplc="75887F38">
      <w:numFmt w:val="bullet"/>
      <w:lvlText w:val="•"/>
      <w:lvlJc w:val="left"/>
      <w:pPr>
        <w:ind w:left="5623" w:hanging="228"/>
      </w:pPr>
      <w:rPr>
        <w:rFonts w:hint="default"/>
        <w:lang w:val="ru-RU" w:eastAsia="ru-RU" w:bidi="ru-RU"/>
      </w:rPr>
    </w:lvl>
    <w:lvl w:ilvl="6" w:tplc="12DE1A4A">
      <w:numFmt w:val="bullet"/>
      <w:lvlText w:val="•"/>
      <w:lvlJc w:val="left"/>
      <w:pPr>
        <w:ind w:left="6479" w:hanging="228"/>
      </w:pPr>
      <w:rPr>
        <w:rFonts w:hint="default"/>
        <w:lang w:val="ru-RU" w:eastAsia="ru-RU" w:bidi="ru-RU"/>
      </w:rPr>
    </w:lvl>
    <w:lvl w:ilvl="7" w:tplc="09706016">
      <w:numFmt w:val="bullet"/>
      <w:lvlText w:val="•"/>
      <w:lvlJc w:val="left"/>
      <w:pPr>
        <w:ind w:left="7336" w:hanging="228"/>
      </w:pPr>
      <w:rPr>
        <w:rFonts w:hint="default"/>
        <w:lang w:val="ru-RU" w:eastAsia="ru-RU" w:bidi="ru-RU"/>
      </w:rPr>
    </w:lvl>
    <w:lvl w:ilvl="8" w:tplc="A484F6D2">
      <w:numFmt w:val="bullet"/>
      <w:lvlText w:val="•"/>
      <w:lvlJc w:val="left"/>
      <w:pPr>
        <w:ind w:left="8193" w:hanging="228"/>
      </w:pPr>
      <w:rPr>
        <w:rFonts w:hint="default"/>
        <w:lang w:val="ru-RU" w:eastAsia="ru-RU" w:bidi="ru-RU"/>
      </w:rPr>
    </w:lvl>
  </w:abstractNum>
  <w:abstractNum w:abstractNumId="8">
    <w:nsid w:val="365D4D8D"/>
    <w:multiLevelType w:val="hybridMultilevel"/>
    <w:tmpl w:val="5350A70C"/>
    <w:lvl w:ilvl="0" w:tplc="3E769018">
      <w:start w:val="1"/>
      <w:numFmt w:val="decimal"/>
      <w:lvlText w:val="%1."/>
      <w:lvlJc w:val="left"/>
      <w:pPr>
        <w:ind w:left="2193" w:hanging="1080"/>
      </w:pPr>
      <w:rPr>
        <w:rFonts w:hint="default"/>
      </w:r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abstractNum w:abstractNumId="9">
    <w:nsid w:val="3866612D"/>
    <w:multiLevelType w:val="hybridMultilevel"/>
    <w:tmpl w:val="A5E846E4"/>
    <w:lvl w:ilvl="0" w:tplc="0C4C1456">
      <w:start w:val="1"/>
      <w:numFmt w:val="decimal"/>
      <w:lvlText w:val="%1."/>
      <w:lvlJc w:val="left"/>
      <w:pPr>
        <w:ind w:left="580" w:hanging="319"/>
      </w:pPr>
      <w:rPr>
        <w:rFonts w:ascii="Times New Roman" w:eastAsia="Times New Roman" w:hAnsi="Times New Roman" w:cs="Times New Roman" w:hint="default"/>
        <w:spacing w:val="-8"/>
        <w:w w:val="100"/>
        <w:sz w:val="24"/>
        <w:szCs w:val="24"/>
        <w:lang w:val="ru-RU" w:eastAsia="ru-RU" w:bidi="ru-RU"/>
      </w:rPr>
    </w:lvl>
    <w:lvl w:ilvl="1" w:tplc="8BCEED62">
      <w:start w:val="1"/>
      <w:numFmt w:val="decimal"/>
      <w:lvlText w:val="%2."/>
      <w:lvlJc w:val="left"/>
      <w:pPr>
        <w:ind w:left="262" w:hanging="267"/>
      </w:pPr>
      <w:rPr>
        <w:rFonts w:ascii="Times New Roman" w:eastAsia="Times New Roman" w:hAnsi="Times New Roman" w:cs="Times New Roman" w:hint="default"/>
        <w:w w:val="100"/>
        <w:sz w:val="24"/>
        <w:szCs w:val="24"/>
        <w:lang w:val="ru-RU" w:eastAsia="ru-RU" w:bidi="ru-RU"/>
      </w:rPr>
    </w:lvl>
    <w:lvl w:ilvl="2" w:tplc="5D2E2280">
      <w:numFmt w:val="bullet"/>
      <w:lvlText w:val="•"/>
      <w:lvlJc w:val="left"/>
      <w:pPr>
        <w:ind w:left="1521" w:hanging="267"/>
      </w:pPr>
      <w:rPr>
        <w:rFonts w:hint="default"/>
        <w:lang w:val="ru-RU" w:eastAsia="ru-RU" w:bidi="ru-RU"/>
      </w:rPr>
    </w:lvl>
    <w:lvl w:ilvl="3" w:tplc="EDE039B2">
      <w:numFmt w:val="bullet"/>
      <w:lvlText w:val="•"/>
      <w:lvlJc w:val="left"/>
      <w:pPr>
        <w:ind w:left="2463" w:hanging="267"/>
      </w:pPr>
      <w:rPr>
        <w:rFonts w:hint="default"/>
        <w:lang w:val="ru-RU" w:eastAsia="ru-RU" w:bidi="ru-RU"/>
      </w:rPr>
    </w:lvl>
    <w:lvl w:ilvl="4" w:tplc="A9A6CF5A">
      <w:numFmt w:val="bullet"/>
      <w:lvlText w:val="•"/>
      <w:lvlJc w:val="left"/>
      <w:pPr>
        <w:ind w:left="3404" w:hanging="267"/>
      </w:pPr>
      <w:rPr>
        <w:rFonts w:hint="default"/>
        <w:lang w:val="ru-RU" w:eastAsia="ru-RU" w:bidi="ru-RU"/>
      </w:rPr>
    </w:lvl>
    <w:lvl w:ilvl="5" w:tplc="3FA4DE50">
      <w:numFmt w:val="bullet"/>
      <w:lvlText w:val="•"/>
      <w:lvlJc w:val="left"/>
      <w:pPr>
        <w:ind w:left="4346" w:hanging="267"/>
      </w:pPr>
      <w:rPr>
        <w:rFonts w:hint="default"/>
        <w:lang w:val="ru-RU" w:eastAsia="ru-RU" w:bidi="ru-RU"/>
      </w:rPr>
    </w:lvl>
    <w:lvl w:ilvl="6" w:tplc="5016AA36">
      <w:numFmt w:val="bullet"/>
      <w:lvlText w:val="•"/>
      <w:lvlJc w:val="left"/>
      <w:pPr>
        <w:ind w:left="5288" w:hanging="267"/>
      </w:pPr>
      <w:rPr>
        <w:rFonts w:hint="default"/>
        <w:lang w:val="ru-RU" w:eastAsia="ru-RU" w:bidi="ru-RU"/>
      </w:rPr>
    </w:lvl>
    <w:lvl w:ilvl="7" w:tplc="46F20C4C">
      <w:numFmt w:val="bullet"/>
      <w:lvlText w:val="•"/>
      <w:lvlJc w:val="left"/>
      <w:pPr>
        <w:ind w:left="6229" w:hanging="267"/>
      </w:pPr>
      <w:rPr>
        <w:rFonts w:hint="default"/>
        <w:lang w:val="ru-RU" w:eastAsia="ru-RU" w:bidi="ru-RU"/>
      </w:rPr>
    </w:lvl>
    <w:lvl w:ilvl="8" w:tplc="24902DF0">
      <w:numFmt w:val="bullet"/>
      <w:lvlText w:val="•"/>
      <w:lvlJc w:val="left"/>
      <w:pPr>
        <w:ind w:left="7171" w:hanging="267"/>
      </w:pPr>
      <w:rPr>
        <w:rFonts w:hint="default"/>
        <w:lang w:val="ru-RU" w:eastAsia="ru-RU" w:bidi="ru-RU"/>
      </w:rPr>
    </w:lvl>
  </w:abstractNum>
  <w:abstractNum w:abstractNumId="10">
    <w:nsid w:val="386E2395"/>
    <w:multiLevelType w:val="hybridMultilevel"/>
    <w:tmpl w:val="9E2A4D34"/>
    <w:lvl w:ilvl="0" w:tplc="4A889E08">
      <w:start w:val="1"/>
      <w:numFmt w:val="decimal"/>
      <w:lvlText w:val="%1."/>
      <w:lvlJc w:val="left"/>
      <w:pPr>
        <w:ind w:left="262" w:hanging="245"/>
      </w:pPr>
      <w:rPr>
        <w:rFonts w:ascii="Times New Roman" w:eastAsia="Times New Roman" w:hAnsi="Times New Roman" w:cs="Times New Roman" w:hint="default"/>
        <w:w w:val="100"/>
        <w:sz w:val="24"/>
        <w:szCs w:val="24"/>
        <w:lang w:val="ru-RU" w:eastAsia="ru-RU" w:bidi="ru-RU"/>
      </w:rPr>
    </w:lvl>
    <w:lvl w:ilvl="1" w:tplc="128E330C">
      <w:numFmt w:val="bullet"/>
      <w:lvlText w:val="•"/>
      <w:lvlJc w:val="left"/>
      <w:pPr>
        <w:ind w:left="1224" w:hanging="245"/>
      </w:pPr>
      <w:rPr>
        <w:rFonts w:hint="default"/>
        <w:lang w:val="ru-RU" w:eastAsia="ru-RU" w:bidi="ru-RU"/>
      </w:rPr>
    </w:lvl>
    <w:lvl w:ilvl="2" w:tplc="C75CA64C">
      <w:numFmt w:val="bullet"/>
      <w:lvlText w:val="•"/>
      <w:lvlJc w:val="left"/>
      <w:pPr>
        <w:ind w:left="2189" w:hanging="245"/>
      </w:pPr>
      <w:rPr>
        <w:rFonts w:hint="default"/>
        <w:lang w:val="ru-RU" w:eastAsia="ru-RU" w:bidi="ru-RU"/>
      </w:rPr>
    </w:lvl>
    <w:lvl w:ilvl="3" w:tplc="503A437A">
      <w:numFmt w:val="bullet"/>
      <w:lvlText w:val="•"/>
      <w:lvlJc w:val="left"/>
      <w:pPr>
        <w:ind w:left="3153" w:hanging="245"/>
      </w:pPr>
      <w:rPr>
        <w:rFonts w:hint="default"/>
        <w:lang w:val="ru-RU" w:eastAsia="ru-RU" w:bidi="ru-RU"/>
      </w:rPr>
    </w:lvl>
    <w:lvl w:ilvl="4" w:tplc="2E1AFD66">
      <w:numFmt w:val="bullet"/>
      <w:lvlText w:val="•"/>
      <w:lvlJc w:val="left"/>
      <w:pPr>
        <w:ind w:left="4118" w:hanging="245"/>
      </w:pPr>
      <w:rPr>
        <w:rFonts w:hint="default"/>
        <w:lang w:val="ru-RU" w:eastAsia="ru-RU" w:bidi="ru-RU"/>
      </w:rPr>
    </w:lvl>
    <w:lvl w:ilvl="5" w:tplc="C666B86A">
      <w:numFmt w:val="bullet"/>
      <w:lvlText w:val="•"/>
      <w:lvlJc w:val="left"/>
      <w:pPr>
        <w:ind w:left="5083" w:hanging="245"/>
      </w:pPr>
      <w:rPr>
        <w:rFonts w:hint="default"/>
        <w:lang w:val="ru-RU" w:eastAsia="ru-RU" w:bidi="ru-RU"/>
      </w:rPr>
    </w:lvl>
    <w:lvl w:ilvl="6" w:tplc="593E0EDE">
      <w:numFmt w:val="bullet"/>
      <w:lvlText w:val="•"/>
      <w:lvlJc w:val="left"/>
      <w:pPr>
        <w:ind w:left="6047" w:hanging="245"/>
      </w:pPr>
      <w:rPr>
        <w:rFonts w:hint="default"/>
        <w:lang w:val="ru-RU" w:eastAsia="ru-RU" w:bidi="ru-RU"/>
      </w:rPr>
    </w:lvl>
    <w:lvl w:ilvl="7" w:tplc="C60E7A40">
      <w:numFmt w:val="bullet"/>
      <w:lvlText w:val="•"/>
      <w:lvlJc w:val="left"/>
      <w:pPr>
        <w:ind w:left="7012" w:hanging="245"/>
      </w:pPr>
      <w:rPr>
        <w:rFonts w:hint="default"/>
        <w:lang w:val="ru-RU" w:eastAsia="ru-RU" w:bidi="ru-RU"/>
      </w:rPr>
    </w:lvl>
    <w:lvl w:ilvl="8" w:tplc="776E26C2">
      <w:numFmt w:val="bullet"/>
      <w:lvlText w:val="•"/>
      <w:lvlJc w:val="left"/>
      <w:pPr>
        <w:ind w:left="7977" w:hanging="245"/>
      </w:pPr>
      <w:rPr>
        <w:rFonts w:hint="default"/>
        <w:lang w:val="ru-RU" w:eastAsia="ru-RU" w:bidi="ru-RU"/>
      </w:rPr>
    </w:lvl>
  </w:abstractNum>
  <w:abstractNum w:abstractNumId="11">
    <w:nsid w:val="52BB0A1C"/>
    <w:multiLevelType w:val="hybridMultilevel"/>
    <w:tmpl w:val="EA50C43E"/>
    <w:lvl w:ilvl="0" w:tplc="265841A0">
      <w:start w:val="1"/>
      <w:numFmt w:val="decimal"/>
      <w:lvlText w:val="%1."/>
      <w:lvlJc w:val="left"/>
      <w:pPr>
        <w:ind w:left="262" w:hanging="269"/>
      </w:pPr>
      <w:rPr>
        <w:rFonts w:hint="default"/>
        <w:u w:val="single" w:color="000000"/>
        <w:lang w:val="ru-RU" w:eastAsia="ru-RU" w:bidi="ru-RU"/>
      </w:rPr>
    </w:lvl>
    <w:lvl w:ilvl="1" w:tplc="2AD23F72">
      <w:numFmt w:val="bullet"/>
      <w:lvlText w:val="•"/>
      <w:lvlJc w:val="left"/>
      <w:pPr>
        <w:ind w:left="1224" w:hanging="269"/>
      </w:pPr>
      <w:rPr>
        <w:rFonts w:hint="default"/>
        <w:lang w:val="ru-RU" w:eastAsia="ru-RU" w:bidi="ru-RU"/>
      </w:rPr>
    </w:lvl>
    <w:lvl w:ilvl="2" w:tplc="6130F15A">
      <w:numFmt w:val="bullet"/>
      <w:lvlText w:val="•"/>
      <w:lvlJc w:val="left"/>
      <w:pPr>
        <w:ind w:left="2189" w:hanging="269"/>
      </w:pPr>
      <w:rPr>
        <w:rFonts w:hint="default"/>
        <w:lang w:val="ru-RU" w:eastAsia="ru-RU" w:bidi="ru-RU"/>
      </w:rPr>
    </w:lvl>
    <w:lvl w:ilvl="3" w:tplc="92962530">
      <w:numFmt w:val="bullet"/>
      <w:lvlText w:val="•"/>
      <w:lvlJc w:val="left"/>
      <w:pPr>
        <w:ind w:left="3153" w:hanging="269"/>
      </w:pPr>
      <w:rPr>
        <w:rFonts w:hint="default"/>
        <w:lang w:val="ru-RU" w:eastAsia="ru-RU" w:bidi="ru-RU"/>
      </w:rPr>
    </w:lvl>
    <w:lvl w:ilvl="4" w:tplc="060665DC">
      <w:numFmt w:val="bullet"/>
      <w:lvlText w:val="•"/>
      <w:lvlJc w:val="left"/>
      <w:pPr>
        <w:ind w:left="4118" w:hanging="269"/>
      </w:pPr>
      <w:rPr>
        <w:rFonts w:hint="default"/>
        <w:lang w:val="ru-RU" w:eastAsia="ru-RU" w:bidi="ru-RU"/>
      </w:rPr>
    </w:lvl>
    <w:lvl w:ilvl="5" w:tplc="35266EDC">
      <w:numFmt w:val="bullet"/>
      <w:lvlText w:val="•"/>
      <w:lvlJc w:val="left"/>
      <w:pPr>
        <w:ind w:left="5083" w:hanging="269"/>
      </w:pPr>
      <w:rPr>
        <w:rFonts w:hint="default"/>
        <w:lang w:val="ru-RU" w:eastAsia="ru-RU" w:bidi="ru-RU"/>
      </w:rPr>
    </w:lvl>
    <w:lvl w:ilvl="6" w:tplc="8E04B572">
      <w:numFmt w:val="bullet"/>
      <w:lvlText w:val="•"/>
      <w:lvlJc w:val="left"/>
      <w:pPr>
        <w:ind w:left="6047" w:hanging="269"/>
      </w:pPr>
      <w:rPr>
        <w:rFonts w:hint="default"/>
        <w:lang w:val="ru-RU" w:eastAsia="ru-RU" w:bidi="ru-RU"/>
      </w:rPr>
    </w:lvl>
    <w:lvl w:ilvl="7" w:tplc="45121B34">
      <w:numFmt w:val="bullet"/>
      <w:lvlText w:val="•"/>
      <w:lvlJc w:val="left"/>
      <w:pPr>
        <w:ind w:left="7012" w:hanging="269"/>
      </w:pPr>
      <w:rPr>
        <w:rFonts w:hint="default"/>
        <w:lang w:val="ru-RU" w:eastAsia="ru-RU" w:bidi="ru-RU"/>
      </w:rPr>
    </w:lvl>
    <w:lvl w:ilvl="8" w:tplc="00261076">
      <w:numFmt w:val="bullet"/>
      <w:lvlText w:val="•"/>
      <w:lvlJc w:val="left"/>
      <w:pPr>
        <w:ind w:left="7977" w:hanging="269"/>
      </w:pPr>
      <w:rPr>
        <w:rFonts w:hint="default"/>
        <w:lang w:val="ru-RU" w:eastAsia="ru-RU" w:bidi="ru-RU"/>
      </w:rPr>
    </w:lvl>
  </w:abstractNum>
  <w:abstractNum w:abstractNumId="12">
    <w:nsid w:val="5C446A9F"/>
    <w:multiLevelType w:val="hybridMultilevel"/>
    <w:tmpl w:val="6D804E8E"/>
    <w:lvl w:ilvl="0" w:tplc="09208B8E">
      <w:start w:val="1"/>
      <w:numFmt w:val="decimal"/>
      <w:lvlText w:val="%1."/>
      <w:lvlJc w:val="left"/>
      <w:pPr>
        <w:ind w:left="262" w:hanging="320"/>
      </w:pPr>
      <w:rPr>
        <w:rFonts w:ascii="Times New Roman" w:eastAsia="Times New Roman" w:hAnsi="Times New Roman" w:cs="Times New Roman" w:hint="default"/>
        <w:spacing w:val="-5"/>
        <w:w w:val="100"/>
        <w:sz w:val="24"/>
        <w:szCs w:val="24"/>
        <w:lang w:val="ru-RU" w:eastAsia="ru-RU" w:bidi="ru-RU"/>
      </w:rPr>
    </w:lvl>
    <w:lvl w:ilvl="1" w:tplc="537E7014">
      <w:numFmt w:val="bullet"/>
      <w:lvlText w:val="•"/>
      <w:lvlJc w:val="left"/>
      <w:pPr>
        <w:ind w:left="1224" w:hanging="320"/>
      </w:pPr>
      <w:rPr>
        <w:rFonts w:hint="default"/>
        <w:lang w:val="ru-RU" w:eastAsia="ru-RU" w:bidi="ru-RU"/>
      </w:rPr>
    </w:lvl>
    <w:lvl w:ilvl="2" w:tplc="132AB626">
      <w:numFmt w:val="bullet"/>
      <w:lvlText w:val="•"/>
      <w:lvlJc w:val="left"/>
      <w:pPr>
        <w:ind w:left="2189" w:hanging="320"/>
      </w:pPr>
      <w:rPr>
        <w:rFonts w:hint="default"/>
        <w:lang w:val="ru-RU" w:eastAsia="ru-RU" w:bidi="ru-RU"/>
      </w:rPr>
    </w:lvl>
    <w:lvl w:ilvl="3" w:tplc="756642DA">
      <w:numFmt w:val="bullet"/>
      <w:lvlText w:val="•"/>
      <w:lvlJc w:val="left"/>
      <w:pPr>
        <w:ind w:left="3153" w:hanging="320"/>
      </w:pPr>
      <w:rPr>
        <w:rFonts w:hint="default"/>
        <w:lang w:val="ru-RU" w:eastAsia="ru-RU" w:bidi="ru-RU"/>
      </w:rPr>
    </w:lvl>
    <w:lvl w:ilvl="4" w:tplc="06228260">
      <w:numFmt w:val="bullet"/>
      <w:lvlText w:val="•"/>
      <w:lvlJc w:val="left"/>
      <w:pPr>
        <w:ind w:left="4118" w:hanging="320"/>
      </w:pPr>
      <w:rPr>
        <w:rFonts w:hint="default"/>
        <w:lang w:val="ru-RU" w:eastAsia="ru-RU" w:bidi="ru-RU"/>
      </w:rPr>
    </w:lvl>
    <w:lvl w:ilvl="5" w:tplc="0A64D92A">
      <w:numFmt w:val="bullet"/>
      <w:lvlText w:val="•"/>
      <w:lvlJc w:val="left"/>
      <w:pPr>
        <w:ind w:left="5083" w:hanging="320"/>
      </w:pPr>
      <w:rPr>
        <w:rFonts w:hint="default"/>
        <w:lang w:val="ru-RU" w:eastAsia="ru-RU" w:bidi="ru-RU"/>
      </w:rPr>
    </w:lvl>
    <w:lvl w:ilvl="6" w:tplc="DB90A90E">
      <w:numFmt w:val="bullet"/>
      <w:lvlText w:val="•"/>
      <w:lvlJc w:val="left"/>
      <w:pPr>
        <w:ind w:left="6047" w:hanging="320"/>
      </w:pPr>
      <w:rPr>
        <w:rFonts w:hint="default"/>
        <w:lang w:val="ru-RU" w:eastAsia="ru-RU" w:bidi="ru-RU"/>
      </w:rPr>
    </w:lvl>
    <w:lvl w:ilvl="7" w:tplc="08AE7798">
      <w:numFmt w:val="bullet"/>
      <w:lvlText w:val="•"/>
      <w:lvlJc w:val="left"/>
      <w:pPr>
        <w:ind w:left="7012" w:hanging="320"/>
      </w:pPr>
      <w:rPr>
        <w:rFonts w:hint="default"/>
        <w:lang w:val="ru-RU" w:eastAsia="ru-RU" w:bidi="ru-RU"/>
      </w:rPr>
    </w:lvl>
    <w:lvl w:ilvl="8" w:tplc="7CC89282">
      <w:numFmt w:val="bullet"/>
      <w:lvlText w:val="•"/>
      <w:lvlJc w:val="left"/>
      <w:pPr>
        <w:ind w:left="7977" w:hanging="320"/>
      </w:pPr>
      <w:rPr>
        <w:rFonts w:hint="default"/>
        <w:lang w:val="ru-RU" w:eastAsia="ru-RU" w:bidi="ru-RU"/>
      </w:rPr>
    </w:lvl>
  </w:abstractNum>
  <w:abstractNum w:abstractNumId="13">
    <w:nsid w:val="69355EE7"/>
    <w:multiLevelType w:val="hybridMultilevel"/>
    <w:tmpl w:val="1DA4A592"/>
    <w:lvl w:ilvl="0" w:tplc="FE94192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317025F"/>
    <w:multiLevelType w:val="hybridMultilevel"/>
    <w:tmpl w:val="3D16FE14"/>
    <w:lvl w:ilvl="0" w:tplc="DC4C025E">
      <w:start w:val="1"/>
      <w:numFmt w:val="decimal"/>
      <w:lvlText w:val="%1)"/>
      <w:lvlJc w:val="left"/>
      <w:pPr>
        <w:ind w:left="262" w:hanging="283"/>
      </w:pPr>
      <w:rPr>
        <w:rFonts w:ascii="Times New Roman" w:eastAsia="Times New Roman" w:hAnsi="Times New Roman" w:cs="Times New Roman" w:hint="default"/>
        <w:w w:val="100"/>
        <w:sz w:val="24"/>
        <w:szCs w:val="24"/>
        <w:lang w:val="ru-RU" w:eastAsia="ru-RU" w:bidi="ru-RU"/>
      </w:rPr>
    </w:lvl>
    <w:lvl w:ilvl="1" w:tplc="4088167A">
      <w:numFmt w:val="bullet"/>
      <w:lvlText w:val="•"/>
      <w:lvlJc w:val="left"/>
      <w:pPr>
        <w:ind w:left="1224" w:hanging="283"/>
      </w:pPr>
      <w:rPr>
        <w:rFonts w:hint="default"/>
        <w:lang w:val="ru-RU" w:eastAsia="ru-RU" w:bidi="ru-RU"/>
      </w:rPr>
    </w:lvl>
    <w:lvl w:ilvl="2" w:tplc="913AF752">
      <w:numFmt w:val="bullet"/>
      <w:lvlText w:val="•"/>
      <w:lvlJc w:val="left"/>
      <w:pPr>
        <w:ind w:left="2189" w:hanging="283"/>
      </w:pPr>
      <w:rPr>
        <w:rFonts w:hint="default"/>
        <w:lang w:val="ru-RU" w:eastAsia="ru-RU" w:bidi="ru-RU"/>
      </w:rPr>
    </w:lvl>
    <w:lvl w:ilvl="3" w:tplc="90C20C92">
      <w:numFmt w:val="bullet"/>
      <w:lvlText w:val="•"/>
      <w:lvlJc w:val="left"/>
      <w:pPr>
        <w:ind w:left="3153" w:hanging="283"/>
      </w:pPr>
      <w:rPr>
        <w:rFonts w:hint="default"/>
        <w:lang w:val="ru-RU" w:eastAsia="ru-RU" w:bidi="ru-RU"/>
      </w:rPr>
    </w:lvl>
    <w:lvl w:ilvl="4" w:tplc="96BC2A04">
      <w:numFmt w:val="bullet"/>
      <w:lvlText w:val="•"/>
      <w:lvlJc w:val="left"/>
      <w:pPr>
        <w:ind w:left="4118" w:hanging="283"/>
      </w:pPr>
      <w:rPr>
        <w:rFonts w:hint="default"/>
        <w:lang w:val="ru-RU" w:eastAsia="ru-RU" w:bidi="ru-RU"/>
      </w:rPr>
    </w:lvl>
    <w:lvl w:ilvl="5" w:tplc="5A363376">
      <w:numFmt w:val="bullet"/>
      <w:lvlText w:val="•"/>
      <w:lvlJc w:val="left"/>
      <w:pPr>
        <w:ind w:left="5083" w:hanging="283"/>
      </w:pPr>
      <w:rPr>
        <w:rFonts w:hint="default"/>
        <w:lang w:val="ru-RU" w:eastAsia="ru-RU" w:bidi="ru-RU"/>
      </w:rPr>
    </w:lvl>
    <w:lvl w:ilvl="6" w:tplc="BDDAD74E">
      <w:numFmt w:val="bullet"/>
      <w:lvlText w:val="•"/>
      <w:lvlJc w:val="left"/>
      <w:pPr>
        <w:ind w:left="6047" w:hanging="283"/>
      </w:pPr>
      <w:rPr>
        <w:rFonts w:hint="default"/>
        <w:lang w:val="ru-RU" w:eastAsia="ru-RU" w:bidi="ru-RU"/>
      </w:rPr>
    </w:lvl>
    <w:lvl w:ilvl="7" w:tplc="428AF25E">
      <w:numFmt w:val="bullet"/>
      <w:lvlText w:val="•"/>
      <w:lvlJc w:val="left"/>
      <w:pPr>
        <w:ind w:left="7012" w:hanging="283"/>
      </w:pPr>
      <w:rPr>
        <w:rFonts w:hint="default"/>
        <w:lang w:val="ru-RU" w:eastAsia="ru-RU" w:bidi="ru-RU"/>
      </w:rPr>
    </w:lvl>
    <w:lvl w:ilvl="8" w:tplc="9B3272A8">
      <w:numFmt w:val="bullet"/>
      <w:lvlText w:val="•"/>
      <w:lvlJc w:val="left"/>
      <w:pPr>
        <w:ind w:left="7977" w:hanging="283"/>
      </w:pPr>
      <w:rPr>
        <w:rFonts w:hint="default"/>
        <w:lang w:val="ru-RU" w:eastAsia="ru-RU" w:bidi="ru-RU"/>
      </w:rPr>
    </w:lvl>
  </w:abstractNum>
  <w:abstractNum w:abstractNumId="15">
    <w:nsid w:val="74011CF4"/>
    <w:multiLevelType w:val="hybridMultilevel"/>
    <w:tmpl w:val="13483632"/>
    <w:lvl w:ilvl="0" w:tplc="93C20A52">
      <w:numFmt w:val="bullet"/>
      <w:lvlText w:val="-"/>
      <w:lvlJc w:val="left"/>
      <w:pPr>
        <w:ind w:left="708" w:hanging="140"/>
      </w:pPr>
      <w:rPr>
        <w:rFonts w:ascii="Times New Roman" w:eastAsia="Times New Roman" w:hAnsi="Times New Roman" w:cs="Times New Roman" w:hint="default"/>
        <w:strike/>
        <w:w w:val="99"/>
        <w:sz w:val="24"/>
        <w:szCs w:val="24"/>
        <w:lang w:val="ru-RU" w:eastAsia="ru-RU" w:bidi="ru-RU"/>
      </w:rPr>
    </w:lvl>
    <w:lvl w:ilvl="1" w:tplc="1318E906">
      <w:numFmt w:val="bullet"/>
      <w:lvlText w:val="•"/>
      <w:lvlJc w:val="left"/>
      <w:pPr>
        <w:ind w:left="1224" w:hanging="140"/>
      </w:pPr>
      <w:rPr>
        <w:rFonts w:hint="default"/>
        <w:lang w:val="ru-RU" w:eastAsia="ru-RU" w:bidi="ru-RU"/>
      </w:rPr>
    </w:lvl>
    <w:lvl w:ilvl="2" w:tplc="303CE2B0">
      <w:numFmt w:val="bullet"/>
      <w:lvlText w:val="•"/>
      <w:lvlJc w:val="left"/>
      <w:pPr>
        <w:ind w:left="2189" w:hanging="140"/>
      </w:pPr>
      <w:rPr>
        <w:rFonts w:hint="default"/>
        <w:lang w:val="ru-RU" w:eastAsia="ru-RU" w:bidi="ru-RU"/>
      </w:rPr>
    </w:lvl>
    <w:lvl w:ilvl="3" w:tplc="2BF23F76">
      <w:numFmt w:val="bullet"/>
      <w:lvlText w:val="•"/>
      <w:lvlJc w:val="left"/>
      <w:pPr>
        <w:ind w:left="3153" w:hanging="140"/>
      </w:pPr>
      <w:rPr>
        <w:rFonts w:hint="default"/>
        <w:lang w:val="ru-RU" w:eastAsia="ru-RU" w:bidi="ru-RU"/>
      </w:rPr>
    </w:lvl>
    <w:lvl w:ilvl="4" w:tplc="F510E7BE">
      <w:numFmt w:val="bullet"/>
      <w:lvlText w:val="•"/>
      <w:lvlJc w:val="left"/>
      <w:pPr>
        <w:ind w:left="4118" w:hanging="140"/>
      </w:pPr>
      <w:rPr>
        <w:rFonts w:hint="default"/>
        <w:lang w:val="ru-RU" w:eastAsia="ru-RU" w:bidi="ru-RU"/>
      </w:rPr>
    </w:lvl>
    <w:lvl w:ilvl="5" w:tplc="EF3C9600">
      <w:numFmt w:val="bullet"/>
      <w:lvlText w:val="•"/>
      <w:lvlJc w:val="left"/>
      <w:pPr>
        <w:ind w:left="5083" w:hanging="140"/>
      </w:pPr>
      <w:rPr>
        <w:rFonts w:hint="default"/>
        <w:lang w:val="ru-RU" w:eastAsia="ru-RU" w:bidi="ru-RU"/>
      </w:rPr>
    </w:lvl>
    <w:lvl w:ilvl="6" w:tplc="E60A9E86">
      <w:numFmt w:val="bullet"/>
      <w:lvlText w:val="•"/>
      <w:lvlJc w:val="left"/>
      <w:pPr>
        <w:ind w:left="6047" w:hanging="140"/>
      </w:pPr>
      <w:rPr>
        <w:rFonts w:hint="default"/>
        <w:lang w:val="ru-RU" w:eastAsia="ru-RU" w:bidi="ru-RU"/>
      </w:rPr>
    </w:lvl>
    <w:lvl w:ilvl="7" w:tplc="1152D520">
      <w:numFmt w:val="bullet"/>
      <w:lvlText w:val="•"/>
      <w:lvlJc w:val="left"/>
      <w:pPr>
        <w:ind w:left="7012" w:hanging="140"/>
      </w:pPr>
      <w:rPr>
        <w:rFonts w:hint="default"/>
        <w:lang w:val="ru-RU" w:eastAsia="ru-RU" w:bidi="ru-RU"/>
      </w:rPr>
    </w:lvl>
    <w:lvl w:ilvl="8" w:tplc="DC3469FA">
      <w:numFmt w:val="bullet"/>
      <w:lvlText w:val="•"/>
      <w:lvlJc w:val="left"/>
      <w:pPr>
        <w:ind w:left="7977" w:hanging="140"/>
      </w:pPr>
      <w:rPr>
        <w:rFonts w:hint="default"/>
        <w:lang w:val="ru-RU" w:eastAsia="ru-RU" w:bidi="ru-RU"/>
      </w:rPr>
    </w:lvl>
  </w:abstractNum>
  <w:abstractNum w:abstractNumId="16">
    <w:nsid w:val="768B0DAA"/>
    <w:multiLevelType w:val="hybridMultilevel"/>
    <w:tmpl w:val="A0069B4E"/>
    <w:lvl w:ilvl="0" w:tplc="73F63752">
      <w:start w:val="3"/>
      <w:numFmt w:val="decimal"/>
      <w:lvlText w:val="%1"/>
      <w:lvlJc w:val="left"/>
      <w:pPr>
        <w:ind w:left="1219" w:hanging="567"/>
      </w:pPr>
      <w:rPr>
        <w:rFonts w:hint="default"/>
        <w:lang w:val="ru-RU" w:eastAsia="ru-RU" w:bidi="ru-RU"/>
      </w:rPr>
    </w:lvl>
    <w:lvl w:ilvl="1" w:tplc="B1F69D6E">
      <w:numFmt w:val="none"/>
      <w:lvlText w:val=""/>
      <w:lvlJc w:val="left"/>
      <w:pPr>
        <w:tabs>
          <w:tab w:val="num" w:pos="360"/>
        </w:tabs>
      </w:pPr>
    </w:lvl>
    <w:lvl w:ilvl="2" w:tplc="7026D248">
      <w:start w:val="1"/>
      <w:numFmt w:val="decimal"/>
      <w:lvlText w:val="%3."/>
      <w:lvlJc w:val="left"/>
      <w:pPr>
        <w:ind w:left="1029" w:hanging="319"/>
      </w:pPr>
      <w:rPr>
        <w:rFonts w:ascii="Times New Roman" w:eastAsia="Times New Roman" w:hAnsi="Times New Roman" w:cs="Times New Roman" w:hint="default"/>
        <w:spacing w:val="-8"/>
        <w:w w:val="100"/>
        <w:sz w:val="28"/>
        <w:szCs w:val="28"/>
        <w:lang w:val="ru-RU" w:eastAsia="ru-RU" w:bidi="ru-RU"/>
      </w:rPr>
    </w:lvl>
    <w:lvl w:ilvl="3" w:tplc="5C50FB68">
      <w:numFmt w:val="bullet"/>
      <w:lvlText w:val="•"/>
      <w:lvlJc w:val="left"/>
      <w:pPr>
        <w:ind w:left="2428" w:hanging="319"/>
      </w:pPr>
      <w:rPr>
        <w:rFonts w:hint="default"/>
        <w:lang w:val="ru-RU" w:eastAsia="ru-RU" w:bidi="ru-RU"/>
      </w:rPr>
    </w:lvl>
    <w:lvl w:ilvl="4" w:tplc="5B622D7E">
      <w:numFmt w:val="bullet"/>
      <w:lvlText w:val="•"/>
      <w:lvlJc w:val="left"/>
      <w:pPr>
        <w:ind w:left="3496" w:hanging="319"/>
      </w:pPr>
      <w:rPr>
        <w:rFonts w:hint="default"/>
        <w:lang w:val="ru-RU" w:eastAsia="ru-RU" w:bidi="ru-RU"/>
      </w:rPr>
    </w:lvl>
    <w:lvl w:ilvl="5" w:tplc="C49ADB96">
      <w:numFmt w:val="bullet"/>
      <w:lvlText w:val="•"/>
      <w:lvlJc w:val="left"/>
      <w:pPr>
        <w:ind w:left="4564" w:hanging="319"/>
      </w:pPr>
      <w:rPr>
        <w:rFonts w:hint="default"/>
        <w:lang w:val="ru-RU" w:eastAsia="ru-RU" w:bidi="ru-RU"/>
      </w:rPr>
    </w:lvl>
    <w:lvl w:ilvl="6" w:tplc="AA5C2A8E">
      <w:numFmt w:val="bullet"/>
      <w:lvlText w:val="•"/>
      <w:lvlJc w:val="left"/>
      <w:pPr>
        <w:ind w:left="5633" w:hanging="319"/>
      </w:pPr>
      <w:rPr>
        <w:rFonts w:hint="default"/>
        <w:lang w:val="ru-RU" w:eastAsia="ru-RU" w:bidi="ru-RU"/>
      </w:rPr>
    </w:lvl>
    <w:lvl w:ilvl="7" w:tplc="068C978E">
      <w:numFmt w:val="bullet"/>
      <w:lvlText w:val="•"/>
      <w:lvlJc w:val="left"/>
      <w:pPr>
        <w:ind w:left="6701" w:hanging="319"/>
      </w:pPr>
      <w:rPr>
        <w:rFonts w:hint="default"/>
        <w:lang w:val="ru-RU" w:eastAsia="ru-RU" w:bidi="ru-RU"/>
      </w:rPr>
    </w:lvl>
    <w:lvl w:ilvl="8" w:tplc="B3C2ABF2">
      <w:numFmt w:val="bullet"/>
      <w:lvlText w:val="•"/>
      <w:lvlJc w:val="left"/>
      <w:pPr>
        <w:ind w:left="7769" w:hanging="319"/>
      </w:pPr>
      <w:rPr>
        <w:rFonts w:hint="default"/>
        <w:lang w:val="ru-RU" w:eastAsia="ru-RU" w:bidi="ru-RU"/>
      </w:rPr>
    </w:lvl>
  </w:abstractNum>
  <w:num w:numId="1">
    <w:abstractNumId w:val="11"/>
  </w:num>
  <w:num w:numId="2">
    <w:abstractNumId w:val="15"/>
  </w:num>
  <w:num w:numId="3">
    <w:abstractNumId w:val="2"/>
  </w:num>
  <w:num w:numId="4">
    <w:abstractNumId w:val="16"/>
  </w:num>
  <w:num w:numId="5">
    <w:abstractNumId w:val="10"/>
  </w:num>
  <w:num w:numId="6">
    <w:abstractNumId w:val="5"/>
  </w:num>
  <w:num w:numId="7">
    <w:abstractNumId w:val="7"/>
  </w:num>
  <w:num w:numId="8">
    <w:abstractNumId w:val="9"/>
  </w:num>
  <w:num w:numId="9">
    <w:abstractNumId w:val="12"/>
  </w:num>
  <w:num w:numId="10">
    <w:abstractNumId w:val="1"/>
  </w:num>
  <w:num w:numId="11">
    <w:abstractNumId w:val="6"/>
  </w:num>
  <w:num w:numId="12">
    <w:abstractNumId w:val="4"/>
  </w:num>
  <w:num w:numId="13">
    <w:abstractNumId w:val="14"/>
  </w:num>
  <w:num w:numId="14">
    <w:abstractNumId w:val="3"/>
  </w:num>
  <w:num w:numId="15">
    <w:abstractNumId w:val="0"/>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B0D03"/>
    <w:rsid w:val="0000638E"/>
    <w:rsid w:val="00013109"/>
    <w:rsid w:val="0001528D"/>
    <w:rsid w:val="00017A4D"/>
    <w:rsid w:val="00020C2E"/>
    <w:rsid w:val="00021473"/>
    <w:rsid w:val="000221F4"/>
    <w:rsid w:val="000231B1"/>
    <w:rsid w:val="00025AB1"/>
    <w:rsid w:val="0003526A"/>
    <w:rsid w:val="00051D19"/>
    <w:rsid w:val="00052D97"/>
    <w:rsid w:val="00073A32"/>
    <w:rsid w:val="000740C5"/>
    <w:rsid w:val="00076F2B"/>
    <w:rsid w:val="000775E8"/>
    <w:rsid w:val="000826D2"/>
    <w:rsid w:val="00087DE3"/>
    <w:rsid w:val="000A1EE0"/>
    <w:rsid w:val="000A7BE7"/>
    <w:rsid w:val="000B2E2A"/>
    <w:rsid w:val="000B36F0"/>
    <w:rsid w:val="000B60D6"/>
    <w:rsid w:val="000C2E4E"/>
    <w:rsid w:val="000C7519"/>
    <w:rsid w:val="000D2726"/>
    <w:rsid w:val="000D2EE9"/>
    <w:rsid w:val="000D4382"/>
    <w:rsid w:val="000E340B"/>
    <w:rsid w:val="000E3DA2"/>
    <w:rsid w:val="001001E2"/>
    <w:rsid w:val="00112EAE"/>
    <w:rsid w:val="00115012"/>
    <w:rsid w:val="00115852"/>
    <w:rsid w:val="00117EBB"/>
    <w:rsid w:val="00122937"/>
    <w:rsid w:val="00124A04"/>
    <w:rsid w:val="001322FF"/>
    <w:rsid w:val="00142BAD"/>
    <w:rsid w:val="00143D40"/>
    <w:rsid w:val="00151D3C"/>
    <w:rsid w:val="00152520"/>
    <w:rsid w:val="00153E21"/>
    <w:rsid w:val="00156A6A"/>
    <w:rsid w:val="00157C75"/>
    <w:rsid w:val="00165025"/>
    <w:rsid w:val="001653F0"/>
    <w:rsid w:val="00165A83"/>
    <w:rsid w:val="001717BE"/>
    <w:rsid w:val="00176386"/>
    <w:rsid w:val="001813F0"/>
    <w:rsid w:val="0019308C"/>
    <w:rsid w:val="00195694"/>
    <w:rsid w:val="00196755"/>
    <w:rsid w:val="00197004"/>
    <w:rsid w:val="001A16D7"/>
    <w:rsid w:val="001A5327"/>
    <w:rsid w:val="001A58CA"/>
    <w:rsid w:val="001B6443"/>
    <w:rsid w:val="001C0E99"/>
    <w:rsid w:val="001C4E12"/>
    <w:rsid w:val="001C5D99"/>
    <w:rsid w:val="001C63C3"/>
    <w:rsid w:val="001D0F10"/>
    <w:rsid w:val="001D2F8B"/>
    <w:rsid w:val="001D38FD"/>
    <w:rsid w:val="001D77CA"/>
    <w:rsid w:val="001E2F57"/>
    <w:rsid w:val="001E370D"/>
    <w:rsid w:val="001F0BFB"/>
    <w:rsid w:val="00210C53"/>
    <w:rsid w:val="0021391B"/>
    <w:rsid w:val="00220A0A"/>
    <w:rsid w:val="00226D4B"/>
    <w:rsid w:val="0023606F"/>
    <w:rsid w:val="00237519"/>
    <w:rsid w:val="00246592"/>
    <w:rsid w:val="002623A7"/>
    <w:rsid w:val="00265261"/>
    <w:rsid w:val="00265606"/>
    <w:rsid w:val="0026710E"/>
    <w:rsid w:val="00271438"/>
    <w:rsid w:val="0027413F"/>
    <w:rsid w:val="0029378D"/>
    <w:rsid w:val="0029515C"/>
    <w:rsid w:val="002975B2"/>
    <w:rsid w:val="002A34CD"/>
    <w:rsid w:val="002A3DF7"/>
    <w:rsid w:val="002A41C4"/>
    <w:rsid w:val="002A4C63"/>
    <w:rsid w:val="002A7C20"/>
    <w:rsid w:val="002B0D03"/>
    <w:rsid w:val="002C7058"/>
    <w:rsid w:val="002D2085"/>
    <w:rsid w:val="002D30EC"/>
    <w:rsid w:val="002D4712"/>
    <w:rsid w:val="002F543E"/>
    <w:rsid w:val="002F6719"/>
    <w:rsid w:val="003049A9"/>
    <w:rsid w:val="003071E6"/>
    <w:rsid w:val="00307EBE"/>
    <w:rsid w:val="00310428"/>
    <w:rsid w:val="00313894"/>
    <w:rsid w:val="00326758"/>
    <w:rsid w:val="00326B9E"/>
    <w:rsid w:val="00332648"/>
    <w:rsid w:val="00342DAC"/>
    <w:rsid w:val="0035328D"/>
    <w:rsid w:val="003533F3"/>
    <w:rsid w:val="003618C5"/>
    <w:rsid w:val="00363318"/>
    <w:rsid w:val="00371A1C"/>
    <w:rsid w:val="003726BC"/>
    <w:rsid w:val="003728CA"/>
    <w:rsid w:val="0038085A"/>
    <w:rsid w:val="00380866"/>
    <w:rsid w:val="003B05D9"/>
    <w:rsid w:val="003C14F5"/>
    <w:rsid w:val="003C3216"/>
    <w:rsid w:val="003C6E8D"/>
    <w:rsid w:val="00407534"/>
    <w:rsid w:val="004101E2"/>
    <w:rsid w:val="004129AD"/>
    <w:rsid w:val="00414A0F"/>
    <w:rsid w:val="00415D47"/>
    <w:rsid w:val="00415F14"/>
    <w:rsid w:val="0041648D"/>
    <w:rsid w:val="00416B79"/>
    <w:rsid w:val="004171C6"/>
    <w:rsid w:val="0043180D"/>
    <w:rsid w:val="00434D74"/>
    <w:rsid w:val="00443939"/>
    <w:rsid w:val="00452186"/>
    <w:rsid w:val="0045555D"/>
    <w:rsid w:val="00456C13"/>
    <w:rsid w:val="00456F12"/>
    <w:rsid w:val="0045790B"/>
    <w:rsid w:val="00461734"/>
    <w:rsid w:val="00465FD2"/>
    <w:rsid w:val="00466EEC"/>
    <w:rsid w:val="0047130F"/>
    <w:rsid w:val="00480A52"/>
    <w:rsid w:val="00480AA2"/>
    <w:rsid w:val="004903C0"/>
    <w:rsid w:val="00490FD5"/>
    <w:rsid w:val="004967B8"/>
    <w:rsid w:val="004A587B"/>
    <w:rsid w:val="004B039A"/>
    <w:rsid w:val="004B0CB8"/>
    <w:rsid w:val="004B2DCC"/>
    <w:rsid w:val="004B32CC"/>
    <w:rsid w:val="004B494D"/>
    <w:rsid w:val="004C069F"/>
    <w:rsid w:val="004C20F5"/>
    <w:rsid w:val="004C691D"/>
    <w:rsid w:val="004C6DE5"/>
    <w:rsid w:val="004E0410"/>
    <w:rsid w:val="004E1E90"/>
    <w:rsid w:val="004E325D"/>
    <w:rsid w:val="004E5306"/>
    <w:rsid w:val="004E5F3C"/>
    <w:rsid w:val="004F77F9"/>
    <w:rsid w:val="00503ADD"/>
    <w:rsid w:val="00503B90"/>
    <w:rsid w:val="005114DC"/>
    <w:rsid w:val="00514A07"/>
    <w:rsid w:val="00517A8B"/>
    <w:rsid w:val="00517B09"/>
    <w:rsid w:val="00521467"/>
    <w:rsid w:val="00523BA7"/>
    <w:rsid w:val="00524900"/>
    <w:rsid w:val="0052516E"/>
    <w:rsid w:val="005345BA"/>
    <w:rsid w:val="0053468C"/>
    <w:rsid w:val="00536E01"/>
    <w:rsid w:val="00542529"/>
    <w:rsid w:val="005434FA"/>
    <w:rsid w:val="00543B05"/>
    <w:rsid w:val="00546491"/>
    <w:rsid w:val="005519CD"/>
    <w:rsid w:val="00563E22"/>
    <w:rsid w:val="005802F3"/>
    <w:rsid w:val="00590F2C"/>
    <w:rsid w:val="005977FA"/>
    <w:rsid w:val="005A0173"/>
    <w:rsid w:val="005A349F"/>
    <w:rsid w:val="005A4026"/>
    <w:rsid w:val="005A4CA1"/>
    <w:rsid w:val="005A7695"/>
    <w:rsid w:val="005B2A3D"/>
    <w:rsid w:val="005B7B09"/>
    <w:rsid w:val="005C761E"/>
    <w:rsid w:val="005D0D42"/>
    <w:rsid w:val="005D2BFB"/>
    <w:rsid w:val="005E1208"/>
    <w:rsid w:val="005E2CB2"/>
    <w:rsid w:val="005E7E93"/>
    <w:rsid w:val="005F5DCB"/>
    <w:rsid w:val="005F72AF"/>
    <w:rsid w:val="00603265"/>
    <w:rsid w:val="006033C2"/>
    <w:rsid w:val="006050AF"/>
    <w:rsid w:val="00605ACD"/>
    <w:rsid w:val="00611DFF"/>
    <w:rsid w:val="006157E9"/>
    <w:rsid w:val="0062716E"/>
    <w:rsid w:val="0063001C"/>
    <w:rsid w:val="00635F29"/>
    <w:rsid w:val="0063796E"/>
    <w:rsid w:val="006405F5"/>
    <w:rsid w:val="00646141"/>
    <w:rsid w:val="006509CC"/>
    <w:rsid w:val="00652679"/>
    <w:rsid w:val="0065432F"/>
    <w:rsid w:val="00663364"/>
    <w:rsid w:val="00672104"/>
    <w:rsid w:val="00672974"/>
    <w:rsid w:val="00674015"/>
    <w:rsid w:val="00681D2E"/>
    <w:rsid w:val="00683683"/>
    <w:rsid w:val="00686028"/>
    <w:rsid w:val="00687F46"/>
    <w:rsid w:val="00691A8C"/>
    <w:rsid w:val="00692F9F"/>
    <w:rsid w:val="006B0ABE"/>
    <w:rsid w:val="006B1DF4"/>
    <w:rsid w:val="006C2C14"/>
    <w:rsid w:val="006C6766"/>
    <w:rsid w:val="006D0727"/>
    <w:rsid w:val="006D13EB"/>
    <w:rsid w:val="006D158B"/>
    <w:rsid w:val="006D30B3"/>
    <w:rsid w:val="006E117F"/>
    <w:rsid w:val="006E1DA0"/>
    <w:rsid w:val="006E49B1"/>
    <w:rsid w:val="006F15D0"/>
    <w:rsid w:val="006F5911"/>
    <w:rsid w:val="006F7586"/>
    <w:rsid w:val="007039ED"/>
    <w:rsid w:val="00717AFE"/>
    <w:rsid w:val="00721D10"/>
    <w:rsid w:val="00723A8F"/>
    <w:rsid w:val="00723D23"/>
    <w:rsid w:val="007273F1"/>
    <w:rsid w:val="00740895"/>
    <w:rsid w:val="00740F7E"/>
    <w:rsid w:val="007416AA"/>
    <w:rsid w:val="00741F4E"/>
    <w:rsid w:val="0074440B"/>
    <w:rsid w:val="007448F4"/>
    <w:rsid w:val="00744A3E"/>
    <w:rsid w:val="00752335"/>
    <w:rsid w:val="00762A09"/>
    <w:rsid w:val="0076470E"/>
    <w:rsid w:val="00765EE4"/>
    <w:rsid w:val="00766571"/>
    <w:rsid w:val="007745FE"/>
    <w:rsid w:val="00774B92"/>
    <w:rsid w:val="00777780"/>
    <w:rsid w:val="00783B0D"/>
    <w:rsid w:val="00785A76"/>
    <w:rsid w:val="00791267"/>
    <w:rsid w:val="00797D61"/>
    <w:rsid w:val="007D0780"/>
    <w:rsid w:val="007D19BD"/>
    <w:rsid w:val="007D4B3E"/>
    <w:rsid w:val="007D5463"/>
    <w:rsid w:val="007D70FF"/>
    <w:rsid w:val="007D7CCA"/>
    <w:rsid w:val="007E039C"/>
    <w:rsid w:val="007E7666"/>
    <w:rsid w:val="007F3303"/>
    <w:rsid w:val="007F68E4"/>
    <w:rsid w:val="007F704E"/>
    <w:rsid w:val="007F7C17"/>
    <w:rsid w:val="0080139F"/>
    <w:rsid w:val="00811D90"/>
    <w:rsid w:val="008440CA"/>
    <w:rsid w:val="00847CFD"/>
    <w:rsid w:val="00853490"/>
    <w:rsid w:val="00856AAA"/>
    <w:rsid w:val="00857FED"/>
    <w:rsid w:val="0086096F"/>
    <w:rsid w:val="00860B0A"/>
    <w:rsid w:val="0086386F"/>
    <w:rsid w:val="008671D8"/>
    <w:rsid w:val="00872BEA"/>
    <w:rsid w:val="0087761E"/>
    <w:rsid w:val="00884A8F"/>
    <w:rsid w:val="00891011"/>
    <w:rsid w:val="008937EA"/>
    <w:rsid w:val="00896902"/>
    <w:rsid w:val="008A090D"/>
    <w:rsid w:val="008C444A"/>
    <w:rsid w:val="008D11BC"/>
    <w:rsid w:val="008D4983"/>
    <w:rsid w:val="008D7EC4"/>
    <w:rsid w:val="008E54AD"/>
    <w:rsid w:val="008F1F3F"/>
    <w:rsid w:val="008F5B9B"/>
    <w:rsid w:val="008F7CB1"/>
    <w:rsid w:val="00904571"/>
    <w:rsid w:val="0090652C"/>
    <w:rsid w:val="009077E4"/>
    <w:rsid w:val="009124A7"/>
    <w:rsid w:val="00912CAA"/>
    <w:rsid w:val="00917CCD"/>
    <w:rsid w:val="0092509B"/>
    <w:rsid w:val="00932D40"/>
    <w:rsid w:val="00943CDF"/>
    <w:rsid w:val="00945C2A"/>
    <w:rsid w:val="009472FE"/>
    <w:rsid w:val="0095263E"/>
    <w:rsid w:val="00962AE0"/>
    <w:rsid w:val="009704A9"/>
    <w:rsid w:val="009723E1"/>
    <w:rsid w:val="00975164"/>
    <w:rsid w:val="00977EE2"/>
    <w:rsid w:val="00983128"/>
    <w:rsid w:val="00987050"/>
    <w:rsid w:val="009A1166"/>
    <w:rsid w:val="009A3C80"/>
    <w:rsid w:val="009A639E"/>
    <w:rsid w:val="009B438C"/>
    <w:rsid w:val="009B43C4"/>
    <w:rsid w:val="009B5A4D"/>
    <w:rsid w:val="009D4C48"/>
    <w:rsid w:val="009E4580"/>
    <w:rsid w:val="009E4E9A"/>
    <w:rsid w:val="009F08F2"/>
    <w:rsid w:val="009F28DA"/>
    <w:rsid w:val="009F5504"/>
    <w:rsid w:val="009F6E58"/>
    <w:rsid w:val="00A0784B"/>
    <w:rsid w:val="00A12372"/>
    <w:rsid w:val="00A155B1"/>
    <w:rsid w:val="00A17E7E"/>
    <w:rsid w:val="00A304B5"/>
    <w:rsid w:val="00A45ACE"/>
    <w:rsid w:val="00A46709"/>
    <w:rsid w:val="00A468C8"/>
    <w:rsid w:val="00A50BC8"/>
    <w:rsid w:val="00A5598D"/>
    <w:rsid w:val="00A7236A"/>
    <w:rsid w:val="00A77665"/>
    <w:rsid w:val="00A83628"/>
    <w:rsid w:val="00A83D63"/>
    <w:rsid w:val="00A90848"/>
    <w:rsid w:val="00A9242F"/>
    <w:rsid w:val="00A95486"/>
    <w:rsid w:val="00AA2C7E"/>
    <w:rsid w:val="00AB5507"/>
    <w:rsid w:val="00AC27F0"/>
    <w:rsid w:val="00AC53C3"/>
    <w:rsid w:val="00AC743D"/>
    <w:rsid w:val="00AD2D80"/>
    <w:rsid w:val="00AE3E9A"/>
    <w:rsid w:val="00AF2687"/>
    <w:rsid w:val="00AF4961"/>
    <w:rsid w:val="00AF6050"/>
    <w:rsid w:val="00AF6B12"/>
    <w:rsid w:val="00B00299"/>
    <w:rsid w:val="00B10FF5"/>
    <w:rsid w:val="00B23EF1"/>
    <w:rsid w:val="00B242C8"/>
    <w:rsid w:val="00B24F9F"/>
    <w:rsid w:val="00B30814"/>
    <w:rsid w:val="00B33FF9"/>
    <w:rsid w:val="00B40736"/>
    <w:rsid w:val="00B4271D"/>
    <w:rsid w:val="00B46C79"/>
    <w:rsid w:val="00B50B8E"/>
    <w:rsid w:val="00B531FB"/>
    <w:rsid w:val="00B55112"/>
    <w:rsid w:val="00B56BF1"/>
    <w:rsid w:val="00B607F8"/>
    <w:rsid w:val="00B640D0"/>
    <w:rsid w:val="00B70322"/>
    <w:rsid w:val="00B705BF"/>
    <w:rsid w:val="00B72DE7"/>
    <w:rsid w:val="00B74E36"/>
    <w:rsid w:val="00B7533B"/>
    <w:rsid w:val="00B8172C"/>
    <w:rsid w:val="00BB7593"/>
    <w:rsid w:val="00BC1E7C"/>
    <w:rsid w:val="00BC22B0"/>
    <w:rsid w:val="00BC29D3"/>
    <w:rsid w:val="00BD414C"/>
    <w:rsid w:val="00BD46A1"/>
    <w:rsid w:val="00BD76B7"/>
    <w:rsid w:val="00BE2E80"/>
    <w:rsid w:val="00BE4188"/>
    <w:rsid w:val="00BE632F"/>
    <w:rsid w:val="00BE63EE"/>
    <w:rsid w:val="00BF252F"/>
    <w:rsid w:val="00BF5F0A"/>
    <w:rsid w:val="00C0140F"/>
    <w:rsid w:val="00C03DF9"/>
    <w:rsid w:val="00C12141"/>
    <w:rsid w:val="00C1239B"/>
    <w:rsid w:val="00C13DE3"/>
    <w:rsid w:val="00C200C4"/>
    <w:rsid w:val="00C210C7"/>
    <w:rsid w:val="00C212E7"/>
    <w:rsid w:val="00C254C6"/>
    <w:rsid w:val="00C25EB5"/>
    <w:rsid w:val="00C272ED"/>
    <w:rsid w:val="00C31A5A"/>
    <w:rsid w:val="00C34D17"/>
    <w:rsid w:val="00C431AB"/>
    <w:rsid w:val="00C44F8F"/>
    <w:rsid w:val="00C4576F"/>
    <w:rsid w:val="00C461D9"/>
    <w:rsid w:val="00C473F0"/>
    <w:rsid w:val="00C510F5"/>
    <w:rsid w:val="00C5530C"/>
    <w:rsid w:val="00C61058"/>
    <w:rsid w:val="00C64DEA"/>
    <w:rsid w:val="00C75CAE"/>
    <w:rsid w:val="00C75E98"/>
    <w:rsid w:val="00C76793"/>
    <w:rsid w:val="00C80317"/>
    <w:rsid w:val="00C825D8"/>
    <w:rsid w:val="00C84B8F"/>
    <w:rsid w:val="00C9353A"/>
    <w:rsid w:val="00C9657B"/>
    <w:rsid w:val="00CB1FC9"/>
    <w:rsid w:val="00CB288D"/>
    <w:rsid w:val="00CC410C"/>
    <w:rsid w:val="00CD1AF9"/>
    <w:rsid w:val="00CE3F90"/>
    <w:rsid w:val="00CF4687"/>
    <w:rsid w:val="00CF4ECB"/>
    <w:rsid w:val="00D00808"/>
    <w:rsid w:val="00D0445C"/>
    <w:rsid w:val="00D10DAC"/>
    <w:rsid w:val="00D11738"/>
    <w:rsid w:val="00D13B21"/>
    <w:rsid w:val="00D23C27"/>
    <w:rsid w:val="00D40FC6"/>
    <w:rsid w:val="00D4323D"/>
    <w:rsid w:val="00D53802"/>
    <w:rsid w:val="00D53DDD"/>
    <w:rsid w:val="00D62015"/>
    <w:rsid w:val="00D736CF"/>
    <w:rsid w:val="00D73D17"/>
    <w:rsid w:val="00D77250"/>
    <w:rsid w:val="00D7790F"/>
    <w:rsid w:val="00D808AE"/>
    <w:rsid w:val="00D81CD1"/>
    <w:rsid w:val="00D861AA"/>
    <w:rsid w:val="00D94A7D"/>
    <w:rsid w:val="00DB3442"/>
    <w:rsid w:val="00DB3E75"/>
    <w:rsid w:val="00DB6071"/>
    <w:rsid w:val="00DC4C90"/>
    <w:rsid w:val="00DD1974"/>
    <w:rsid w:val="00DD436B"/>
    <w:rsid w:val="00DD6AC4"/>
    <w:rsid w:val="00DE2C02"/>
    <w:rsid w:val="00DF712E"/>
    <w:rsid w:val="00E0501C"/>
    <w:rsid w:val="00E10DEA"/>
    <w:rsid w:val="00E11888"/>
    <w:rsid w:val="00E17FA4"/>
    <w:rsid w:val="00E22FE1"/>
    <w:rsid w:val="00E37C39"/>
    <w:rsid w:val="00E43C84"/>
    <w:rsid w:val="00E45248"/>
    <w:rsid w:val="00E50F7D"/>
    <w:rsid w:val="00E54E39"/>
    <w:rsid w:val="00E57F09"/>
    <w:rsid w:val="00E63E39"/>
    <w:rsid w:val="00E73C5E"/>
    <w:rsid w:val="00E862D6"/>
    <w:rsid w:val="00E910B0"/>
    <w:rsid w:val="00E91B1A"/>
    <w:rsid w:val="00E97402"/>
    <w:rsid w:val="00E9798C"/>
    <w:rsid w:val="00EA4D3A"/>
    <w:rsid w:val="00EB2A5D"/>
    <w:rsid w:val="00ED1A69"/>
    <w:rsid w:val="00ED7844"/>
    <w:rsid w:val="00EE2DE3"/>
    <w:rsid w:val="00EF36F2"/>
    <w:rsid w:val="00F03111"/>
    <w:rsid w:val="00F07A32"/>
    <w:rsid w:val="00F20298"/>
    <w:rsid w:val="00F26BBC"/>
    <w:rsid w:val="00F46B0F"/>
    <w:rsid w:val="00F471F9"/>
    <w:rsid w:val="00F52EB0"/>
    <w:rsid w:val="00F550A8"/>
    <w:rsid w:val="00F613FC"/>
    <w:rsid w:val="00F66A21"/>
    <w:rsid w:val="00F67EE7"/>
    <w:rsid w:val="00F73928"/>
    <w:rsid w:val="00FA4898"/>
    <w:rsid w:val="00FB0F9F"/>
    <w:rsid w:val="00FB14F7"/>
    <w:rsid w:val="00FC0C24"/>
    <w:rsid w:val="00FC2EE5"/>
    <w:rsid w:val="00FC703E"/>
    <w:rsid w:val="00FD48DC"/>
    <w:rsid w:val="00FE7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B0D03"/>
    <w:rPr>
      <w:rFonts w:ascii="Times New Roman" w:eastAsia="Times New Roman" w:hAnsi="Times New Roman" w:cs="Times New Roman"/>
      <w:lang w:val="ru-RU" w:eastAsia="ru-RU" w:bidi="ru-RU"/>
    </w:rPr>
  </w:style>
  <w:style w:type="paragraph" w:styleId="1">
    <w:name w:val="heading 1"/>
    <w:basedOn w:val="a"/>
    <w:link w:val="10"/>
    <w:uiPriority w:val="99"/>
    <w:qFormat/>
    <w:rsid w:val="007D0780"/>
    <w:pPr>
      <w:autoSpaceDE/>
      <w:autoSpaceDN/>
      <w:ind w:left="1362"/>
      <w:outlineLvl w:val="0"/>
    </w:pPr>
    <w:rPr>
      <w:b/>
      <w:bCs/>
      <w:sz w:val="28"/>
      <w:szCs w:val="28"/>
      <w:lang w:val="en-US" w:eastAsia="en-US" w:bidi="ar-SA"/>
    </w:rPr>
  </w:style>
  <w:style w:type="paragraph" w:styleId="2">
    <w:name w:val="heading 2"/>
    <w:basedOn w:val="a"/>
    <w:next w:val="a"/>
    <w:link w:val="20"/>
    <w:uiPriority w:val="9"/>
    <w:unhideWhenUsed/>
    <w:qFormat/>
    <w:rsid w:val="00BC22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25EB5"/>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912C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B0D03"/>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2B0D03"/>
    <w:pPr>
      <w:spacing w:before="314"/>
      <w:ind w:left="118" w:hanging="214"/>
    </w:pPr>
    <w:rPr>
      <w:b/>
      <w:bCs/>
      <w:sz w:val="24"/>
      <w:szCs w:val="24"/>
    </w:rPr>
  </w:style>
  <w:style w:type="paragraph" w:customStyle="1" w:styleId="21">
    <w:name w:val="Оглавление 21"/>
    <w:basedOn w:val="a"/>
    <w:uiPriority w:val="1"/>
    <w:qFormat/>
    <w:rsid w:val="002B0D03"/>
    <w:pPr>
      <w:ind w:left="118"/>
    </w:pPr>
    <w:rPr>
      <w:sz w:val="24"/>
      <w:szCs w:val="24"/>
    </w:rPr>
  </w:style>
  <w:style w:type="paragraph" w:customStyle="1" w:styleId="31">
    <w:name w:val="Оглавление 31"/>
    <w:basedOn w:val="a"/>
    <w:uiPriority w:val="1"/>
    <w:qFormat/>
    <w:rsid w:val="002B0D03"/>
    <w:pPr>
      <w:spacing w:before="1"/>
      <w:ind w:left="154"/>
    </w:pPr>
    <w:rPr>
      <w:b/>
      <w:bCs/>
      <w:sz w:val="24"/>
      <w:szCs w:val="24"/>
    </w:rPr>
  </w:style>
  <w:style w:type="paragraph" w:customStyle="1" w:styleId="41">
    <w:name w:val="Оглавление 41"/>
    <w:basedOn w:val="a"/>
    <w:uiPriority w:val="1"/>
    <w:qFormat/>
    <w:rsid w:val="002B0D03"/>
    <w:pPr>
      <w:spacing w:before="41"/>
      <w:ind w:left="118" w:firstLine="568"/>
    </w:pPr>
    <w:rPr>
      <w:sz w:val="24"/>
      <w:szCs w:val="24"/>
    </w:rPr>
  </w:style>
  <w:style w:type="paragraph" w:styleId="a3">
    <w:name w:val="Body Text"/>
    <w:basedOn w:val="a"/>
    <w:link w:val="a4"/>
    <w:uiPriority w:val="1"/>
    <w:qFormat/>
    <w:rsid w:val="002B0D03"/>
    <w:pPr>
      <w:ind w:left="262"/>
    </w:pPr>
    <w:rPr>
      <w:sz w:val="24"/>
      <w:szCs w:val="24"/>
    </w:rPr>
  </w:style>
  <w:style w:type="paragraph" w:customStyle="1" w:styleId="110">
    <w:name w:val="Заголовок 11"/>
    <w:basedOn w:val="a"/>
    <w:uiPriority w:val="1"/>
    <w:qFormat/>
    <w:rsid w:val="002B0D03"/>
    <w:pPr>
      <w:ind w:left="1219"/>
      <w:outlineLvl w:val="1"/>
    </w:pPr>
    <w:rPr>
      <w:b/>
      <w:bCs/>
      <w:sz w:val="24"/>
      <w:szCs w:val="24"/>
    </w:rPr>
  </w:style>
  <w:style w:type="paragraph" w:styleId="a5">
    <w:name w:val="List Paragraph"/>
    <w:basedOn w:val="a"/>
    <w:uiPriority w:val="99"/>
    <w:qFormat/>
    <w:rsid w:val="002B0D03"/>
    <w:pPr>
      <w:ind w:left="262" w:firstLine="851"/>
    </w:pPr>
  </w:style>
  <w:style w:type="paragraph" w:customStyle="1" w:styleId="TableParagraph">
    <w:name w:val="Table Paragraph"/>
    <w:basedOn w:val="a"/>
    <w:uiPriority w:val="1"/>
    <w:qFormat/>
    <w:rsid w:val="002B0D03"/>
  </w:style>
  <w:style w:type="paragraph" w:styleId="a6">
    <w:name w:val="Balloon Text"/>
    <w:basedOn w:val="a"/>
    <w:link w:val="a7"/>
    <w:uiPriority w:val="99"/>
    <w:semiHidden/>
    <w:unhideWhenUsed/>
    <w:rsid w:val="00A46709"/>
    <w:rPr>
      <w:rFonts w:ascii="Tahoma" w:hAnsi="Tahoma" w:cs="Tahoma"/>
      <w:sz w:val="16"/>
      <w:szCs w:val="16"/>
    </w:rPr>
  </w:style>
  <w:style w:type="character" w:customStyle="1" w:styleId="a7">
    <w:name w:val="Текст выноски Знак"/>
    <w:basedOn w:val="a0"/>
    <w:link w:val="a6"/>
    <w:uiPriority w:val="99"/>
    <w:semiHidden/>
    <w:rsid w:val="00A46709"/>
    <w:rPr>
      <w:rFonts w:ascii="Tahoma" w:eastAsia="Times New Roman" w:hAnsi="Tahoma" w:cs="Tahoma"/>
      <w:sz w:val="16"/>
      <w:szCs w:val="16"/>
      <w:lang w:val="ru-RU" w:eastAsia="ru-RU" w:bidi="ru-RU"/>
    </w:rPr>
  </w:style>
  <w:style w:type="character" w:customStyle="1" w:styleId="10">
    <w:name w:val="Заголовок 1 Знак"/>
    <w:basedOn w:val="a0"/>
    <w:link w:val="1"/>
    <w:uiPriority w:val="99"/>
    <w:rsid w:val="007D0780"/>
    <w:rPr>
      <w:rFonts w:ascii="Times New Roman" w:eastAsia="Times New Roman" w:hAnsi="Times New Roman" w:cs="Times New Roman"/>
      <w:b/>
      <w:bCs/>
      <w:sz w:val="28"/>
      <w:szCs w:val="28"/>
    </w:rPr>
  </w:style>
  <w:style w:type="paragraph" w:customStyle="1" w:styleId="Default">
    <w:name w:val="Default"/>
    <w:rsid w:val="007D0780"/>
    <w:pPr>
      <w:widowControl/>
      <w:adjustRightInd w:val="0"/>
    </w:pPr>
    <w:rPr>
      <w:rFonts w:ascii="Times New Roman" w:eastAsia="Calibri" w:hAnsi="Times New Roman" w:cs="Times New Roman"/>
      <w:color w:val="000000"/>
      <w:sz w:val="24"/>
      <w:szCs w:val="24"/>
      <w:lang w:val="ru-RU"/>
    </w:rPr>
  </w:style>
  <w:style w:type="paragraph" w:customStyle="1" w:styleId="msonormalmrcssattr">
    <w:name w:val="msonormal_mr_css_attr"/>
    <w:basedOn w:val="a"/>
    <w:rsid w:val="007D0780"/>
    <w:pPr>
      <w:widowControl/>
      <w:autoSpaceDE/>
      <w:autoSpaceDN/>
      <w:spacing w:before="100" w:beforeAutospacing="1" w:after="100" w:afterAutospacing="1"/>
    </w:pPr>
    <w:rPr>
      <w:sz w:val="24"/>
      <w:szCs w:val="24"/>
      <w:lang w:bidi="ar-SA"/>
    </w:rPr>
  </w:style>
  <w:style w:type="character" w:customStyle="1" w:styleId="FontStyle52">
    <w:name w:val="Font Style52"/>
    <w:basedOn w:val="a0"/>
    <w:rsid w:val="004171C6"/>
    <w:rPr>
      <w:rFonts w:ascii="Times New Roman" w:hAnsi="Times New Roman" w:cs="Times New Roman"/>
      <w:sz w:val="22"/>
      <w:szCs w:val="22"/>
    </w:rPr>
  </w:style>
  <w:style w:type="character" w:customStyle="1" w:styleId="FontStyle69">
    <w:name w:val="Font Style69"/>
    <w:basedOn w:val="a0"/>
    <w:uiPriority w:val="99"/>
    <w:rsid w:val="00AF6B12"/>
    <w:rPr>
      <w:rFonts w:ascii="Times New Roman" w:hAnsi="Times New Roman" w:cs="Times New Roman"/>
      <w:b/>
      <w:bCs/>
      <w:sz w:val="22"/>
      <w:szCs w:val="22"/>
    </w:rPr>
  </w:style>
  <w:style w:type="paragraph" w:customStyle="1" w:styleId="Style32">
    <w:name w:val="Style32"/>
    <w:basedOn w:val="a"/>
    <w:uiPriority w:val="99"/>
    <w:rsid w:val="00AF6B12"/>
    <w:pPr>
      <w:adjustRightInd w:val="0"/>
      <w:spacing w:line="259" w:lineRule="exact"/>
    </w:pPr>
    <w:rPr>
      <w:rFonts w:eastAsia="Calibri"/>
      <w:sz w:val="24"/>
      <w:szCs w:val="24"/>
      <w:lang w:bidi="ar-SA"/>
    </w:rPr>
  </w:style>
  <w:style w:type="character" w:customStyle="1" w:styleId="90">
    <w:name w:val="Заголовок 9 Знак"/>
    <w:basedOn w:val="a0"/>
    <w:link w:val="9"/>
    <w:uiPriority w:val="99"/>
    <w:rsid w:val="00912CAA"/>
    <w:rPr>
      <w:rFonts w:asciiTheme="majorHAnsi" w:eastAsiaTheme="majorEastAsia" w:hAnsiTheme="majorHAnsi" w:cstheme="majorBidi"/>
      <w:i/>
      <w:iCs/>
      <w:color w:val="404040" w:themeColor="text1" w:themeTint="BF"/>
      <w:sz w:val="20"/>
      <w:szCs w:val="20"/>
      <w:lang w:val="ru-RU" w:eastAsia="ru-RU" w:bidi="ru-RU"/>
    </w:rPr>
  </w:style>
  <w:style w:type="paragraph" w:styleId="a8">
    <w:name w:val="No Spacing"/>
    <w:uiPriority w:val="1"/>
    <w:qFormat/>
    <w:rsid w:val="00BC22B0"/>
    <w:rPr>
      <w:rFonts w:ascii="Times New Roman" w:eastAsia="Times New Roman" w:hAnsi="Times New Roman" w:cs="Times New Roman"/>
      <w:lang w:val="ru-RU" w:eastAsia="ru-RU" w:bidi="ru-RU"/>
    </w:rPr>
  </w:style>
  <w:style w:type="character" w:customStyle="1" w:styleId="20">
    <w:name w:val="Заголовок 2 Знак"/>
    <w:basedOn w:val="a0"/>
    <w:link w:val="2"/>
    <w:uiPriority w:val="9"/>
    <w:rsid w:val="00BC22B0"/>
    <w:rPr>
      <w:rFonts w:asciiTheme="majorHAnsi" w:eastAsiaTheme="majorEastAsia" w:hAnsiTheme="majorHAnsi" w:cstheme="majorBidi"/>
      <w:b/>
      <w:bCs/>
      <w:color w:val="4F81BD" w:themeColor="accent1"/>
      <w:sz w:val="26"/>
      <w:szCs w:val="26"/>
      <w:lang w:val="ru-RU" w:eastAsia="ru-RU" w:bidi="ru-RU"/>
    </w:rPr>
  </w:style>
  <w:style w:type="paragraph" w:customStyle="1" w:styleId="ConsPlusNormal">
    <w:name w:val="ConsPlusNormal"/>
    <w:link w:val="ConsPlusNormal0"/>
    <w:rsid w:val="00B56BF1"/>
    <w:rPr>
      <w:rFonts w:ascii="Calibri" w:eastAsia="Times New Roman" w:hAnsi="Calibri" w:cs="Calibri"/>
      <w:szCs w:val="20"/>
      <w:lang w:val="ru-RU" w:eastAsia="ru-RU"/>
    </w:rPr>
  </w:style>
  <w:style w:type="paragraph" w:customStyle="1" w:styleId="a9">
    <w:name w:val="Таблица НГП"/>
    <w:basedOn w:val="ConsPlusNormal"/>
    <w:qFormat/>
    <w:rsid w:val="00B56BF1"/>
    <w:pPr>
      <w:spacing w:after="120"/>
    </w:pPr>
    <w:rPr>
      <w:rFonts w:ascii="Times New Roman" w:eastAsiaTheme="minorEastAsia" w:hAnsi="Times New Roman" w:cs="Times New Roman"/>
      <w:sz w:val="20"/>
      <w:szCs w:val="24"/>
    </w:rPr>
  </w:style>
  <w:style w:type="character" w:customStyle="1" w:styleId="ConsPlusNormal0">
    <w:name w:val="ConsPlusNormal Знак"/>
    <w:basedOn w:val="a0"/>
    <w:link w:val="ConsPlusNormal"/>
    <w:rsid w:val="00B56BF1"/>
    <w:rPr>
      <w:rFonts w:ascii="Calibri" w:eastAsia="Times New Roman" w:hAnsi="Calibri" w:cs="Calibri"/>
      <w:szCs w:val="20"/>
      <w:lang w:val="ru-RU" w:eastAsia="ru-RU"/>
    </w:rPr>
  </w:style>
  <w:style w:type="paragraph" w:customStyle="1" w:styleId="111">
    <w:name w:val="Табличный_боковик_11"/>
    <w:link w:val="112"/>
    <w:uiPriority w:val="99"/>
    <w:rsid w:val="00B56BF1"/>
    <w:pPr>
      <w:widowControl/>
      <w:autoSpaceDE/>
      <w:autoSpaceDN/>
    </w:pPr>
    <w:rPr>
      <w:rFonts w:ascii="Times New Roman" w:eastAsia="Times New Roman" w:hAnsi="Times New Roman" w:cs="Times New Roman"/>
      <w:lang w:val="ru-RU" w:eastAsia="ru-RU"/>
    </w:rPr>
  </w:style>
  <w:style w:type="character" w:customStyle="1" w:styleId="112">
    <w:name w:val="Табличный_боковик_11 Знак"/>
    <w:link w:val="111"/>
    <w:uiPriority w:val="99"/>
    <w:locked/>
    <w:rsid w:val="00B56BF1"/>
    <w:rPr>
      <w:rFonts w:ascii="Times New Roman" w:eastAsia="Times New Roman" w:hAnsi="Times New Roman" w:cs="Times New Roman"/>
      <w:lang w:val="ru-RU" w:eastAsia="ru-RU"/>
    </w:rPr>
  </w:style>
  <w:style w:type="character" w:styleId="aa">
    <w:name w:val="Subtle Emphasis"/>
    <w:basedOn w:val="a0"/>
    <w:uiPriority w:val="19"/>
    <w:qFormat/>
    <w:rsid w:val="00B56BF1"/>
    <w:rPr>
      <w:i/>
      <w:iCs/>
      <w:color w:val="404040" w:themeColor="text1" w:themeTint="BF"/>
    </w:rPr>
  </w:style>
  <w:style w:type="table" w:styleId="ab">
    <w:name w:val="Table Grid"/>
    <w:basedOn w:val="a1"/>
    <w:uiPriority w:val="99"/>
    <w:rsid w:val="00945C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C25EB5"/>
    <w:rPr>
      <w:rFonts w:asciiTheme="majorHAnsi" w:eastAsiaTheme="majorEastAsia" w:hAnsiTheme="majorHAnsi" w:cstheme="majorBidi"/>
      <w:b/>
      <w:bCs/>
      <w:color w:val="4F81BD" w:themeColor="accent1"/>
      <w:lang w:val="ru-RU" w:eastAsia="ru-RU" w:bidi="ru-RU"/>
    </w:rPr>
  </w:style>
  <w:style w:type="character" w:customStyle="1" w:styleId="a4">
    <w:name w:val="Основной текст Знак"/>
    <w:basedOn w:val="a0"/>
    <w:link w:val="a3"/>
    <w:uiPriority w:val="1"/>
    <w:rsid w:val="00C25EB5"/>
    <w:rPr>
      <w:rFonts w:ascii="Times New Roman" w:eastAsia="Times New Roman" w:hAnsi="Times New Roman" w:cs="Times New Roman"/>
      <w:sz w:val="24"/>
      <w:szCs w:val="24"/>
      <w:lang w:val="ru-RU" w:eastAsia="ru-RU" w:bidi="ru-RU"/>
    </w:rPr>
  </w:style>
  <w:style w:type="paragraph" w:styleId="ac">
    <w:name w:val="header"/>
    <w:basedOn w:val="a"/>
    <w:link w:val="ad"/>
    <w:uiPriority w:val="99"/>
    <w:unhideWhenUsed/>
    <w:rsid w:val="009F5504"/>
    <w:pPr>
      <w:tabs>
        <w:tab w:val="center" w:pos="4677"/>
        <w:tab w:val="right" w:pos="9355"/>
      </w:tabs>
    </w:pPr>
  </w:style>
  <w:style w:type="character" w:customStyle="1" w:styleId="ad">
    <w:name w:val="Верхний колонтитул Знак"/>
    <w:basedOn w:val="a0"/>
    <w:link w:val="ac"/>
    <w:uiPriority w:val="99"/>
    <w:rsid w:val="009F5504"/>
    <w:rPr>
      <w:rFonts w:ascii="Times New Roman" w:eastAsia="Times New Roman" w:hAnsi="Times New Roman" w:cs="Times New Roman"/>
      <w:lang w:val="ru-RU" w:eastAsia="ru-RU" w:bidi="ru-RU"/>
    </w:rPr>
  </w:style>
  <w:style w:type="paragraph" w:styleId="ae">
    <w:name w:val="footer"/>
    <w:basedOn w:val="a"/>
    <w:link w:val="af"/>
    <w:uiPriority w:val="99"/>
    <w:unhideWhenUsed/>
    <w:rsid w:val="009F5504"/>
    <w:pPr>
      <w:tabs>
        <w:tab w:val="center" w:pos="4677"/>
        <w:tab w:val="right" w:pos="9355"/>
      </w:tabs>
    </w:pPr>
  </w:style>
  <w:style w:type="character" w:customStyle="1" w:styleId="af">
    <w:name w:val="Нижний колонтитул Знак"/>
    <w:basedOn w:val="a0"/>
    <w:link w:val="ae"/>
    <w:uiPriority w:val="99"/>
    <w:rsid w:val="009F5504"/>
    <w:rPr>
      <w:rFonts w:ascii="Times New Roman" w:eastAsia="Times New Roman" w:hAnsi="Times New Roman" w:cs="Times New Roman"/>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0543">
      <w:bodyDiv w:val="1"/>
      <w:marLeft w:val="0"/>
      <w:marRight w:val="0"/>
      <w:marTop w:val="0"/>
      <w:marBottom w:val="0"/>
      <w:divBdr>
        <w:top w:val="none" w:sz="0" w:space="0" w:color="auto"/>
        <w:left w:val="none" w:sz="0" w:space="0" w:color="auto"/>
        <w:bottom w:val="none" w:sz="0" w:space="0" w:color="auto"/>
        <w:right w:val="none" w:sz="0" w:space="0" w:color="auto"/>
      </w:divBdr>
    </w:div>
    <w:div w:id="551118052">
      <w:bodyDiv w:val="1"/>
      <w:marLeft w:val="0"/>
      <w:marRight w:val="0"/>
      <w:marTop w:val="0"/>
      <w:marBottom w:val="0"/>
      <w:divBdr>
        <w:top w:val="none" w:sz="0" w:space="0" w:color="auto"/>
        <w:left w:val="none" w:sz="0" w:space="0" w:color="auto"/>
        <w:bottom w:val="none" w:sz="0" w:space="0" w:color="auto"/>
        <w:right w:val="none" w:sz="0" w:space="0" w:color="auto"/>
      </w:divBdr>
    </w:div>
    <w:div w:id="603996642">
      <w:bodyDiv w:val="1"/>
      <w:marLeft w:val="0"/>
      <w:marRight w:val="0"/>
      <w:marTop w:val="0"/>
      <w:marBottom w:val="0"/>
      <w:divBdr>
        <w:top w:val="none" w:sz="0" w:space="0" w:color="auto"/>
        <w:left w:val="none" w:sz="0" w:space="0" w:color="auto"/>
        <w:bottom w:val="none" w:sz="0" w:space="0" w:color="auto"/>
        <w:right w:val="none" w:sz="0" w:space="0" w:color="auto"/>
      </w:divBdr>
      <w:divsChild>
        <w:div w:id="520238345">
          <w:marLeft w:val="0"/>
          <w:marRight w:val="0"/>
          <w:marTop w:val="0"/>
          <w:marBottom w:val="0"/>
          <w:divBdr>
            <w:top w:val="none" w:sz="0" w:space="0" w:color="auto"/>
            <w:left w:val="none" w:sz="0" w:space="0" w:color="auto"/>
            <w:bottom w:val="none" w:sz="0" w:space="0" w:color="auto"/>
            <w:right w:val="none" w:sz="0" w:space="0" w:color="auto"/>
          </w:divBdr>
          <w:divsChild>
            <w:div w:id="13969909">
              <w:marLeft w:val="0"/>
              <w:marRight w:val="0"/>
              <w:marTop w:val="0"/>
              <w:marBottom w:val="0"/>
              <w:divBdr>
                <w:top w:val="none" w:sz="0" w:space="0" w:color="auto"/>
                <w:left w:val="none" w:sz="0" w:space="0" w:color="auto"/>
                <w:bottom w:val="none" w:sz="0" w:space="0" w:color="auto"/>
                <w:right w:val="none" w:sz="0" w:space="0" w:color="auto"/>
              </w:divBdr>
              <w:divsChild>
                <w:div w:id="893352718">
                  <w:marLeft w:val="0"/>
                  <w:marRight w:val="0"/>
                  <w:marTop w:val="0"/>
                  <w:marBottom w:val="0"/>
                  <w:divBdr>
                    <w:top w:val="none" w:sz="0" w:space="0" w:color="auto"/>
                    <w:left w:val="none" w:sz="0" w:space="0" w:color="auto"/>
                    <w:bottom w:val="none" w:sz="0" w:space="0" w:color="auto"/>
                    <w:right w:val="none" w:sz="0" w:space="0" w:color="auto"/>
                  </w:divBdr>
                  <w:divsChild>
                    <w:div w:id="453837919">
                      <w:marLeft w:val="0"/>
                      <w:marRight w:val="0"/>
                      <w:marTop w:val="0"/>
                      <w:marBottom w:val="0"/>
                      <w:divBdr>
                        <w:top w:val="none" w:sz="0" w:space="0" w:color="auto"/>
                        <w:left w:val="none" w:sz="0" w:space="0" w:color="auto"/>
                        <w:bottom w:val="none" w:sz="0" w:space="0" w:color="auto"/>
                        <w:right w:val="none" w:sz="0" w:space="0" w:color="auto"/>
                      </w:divBdr>
                      <w:divsChild>
                        <w:div w:id="249238530">
                          <w:marLeft w:val="0"/>
                          <w:marRight w:val="0"/>
                          <w:marTop w:val="0"/>
                          <w:marBottom w:val="0"/>
                          <w:divBdr>
                            <w:top w:val="none" w:sz="0" w:space="0" w:color="auto"/>
                            <w:left w:val="none" w:sz="0" w:space="0" w:color="auto"/>
                            <w:bottom w:val="none" w:sz="0" w:space="0" w:color="auto"/>
                            <w:right w:val="none" w:sz="0" w:space="0" w:color="auto"/>
                          </w:divBdr>
                          <w:divsChild>
                            <w:div w:id="1232931698">
                              <w:marLeft w:val="0"/>
                              <w:marRight w:val="0"/>
                              <w:marTop w:val="0"/>
                              <w:marBottom w:val="0"/>
                              <w:divBdr>
                                <w:top w:val="none" w:sz="0" w:space="0" w:color="auto"/>
                                <w:left w:val="none" w:sz="0" w:space="0" w:color="auto"/>
                                <w:bottom w:val="none" w:sz="0" w:space="0" w:color="auto"/>
                                <w:right w:val="none" w:sz="0" w:space="0" w:color="auto"/>
                              </w:divBdr>
                              <w:divsChild>
                                <w:div w:id="1737821020">
                                  <w:marLeft w:val="0"/>
                                  <w:marRight w:val="0"/>
                                  <w:marTop w:val="0"/>
                                  <w:marBottom w:val="0"/>
                                  <w:divBdr>
                                    <w:top w:val="none" w:sz="0" w:space="0" w:color="auto"/>
                                    <w:left w:val="none" w:sz="0" w:space="0" w:color="auto"/>
                                    <w:bottom w:val="none" w:sz="0" w:space="0" w:color="auto"/>
                                    <w:right w:val="none" w:sz="0" w:space="0" w:color="auto"/>
                                  </w:divBdr>
                                  <w:divsChild>
                                    <w:div w:id="1506436786">
                                      <w:marLeft w:val="0"/>
                                      <w:marRight w:val="0"/>
                                      <w:marTop w:val="0"/>
                                      <w:marBottom w:val="0"/>
                                      <w:divBdr>
                                        <w:top w:val="none" w:sz="0" w:space="0" w:color="auto"/>
                                        <w:left w:val="none" w:sz="0" w:space="0" w:color="auto"/>
                                        <w:bottom w:val="none" w:sz="0" w:space="0" w:color="auto"/>
                                        <w:right w:val="none" w:sz="0" w:space="0" w:color="auto"/>
                                      </w:divBdr>
                                      <w:divsChild>
                                        <w:div w:id="754397443">
                                          <w:marLeft w:val="0"/>
                                          <w:marRight w:val="0"/>
                                          <w:marTop w:val="0"/>
                                          <w:marBottom w:val="0"/>
                                          <w:divBdr>
                                            <w:top w:val="none" w:sz="0" w:space="0" w:color="auto"/>
                                            <w:left w:val="none" w:sz="0" w:space="0" w:color="auto"/>
                                            <w:bottom w:val="none" w:sz="0" w:space="0" w:color="auto"/>
                                            <w:right w:val="none" w:sz="0" w:space="0" w:color="auto"/>
                                          </w:divBdr>
                                          <w:divsChild>
                                            <w:div w:id="784927742">
                                              <w:marLeft w:val="0"/>
                                              <w:marRight w:val="0"/>
                                              <w:marTop w:val="0"/>
                                              <w:marBottom w:val="0"/>
                                              <w:divBdr>
                                                <w:top w:val="none" w:sz="0" w:space="0" w:color="auto"/>
                                                <w:left w:val="none" w:sz="0" w:space="0" w:color="auto"/>
                                                <w:bottom w:val="none" w:sz="0" w:space="0" w:color="auto"/>
                                                <w:right w:val="none" w:sz="0" w:space="0" w:color="auto"/>
                                              </w:divBdr>
                                              <w:divsChild>
                                                <w:div w:id="254559411">
                                                  <w:marLeft w:val="0"/>
                                                  <w:marRight w:val="0"/>
                                                  <w:marTop w:val="0"/>
                                                  <w:marBottom w:val="0"/>
                                                  <w:divBdr>
                                                    <w:top w:val="none" w:sz="0" w:space="0" w:color="auto"/>
                                                    <w:left w:val="none" w:sz="0" w:space="0" w:color="auto"/>
                                                    <w:bottom w:val="none" w:sz="0" w:space="0" w:color="auto"/>
                                                    <w:right w:val="none" w:sz="0" w:space="0" w:color="auto"/>
                                                  </w:divBdr>
                                                  <w:divsChild>
                                                    <w:div w:id="1931574538">
                                                      <w:marLeft w:val="0"/>
                                                      <w:marRight w:val="0"/>
                                                      <w:marTop w:val="0"/>
                                                      <w:marBottom w:val="0"/>
                                                      <w:divBdr>
                                                        <w:top w:val="none" w:sz="0" w:space="0" w:color="auto"/>
                                                        <w:left w:val="none" w:sz="0" w:space="0" w:color="auto"/>
                                                        <w:bottom w:val="none" w:sz="0" w:space="0" w:color="auto"/>
                                                        <w:right w:val="none" w:sz="0" w:space="0" w:color="auto"/>
                                                      </w:divBdr>
                                                      <w:divsChild>
                                                        <w:div w:id="405228749">
                                                          <w:marLeft w:val="0"/>
                                                          <w:marRight w:val="0"/>
                                                          <w:marTop w:val="0"/>
                                                          <w:marBottom w:val="0"/>
                                                          <w:divBdr>
                                                            <w:top w:val="none" w:sz="0" w:space="0" w:color="auto"/>
                                                            <w:left w:val="none" w:sz="0" w:space="0" w:color="auto"/>
                                                            <w:bottom w:val="none" w:sz="0" w:space="0" w:color="auto"/>
                                                            <w:right w:val="none" w:sz="0" w:space="0" w:color="auto"/>
                                                          </w:divBdr>
                                                          <w:divsChild>
                                                            <w:div w:id="1391465033">
                                                              <w:marLeft w:val="0"/>
                                                              <w:marRight w:val="0"/>
                                                              <w:marTop w:val="0"/>
                                                              <w:marBottom w:val="0"/>
                                                              <w:divBdr>
                                                                <w:top w:val="none" w:sz="0" w:space="0" w:color="auto"/>
                                                                <w:left w:val="none" w:sz="0" w:space="0" w:color="auto"/>
                                                                <w:bottom w:val="none" w:sz="0" w:space="0" w:color="auto"/>
                                                                <w:right w:val="none" w:sz="0" w:space="0" w:color="auto"/>
                                                              </w:divBdr>
                                                              <w:divsChild>
                                                                <w:div w:id="878854588">
                                                                  <w:marLeft w:val="0"/>
                                                                  <w:marRight w:val="0"/>
                                                                  <w:marTop w:val="0"/>
                                                                  <w:marBottom w:val="0"/>
                                                                  <w:divBdr>
                                                                    <w:top w:val="none" w:sz="0" w:space="0" w:color="auto"/>
                                                                    <w:left w:val="none" w:sz="0" w:space="0" w:color="auto"/>
                                                                    <w:bottom w:val="none" w:sz="0" w:space="0" w:color="auto"/>
                                                                    <w:right w:val="none" w:sz="0" w:space="0" w:color="auto"/>
                                                                  </w:divBdr>
                                                                  <w:divsChild>
                                                                    <w:div w:id="365258026">
                                                                      <w:marLeft w:val="0"/>
                                                                      <w:marRight w:val="0"/>
                                                                      <w:marTop w:val="0"/>
                                                                      <w:marBottom w:val="0"/>
                                                                      <w:divBdr>
                                                                        <w:top w:val="none" w:sz="0" w:space="0" w:color="auto"/>
                                                                        <w:left w:val="none" w:sz="0" w:space="0" w:color="auto"/>
                                                                        <w:bottom w:val="none" w:sz="0" w:space="0" w:color="auto"/>
                                                                        <w:right w:val="none" w:sz="0" w:space="0" w:color="auto"/>
                                                                      </w:divBdr>
                                                                      <w:divsChild>
                                                                        <w:div w:id="229117079">
                                                                          <w:marLeft w:val="0"/>
                                                                          <w:marRight w:val="0"/>
                                                                          <w:marTop w:val="0"/>
                                                                          <w:marBottom w:val="0"/>
                                                                          <w:divBdr>
                                                                            <w:top w:val="none" w:sz="0" w:space="0" w:color="auto"/>
                                                                            <w:left w:val="none" w:sz="0" w:space="0" w:color="auto"/>
                                                                            <w:bottom w:val="none" w:sz="0" w:space="0" w:color="auto"/>
                                                                            <w:right w:val="none" w:sz="0" w:space="0" w:color="auto"/>
                                                                          </w:divBdr>
                                                                          <w:divsChild>
                                                                            <w:div w:id="455485877">
                                                                              <w:marLeft w:val="0"/>
                                                                              <w:marRight w:val="0"/>
                                                                              <w:marTop w:val="0"/>
                                                                              <w:marBottom w:val="0"/>
                                                                              <w:divBdr>
                                                                                <w:top w:val="none" w:sz="0" w:space="0" w:color="auto"/>
                                                                                <w:left w:val="none" w:sz="0" w:space="0" w:color="auto"/>
                                                                                <w:bottom w:val="none" w:sz="0" w:space="0" w:color="auto"/>
                                                                                <w:right w:val="none" w:sz="0" w:space="0" w:color="auto"/>
                                                                              </w:divBdr>
                                                                              <w:divsChild>
                                                                                <w:div w:id="135027699">
                                                                                  <w:marLeft w:val="0"/>
                                                                                  <w:marRight w:val="0"/>
                                                                                  <w:marTop w:val="0"/>
                                                                                  <w:marBottom w:val="0"/>
                                                                                  <w:divBdr>
                                                                                    <w:top w:val="none" w:sz="0" w:space="0" w:color="auto"/>
                                                                                    <w:left w:val="none" w:sz="0" w:space="0" w:color="auto"/>
                                                                                    <w:bottom w:val="none" w:sz="0" w:space="0" w:color="auto"/>
                                                                                    <w:right w:val="none" w:sz="0" w:space="0" w:color="auto"/>
                                                                                  </w:divBdr>
                                                                                  <w:divsChild>
                                                                                    <w:div w:id="588076085">
                                                                                      <w:marLeft w:val="0"/>
                                                                                      <w:marRight w:val="0"/>
                                                                                      <w:marTop w:val="0"/>
                                                                                      <w:marBottom w:val="0"/>
                                                                                      <w:divBdr>
                                                                                        <w:top w:val="none" w:sz="0" w:space="0" w:color="auto"/>
                                                                                        <w:left w:val="none" w:sz="0" w:space="0" w:color="auto"/>
                                                                                        <w:bottom w:val="none" w:sz="0" w:space="0" w:color="auto"/>
                                                                                        <w:right w:val="none" w:sz="0" w:space="0" w:color="auto"/>
                                                                                      </w:divBdr>
                                                                                      <w:divsChild>
                                                                                        <w:div w:id="558319181">
                                                                                          <w:marLeft w:val="0"/>
                                                                                          <w:marRight w:val="0"/>
                                                                                          <w:marTop w:val="0"/>
                                                                                          <w:marBottom w:val="0"/>
                                                                                          <w:divBdr>
                                                                                            <w:top w:val="none" w:sz="0" w:space="0" w:color="auto"/>
                                                                                            <w:left w:val="none" w:sz="0" w:space="0" w:color="auto"/>
                                                                                            <w:bottom w:val="none" w:sz="0" w:space="0" w:color="auto"/>
                                                                                            <w:right w:val="none" w:sz="0" w:space="0" w:color="auto"/>
                                                                                          </w:divBdr>
                                                                                          <w:divsChild>
                                                                                            <w:div w:id="1574269350">
                                                                                              <w:marLeft w:val="0"/>
                                                                                              <w:marRight w:val="0"/>
                                                                                              <w:marTop w:val="0"/>
                                                                                              <w:marBottom w:val="0"/>
                                                                                              <w:divBdr>
                                                                                                <w:top w:val="none" w:sz="0" w:space="0" w:color="auto"/>
                                                                                                <w:left w:val="none" w:sz="0" w:space="0" w:color="auto"/>
                                                                                                <w:bottom w:val="none" w:sz="0" w:space="0" w:color="auto"/>
                                                                                                <w:right w:val="none" w:sz="0" w:space="0" w:color="auto"/>
                                                                                              </w:divBdr>
                                                                                              <w:divsChild>
                                                                                                <w:div w:id="1683821088">
                                                                                                  <w:marLeft w:val="0"/>
                                                                                                  <w:marRight w:val="0"/>
                                                                                                  <w:marTop w:val="0"/>
                                                                                                  <w:marBottom w:val="0"/>
                                                                                                  <w:divBdr>
                                                                                                    <w:top w:val="none" w:sz="0" w:space="0" w:color="auto"/>
                                                                                                    <w:left w:val="none" w:sz="0" w:space="0" w:color="auto"/>
                                                                                                    <w:bottom w:val="none" w:sz="0" w:space="0" w:color="auto"/>
                                                                                                    <w:right w:val="none" w:sz="0" w:space="0" w:color="auto"/>
                                                                                                  </w:divBdr>
                                                                                                  <w:divsChild>
                                                                                                    <w:div w:id="1144929167">
                                                                                                      <w:marLeft w:val="0"/>
                                                                                                      <w:marRight w:val="0"/>
                                                                                                      <w:marTop w:val="0"/>
                                                                                                      <w:marBottom w:val="0"/>
                                                                                                      <w:divBdr>
                                                                                                        <w:top w:val="none" w:sz="0" w:space="0" w:color="auto"/>
                                                                                                        <w:left w:val="none" w:sz="0" w:space="0" w:color="auto"/>
                                                                                                        <w:bottom w:val="none" w:sz="0" w:space="0" w:color="auto"/>
                                                                                                        <w:right w:val="none" w:sz="0" w:space="0" w:color="auto"/>
                                                                                                      </w:divBdr>
                                                                                                      <w:divsChild>
                                                                                                        <w:div w:id="1252274815">
                                                                                                          <w:marLeft w:val="0"/>
                                                                                                          <w:marRight w:val="0"/>
                                                                                                          <w:marTop w:val="0"/>
                                                                                                          <w:marBottom w:val="0"/>
                                                                                                          <w:divBdr>
                                                                                                            <w:top w:val="none" w:sz="0" w:space="0" w:color="auto"/>
                                                                                                            <w:left w:val="none" w:sz="0" w:space="0" w:color="auto"/>
                                                                                                            <w:bottom w:val="none" w:sz="0" w:space="0" w:color="auto"/>
                                                                                                            <w:right w:val="none" w:sz="0" w:space="0" w:color="auto"/>
                                                                                                          </w:divBdr>
                                                                                                          <w:divsChild>
                                                                                                            <w:div w:id="669722001">
                                                                                                              <w:marLeft w:val="0"/>
                                                                                                              <w:marRight w:val="0"/>
                                                                                                              <w:marTop w:val="0"/>
                                                                                                              <w:marBottom w:val="0"/>
                                                                                                              <w:divBdr>
                                                                                                                <w:top w:val="none" w:sz="0" w:space="0" w:color="auto"/>
                                                                                                                <w:left w:val="none" w:sz="0" w:space="0" w:color="auto"/>
                                                                                                                <w:bottom w:val="none" w:sz="0" w:space="0" w:color="auto"/>
                                                                                                                <w:right w:val="none" w:sz="0" w:space="0" w:color="auto"/>
                                                                                                              </w:divBdr>
                                                                                                              <w:divsChild>
                                                                                                                <w:div w:id="1368023615">
                                                                                                                  <w:marLeft w:val="0"/>
                                                                                                                  <w:marRight w:val="0"/>
                                                                                                                  <w:marTop w:val="0"/>
                                                                                                                  <w:marBottom w:val="0"/>
                                                                                                                  <w:divBdr>
                                                                                                                    <w:top w:val="none" w:sz="0" w:space="0" w:color="auto"/>
                                                                                                                    <w:left w:val="none" w:sz="0" w:space="0" w:color="auto"/>
                                                                                                                    <w:bottom w:val="none" w:sz="0" w:space="0" w:color="auto"/>
                                                                                                                    <w:right w:val="none" w:sz="0" w:space="0" w:color="auto"/>
                                                                                                                  </w:divBdr>
                                                                                                                  <w:divsChild>
                                                                                                                    <w:div w:id="1452045012">
                                                                                                                      <w:marLeft w:val="0"/>
                                                                                                                      <w:marRight w:val="0"/>
                                                                                                                      <w:marTop w:val="0"/>
                                                                                                                      <w:marBottom w:val="0"/>
                                                                                                                      <w:divBdr>
                                                                                                                        <w:top w:val="none" w:sz="0" w:space="0" w:color="auto"/>
                                                                                                                        <w:left w:val="none" w:sz="0" w:space="0" w:color="auto"/>
                                                                                                                        <w:bottom w:val="none" w:sz="0" w:space="0" w:color="auto"/>
                                                                                                                        <w:right w:val="none" w:sz="0" w:space="0" w:color="auto"/>
                                                                                                                      </w:divBdr>
                                                                                                                      <w:divsChild>
                                                                                                                        <w:div w:id="470174083">
                                                                                                                          <w:marLeft w:val="0"/>
                                                                                                                          <w:marRight w:val="0"/>
                                                                                                                          <w:marTop w:val="0"/>
                                                                                                                          <w:marBottom w:val="0"/>
                                                                                                                          <w:divBdr>
                                                                                                                            <w:top w:val="none" w:sz="0" w:space="0" w:color="auto"/>
                                                                                                                            <w:left w:val="none" w:sz="0" w:space="0" w:color="auto"/>
                                                                                                                            <w:bottom w:val="none" w:sz="0" w:space="0" w:color="auto"/>
                                                                                                                            <w:right w:val="none" w:sz="0" w:space="0" w:color="auto"/>
                                                                                                                          </w:divBdr>
                                                                                                                          <w:divsChild>
                                                                                                                            <w:div w:id="274137766">
                                                                                                                              <w:marLeft w:val="0"/>
                                                                                                                              <w:marRight w:val="0"/>
                                                                                                                              <w:marTop w:val="0"/>
                                                                                                                              <w:marBottom w:val="0"/>
                                                                                                                              <w:divBdr>
                                                                                                                                <w:top w:val="none" w:sz="0" w:space="0" w:color="auto"/>
                                                                                                                                <w:left w:val="none" w:sz="0" w:space="0" w:color="auto"/>
                                                                                                                                <w:bottom w:val="none" w:sz="0" w:space="0" w:color="auto"/>
                                                                                                                                <w:right w:val="none" w:sz="0" w:space="0" w:color="auto"/>
                                                                                                                              </w:divBdr>
                                                                                                                              <w:divsChild>
                                                                                                                                <w:div w:id="1082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954872">
      <w:bodyDiv w:val="1"/>
      <w:marLeft w:val="0"/>
      <w:marRight w:val="0"/>
      <w:marTop w:val="0"/>
      <w:marBottom w:val="0"/>
      <w:divBdr>
        <w:top w:val="none" w:sz="0" w:space="0" w:color="auto"/>
        <w:left w:val="none" w:sz="0" w:space="0" w:color="auto"/>
        <w:bottom w:val="none" w:sz="0" w:space="0" w:color="auto"/>
        <w:right w:val="none" w:sz="0" w:space="0" w:color="auto"/>
      </w:divBdr>
    </w:div>
    <w:div w:id="666053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A61FED8C007F58F854716D836160D4D1D8D395C20647909439FB364EDD95A6EB4A7032559FFC8B55660D37V47D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A61FED8C007F58F854716D836160D4D1D8D397CE0647909439FB364EDD95A6EB4A7032559FFC8B55660D37V47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7A94FD6180C1F95008453449C9CB7FE70EBF88EB94DB753E45E1FFEDEE4E451201D0ABF659E09FAB29EB0A5B86565318E94945096F873671uC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A8EB71213BBBD44D6BE340F45CAE28CA9C5B84E081655C1BCFFCE3472F417B0B113023AE5F978ADCFCC12B84449EA849B90316939F43FF1Ek2uF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98248AB0A00394691BB13D30360688B92FEC124BF13C48779B2D7AD7F2281D74B73B368992949E40F0B69DE43F0ADC5DCh02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FBFC1-522D-4364-B7E1-578F1655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20</Pages>
  <Words>7286</Words>
  <Characters>41532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Король А</dc:creator>
  <cp:lastModifiedBy>user</cp:lastModifiedBy>
  <cp:revision>60</cp:revision>
  <cp:lastPrinted>2021-02-01T11:36:00Z</cp:lastPrinted>
  <dcterms:created xsi:type="dcterms:W3CDTF">2021-02-02T07:22:00Z</dcterms:created>
  <dcterms:modified xsi:type="dcterms:W3CDTF">2021-04-19T07:13:00Z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2017-08-14T00:00:00Z</vt:filetime>
  </property>
  <property fmtid="{D5CDD505-2E9C-101B-9397-08002B2CF9AE}" pid="3" name="Creator">
    <vt:lpwstr>Microsoft® Word 2016</vt:lpwstr>
  </property>
  <property fmtid="{D5CDD505-2E9C-101B-9397-08002B2CF9AE}" pid="4" name="LastSaved">
    <vt:filetime>2021-01-27T00:00:00Z</vt:filetime>
  </property>
</Properties>
</file>