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BF" w:rsidRPr="005F585A" w:rsidRDefault="005B7BBF" w:rsidP="005B7BB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1CF4D8CD" wp14:editId="782DFCE5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2" name="Рисунок 1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7BBF" w:rsidRPr="005F585A" w:rsidRDefault="005B7BBF" w:rsidP="005B7BB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B7BBF" w:rsidRPr="005F585A" w:rsidRDefault="005B7BBF" w:rsidP="005B7BB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B7BBF" w:rsidRPr="005F585A" w:rsidRDefault="005B7BBF" w:rsidP="005B7B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5B7BBF" w:rsidRPr="005F585A" w:rsidRDefault="005B7BBF" w:rsidP="005B7B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5B7BBF" w:rsidRPr="005F585A" w:rsidRDefault="005B7BBF" w:rsidP="005B7B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5B7BBF" w:rsidRPr="005F585A" w:rsidRDefault="005B7BBF" w:rsidP="005B7B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B7BBF" w:rsidRPr="005F585A" w:rsidRDefault="005B7BBF" w:rsidP="005B7B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5B7BBF" w:rsidRPr="005F585A" w:rsidRDefault="005B7BBF" w:rsidP="005B7BBF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B287282" wp14:editId="69BDB2ED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D8615CD" wp14:editId="0BFF1BF0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5B7BBF" w:rsidRPr="005F585A" w:rsidRDefault="005B7BBF" w:rsidP="005B7BB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B7BBF" w:rsidRPr="005F585A" w:rsidRDefault="005B7BBF" w:rsidP="005B7BB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B7BBF" w:rsidRPr="005F585A" w:rsidRDefault="005B7BBF" w:rsidP="005B7BB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5B7BBF" w:rsidRPr="005F585A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5F585A">
        <w:rPr>
          <w:rFonts w:ascii="Times New Roman" w:hAnsi="Times New Roman" w:cs="Times New Roman"/>
          <w:b/>
          <w:sz w:val="28"/>
          <w:szCs w:val="28"/>
        </w:rPr>
        <w:t>июля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5F58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241</w:t>
      </w:r>
    </w:p>
    <w:p w:rsidR="005B7BBF" w:rsidRDefault="005B7BBF" w:rsidP="005B7BBF">
      <w:pPr>
        <w:ind w:right="-57"/>
      </w:pPr>
    </w:p>
    <w:p w:rsidR="005B7BBF" w:rsidRPr="002D41DE" w:rsidRDefault="005B7BBF" w:rsidP="005B7BBF">
      <w:pPr>
        <w:pStyle w:val="ConsNormal"/>
        <w:ind w:left="-57" w:right="-57" w:firstLine="0"/>
        <w:jc w:val="center"/>
        <w:rPr>
          <w:rFonts w:ascii="Times New Roman" w:hAnsi="Times New Roman" w:cs="Times New Roman"/>
          <w:b/>
          <w:sz w:val="28"/>
        </w:rPr>
      </w:pPr>
      <w:r w:rsidRPr="002D41DE">
        <w:rPr>
          <w:rFonts w:ascii="Times New Roman" w:hAnsi="Times New Roman" w:cs="Times New Roman"/>
          <w:b/>
          <w:sz w:val="28"/>
        </w:rPr>
        <w:t>О внесении изменений в решения Урюпинской районной Думы, регламентирующие порядок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и инженерной</w:t>
      </w:r>
    </w:p>
    <w:p w:rsidR="005B7BBF" w:rsidRPr="002D41DE" w:rsidRDefault="005B7BBF" w:rsidP="005B7BBF">
      <w:pPr>
        <w:pStyle w:val="ConsNormal"/>
        <w:ind w:left="-57" w:right="-57" w:firstLine="0"/>
        <w:jc w:val="center"/>
        <w:rPr>
          <w:rFonts w:ascii="Times New Roman" w:hAnsi="Times New Roman" w:cs="Times New Roman"/>
          <w:b/>
          <w:sz w:val="28"/>
        </w:rPr>
      </w:pPr>
      <w:r w:rsidRPr="002D41DE">
        <w:rPr>
          <w:rFonts w:ascii="Times New Roman" w:hAnsi="Times New Roman" w:cs="Times New Roman"/>
          <w:b/>
          <w:sz w:val="28"/>
        </w:rPr>
        <w:t>инфраструктуры муниципального значения</w:t>
      </w:r>
    </w:p>
    <w:p w:rsidR="005B7BBF" w:rsidRPr="002D41DE" w:rsidRDefault="005B7BBF" w:rsidP="005B7BBF">
      <w:pPr>
        <w:pStyle w:val="ConsNormal"/>
        <w:ind w:left="-57" w:right="-57" w:firstLine="0"/>
        <w:jc w:val="center"/>
        <w:rPr>
          <w:rFonts w:ascii="Times New Roman" w:hAnsi="Times New Roman" w:cs="Times New Roman"/>
          <w:b/>
          <w:sz w:val="28"/>
        </w:rPr>
      </w:pPr>
    </w:p>
    <w:p w:rsidR="005B7BBF" w:rsidRPr="002D41DE" w:rsidRDefault="005B7BBF" w:rsidP="005B7BBF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D41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Рассмотрев обращение главы Урюпинского муниципального района о внесении изменений в решения Урюпинской районной Думы, регламентирующие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порядок предоставления</w:t>
      </w:r>
      <w:r w:rsidRPr="002D41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и инженерной инфраструктуры муниципального значения, Урюпинская районная Дума </w:t>
      </w:r>
      <w:r w:rsidRPr="002D41D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РЕШИЛА:</w:t>
      </w:r>
    </w:p>
    <w:p w:rsidR="005B7BBF" w:rsidRPr="002D41DE" w:rsidRDefault="005B7BBF" w:rsidP="005B7BBF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2D41D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       1.</w:t>
      </w:r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proofErr w:type="gramStart"/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Внести в Положение о порядке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и инженерной инфраструктуры муниципального значения,</w:t>
      </w:r>
      <w:r w:rsidRPr="002D41DE">
        <w:rPr>
          <w:rFonts w:ascii="Times New Roman" w:hAnsi="Times New Roman" w:cs="Times New Roman"/>
        </w:rPr>
        <w:t xml:space="preserve"> </w:t>
      </w:r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утвержденное решением Урюпинской районной Думы от 22 октября 2010 года № 15/117          (в редакции решения Урюпинской районной Думы от 29 мая 2017 года                № 37/287) следующие изменения:</w:t>
      </w:r>
      <w:proofErr w:type="gramEnd"/>
    </w:p>
    <w:p w:rsidR="005B7BBF" w:rsidRPr="002D41DE" w:rsidRDefault="005B7BBF" w:rsidP="005B7BBF">
      <w:pPr>
        <w:tabs>
          <w:tab w:val="left" w:pos="5040"/>
        </w:tabs>
        <w:spacing w:after="0" w:line="240" w:lineRule="auto"/>
        <w:ind w:right="-5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 </w:t>
      </w:r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1.1. Пункт 1 изложить в следующей редакции:</w:t>
      </w:r>
    </w:p>
    <w:p w:rsidR="005B7BBF" w:rsidRPr="002D41DE" w:rsidRDefault="005B7BBF" w:rsidP="005B7BBF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 «1. Настоящее Положение разработано в соответствии со статьями 142, 142.4, 158, 242 Бюджетного кодекса Российской Федерации и определяет цели и условия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в целях развития общественной, социальной и инженерной инфраструктуры муниципального значения</w:t>
      </w:r>
      <w:proofErr w:type="gramStart"/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.»;</w:t>
      </w:r>
      <w:proofErr w:type="gramEnd"/>
    </w:p>
    <w:p w:rsidR="005B7BBF" w:rsidRPr="002D41DE" w:rsidRDefault="005B7BBF" w:rsidP="005B7BBF">
      <w:pPr>
        <w:tabs>
          <w:tab w:val="left" w:pos="5040"/>
        </w:tabs>
        <w:spacing w:after="0" w:line="240" w:lineRule="auto"/>
        <w:ind w:right="-5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lastRenderedPageBreak/>
        <w:t xml:space="preserve">        </w:t>
      </w:r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1.2. Пункт 2 изложить в следующей редакции:</w:t>
      </w:r>
    </w:p>
    <w:p w:rsidR="005B7BBF" w:rsidRPr="002D41DE" w:rsidRDefault="005B7BBF" w:rsidP="005B7BBF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 «2. </w:t>
      </w:r>
      <w:proofErr w:type="gramStart"/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Иные межбюджетные трансферты предоставляются бюджетам сельских поселений Урюпинского муниципального района для </w:t>
      </w:r>
      <w:proofErr w:type="spellStart"/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софинансирования</w:t>
      </w:r>
      <w:proofErr w:type="spellEnd"/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расходных обязательств, включающих мероприятия по обеспечению строительства, капитального ремонта и (или) реконструкции (модернизации), проектированию или составлению сметной документации, ремонта и текущего содержания объектов жилищно-коммунального хозяйства, благоустройства, связи, культуры, социальной и инженерной инфраструктуры в границах сельского поселения, а также предоставление субсидий некоммерческим организациям, находящимся на территории сельского поселения, на</w:t>
      </w:r>
      <w:proofErr w:type="gramEnd"/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выполнение указанных в настоящем пункте видов работ, предусматривающие развитие сети учреждений культурно-досуговой сферы, объектов газификации, водоснабжения, благоустройства, связи при условии, что решением о бюджете сельского поселения предусмотрены средства на финансирование указанных мероприятий в размере не менее 10% от их предполагаемой стоимости</w:t>
      </w:r>
      <w:proofErr w:type="gramStart"/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.»;</w:t>
      </w:r>
      <w:proofErr w:type="gramEnd"/>
    </w:p>
    <w:p w:rsidR="005B7BBF" w:rsidRPr="002D41DE" w:rsidRDefault="005B7BBF" w:rsidP="005B7BBF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 </w:t>
      </w:r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1.3. Пункт 8 изложить в следующей редакции:</w:t>
      </w:r>
    </w:p>
    <w:p w:rsidR="005B7BBF" w:rsidRPr="002D41DE" w:rsidRDefault="005B7BBF" w:rsidP="005B7BB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 «</w:t>
      </w:r>
      <w:r w:rsidRPr="002D41DE">
        <w:rPr>
          <w:rFonts w:ascii="Times New Roman" w:hAnsi="Times New Roman" w:cs="Times New Roman"/>
          <w:sz w:val="28"/>
          <w:szCs w:val="28"/>
        </w:rPr>
        <w:t>8. К заявке на предоставление иных межбюджетных трансфертов сельским поселениям должны быть приложены следующие документы:</w:t>
      </w:r>
    </w:p>
    <w:p w:rsidR="005B7BBF" w:rsidRPr="002D41DE" w:rsidRDefault="005B7BBF" w:rsidP="005B7BB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D41DE">
        <w:rPr>
          <w:rFonts w:ascii="Times New Roman" w:hAnsi="Times New Roman" w:cs="Times New Roman"/>
          <w:sz w:val="28"/>
          <w:szCs w:val="28"/>
        </w:rPr>
        <w:t>- описание социальной значимости строительства, капитального ремонта и (или) реконструкции (модернизации), проектирования или составления сметной документации, ремонта и текущего содержания объектов жилищно-коммунального хозяйства, благоустройства, связи, культуры, социальной и инженерной инфраструктуры в границах сельского поселения, а также предоставления субсидий некоммерческим организациям, находящимся на территории сельского поселения, на выполнение указанных в пункте 2 настоящего Положения видов работ, предусматривающие развитие сети учреждений культурно-досуговой сферы</w:t>
      </w:r>
      <w:proofErr w:type="gramEnd"/>
      <w:r w:rsidRPr="002D41DE">
        <w:rPr>
          <w:rFonts w:ascii="Times New Roman" w:hAnsi="Times New Roman" w:cs="Times New Roman"/>
          <w:sz w:val="28"/>
          <w:szCs w:val="28"/>
        </w:rPr>
        <w:t>, объектов газификации, водоснабжения, благоустройства, связи;</w:t>
      </w:r>
    </w:p>
    <w:p w:rsidR="005B7BBF" w:rsidRPr="002D41DE" w:rsidRDefault="005B7BBF" w:rsidP="005B7BB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D41DE">
        <w:rPr>
          <w:rFonts w:ascii="Times New Roman" w:hAnsi="Times New Roman" w:cs="Times New Roman"/>
          <w:sz w:val="28"/>
          <w:szCs w:val="28"/>
        </w:rPr>
        <w:t>- локальный сметный расчет и (или) контракт (проект контракта), иной документ, подтверждающий стоимость строительства, капитального ремонта и (или) реконструкции (модернизации), проектирования или составления сметной документации, ремонта и текущего содержания объектов жилищно-коммунального хозяйства, благоустройства, связи, культуры, социальной и инженерной инфраструктуры в границах сельского поселения, а также предоставления субсидий некоммерческим организациям, находящимся на территории сельского поселения, на выполнение указанных в пункте 2 настоящего</w:t>
      </w:r>
      <w:proofErr w:type="gramEnd"/>
      <w:r w:rsidRPr="002D41DE">
        <w:rPr>
          <w:rFonts w:ascii="Times New Roman" w:hAnsi="Times New Roman" w:cs="Times New Roman"/>
          <w:sz w:val="28"/>
          <w:szCs w:val="28"/>
        </w:rPr>
        <w:t xml:space="preserve"> Положения видов работ, предусматривающие развитие сети учреждений культурно-досуговой сферы, объектов газификации, водоснабжения, благоустройства, связи;</w:t>
      </w:r>
    </w:p>
    <w:p w:rsidR="005B7BBF" w:rsidRPr="002D41DE" w:rsidRDefault="005B7BBF" w:rsidP="005B7BB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2D41DE">
        <w:rPr>
          <w:rFonts w:ascii="Times New Roman" w:hAnsi="Times New Roman" w:cs="Times New Roman"/>
          <w:sz w:val="28"/>
          <w:szCs w:val="28"/>
        </w:rPr>
        <w:t xml:space="preserve">        - выписку из решения о бюджете сельского поселения на текущий финансовый год, подтверждающую наличие доли </w:t>
      </w:r>
      <w:proofErr w:type="spellStart"/>
      <w:r w:rsidRPr="002D41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D41DE">
        <w:rPr>
          <w:rFonts w:ascii="Times New Roman" w:hAnsi="Times New Roman" w:cs="Times New Roman"/>
          <w:sz w:val="28"/>
          <w:szCs w:val="28"/>
        </w:rPr>
        <w:t>.</w:t>
      </w:r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»;</w:t>
      </w:r>
    </w:p>
    <w:p w:rsidR="005B7BBF" w:rsidRPr="002D41DE" w:rsidRDefault="005B7BBF" w:rsidP="005B7BBF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 1.4. Пункт 13 исключить;</w:t>
      </w:r>
    </w:p>
    <w:p w:rsidR="005B7BBF" w:rsidRPr="002D41DE" w:rsidRDefault="005B7BBF" w:rsidP="005B7BBF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 1.5. Пункт 18 изложить в следующей редакции:</w:t>
      </w:r>
    </w:p>
    <w:p w:rsidR="005B7BBF" w:rsidRPr="002D41DE" w:rsidRDefault="005B7BBF" w:rsidP="005B7BBF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2D41DE">
        <w:rPr>
          <w:rFonts w:ascii="Times New Roman" w:hAnsi="Times New Roman" w:cs="Times New Roman"/>
          <w:sz w:val="28"/>
          <w:szCs w:val="28"/>
        </w:rPr>
        <w:lastRenderedPageBreak/>
        <w:t xml:space="preserve">        «18. По окончании работ органы местного самоуправления сельских поселений обязаны представить документы, подтверждающие выполнение и оплату работ, на которые были выделены иные межбюджетные трансферты</w:t>
      </w:r>
      <w:proofErr w:type="gramStart"/>
      <w:r w:rsidRPr="002D41D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B7BBF" w:rsidRPr="002D41DE" w:rsidRDefault="005B7BBF" w:rsidP="005B7BBF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b/>
          <w:sz w:val="28"/>
          <w:szCs w:val="28"/>
        </w:rPr>
        <w:t xml:space="preserve">        2. </w:t>
      </w:r>
      <w:proofErr w:type="gramStart"/>
      <w:r w:rsidRPr="002D41DE">
        <w:rPr>
          <w:rFonts w:ascii="Times New Roman" w:hAnsi="Times New Roman" w:cs="Times New Roman"/>
          <w:sz w:val="28"/>
          <w:szCs w:val="28"/>
        </w:rPr>
        <w:t>Приложение</w:t>
      </w:r>
      <w:r w:rsidRPr="002D4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1DE">
        <w:rPr>
          <w:rFonts w:ascii="Times New Roman" w:hAnsi="Times New Roman" w:cs="Times New Roman"/>
          <w:sz w:val="28"/>
          <w:szCs w:val="28"/>
        </w:rPr>
        <w:t>к решению</w:t>
      </w:r>
      <w:r w:rsidRPr="002D41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Урюпинской районной Думы от 29 мая 2017 года № 37/287 «</w:t>
      </w:r>
      <w:r w:rsidRPr="002D41DE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и инженерной инфраструктуры муниципального значения, утвержденное решением Урюпинской районной Думы от 22 октября 2010 года № 15/117» изложить</w:t>
      </w:r>
      <w:proofErr w:type="gramEnd"/>
      <w:r w:rsidRPr="002D41D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B7BBF" w:rsidRPr="002D41DE" w:rsidRDefault="005B7BBF" w:rsidP="005B7BB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2D41D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2D41DE">
        <w:rPr>
          <w:rFonts w:ascii="Times New Roman" w:hAnsi="Times New Roman" w:cs="Times New Roman"/>
        </w:rPr>
        <w:t>«Приложение к решению</w:t>
      </w:r>
    </w:p>
    <w:p w:rsidR="005B7BBF" w:rsidRPr="002D41DE" w:rsidRDefault="005B7BBF" w:rsidP="005B7BB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2D41D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2D41DE">
        <w:rPr>
          <w:rFonts w:ascii="Times New Roman" w:hAnsi="Times New Roman" w:cs="Times New Roman"/>
        </w:rPr>
        <w:t xml:space="preserve">Урюпинской районной Думы </w:t>
      </w:r>
    </w:p>
    <w:p w:rsidR="005B7BBF" w:rsidRPr="002D41DE" w:rsidRDefault="005B7BBF" w:rsidP="005B7BB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2D41D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2D41DE">
        <w:rPr>
          <w:rFonts w:ascii="Times New Roman" w:hAnsi="Times New Roman" w:cs="Times New Roman"/>
        </w:rPr>
        <w:t>от 29 мая 2017 года № 37/287</w:t>
      </w:r>
    </w:p>
    <w:p w:rsidR="005B7BBF" w:rsidRPr="002D41DE" w:rsidRDefault="005B7BBF" w:rsidP="005B7BB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5B7BBF" w:rsidRPr="002D41DE" w:rsidRDefault="005B7BBF" w:rsidP="005B7BBF">
      <w:pPr>
        <w:autoSpaceDE w:val="0"/>
        <w:autoSpaceDN w:val="0"/>
        <w:adjustRightInd w:val="0"/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 w:rsidRPr="002D41DE">
        <w:rPr>
          <w:rFonts w:ascii="Times New Roman" w:hAnsi="Times New Roman" w:cs="Times New Roman"/>
        </w:rPr>
        <w:t>ФОРМА</w:t>
      </w:r>
    </w:p>
    <w:p w:rsidR="005B7BBF" w:rsidRPr="002D41DE" w:rsidRDefault="005B7BBF" w:rsidP="005B7BBF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</w:rPr>
      </w:pPr>
    </w:p>
    <w:p w:rsidR="005B7BBF" w:rsidRPr="002D41DE" w:rsidRDefault="005B7BBF" w:rsidP="005B7B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5B7BBF" w:rsidRPr="002D41DE" w:rsidRDefault="005B7BBF" w:rsidP="005B7BBF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sz w:val="28"/>
          <w:szCs w:val="28"/>
        </w:rPr>
        <w:t>о предоставлении из бюджета Урюпинского муниципального района</w:t>
      </w:r>
    </w:p>
    <w:p w:rsidR="005B7BBF" w:rsidRPr="002D41DE" w:rsidRDefault="005B7BBF" w:rsidP="005B7BBF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sz w:val="28"/>
          <w:szCs w:val="28"/>
        </w:rPr>
        <w:t>бюджету ___________ сельского поселения Урюпинского муниципального района иных межбюджетных трансфертов на развитие общественной, социальной и инженерной инфраструктуры муниципального значения</w:t>
      </w:r>
    </w:p>
    <w:p w:rsidR="005B7BBF" w:rsidRPr="002D41DE" w:rsidRDefault="005B7BBF" w:rsidP="005B7BB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5B7BBF" w:rsidRDefault="005B7BBF" w:rsidP="005B7BBF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</w:p>
    <w:p w:rsidR="005B7BBF" w:rsidRPr="002D41DE" w:rsidRDefault="005B7BBF" w:rsidP="005B7BBF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sz w:val="28"/>
          <w:szCs w:val="28"/>
        </w:rPr>
        <w:t xml:space="preserve">г. Урюпинск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2D41DE">
        <w:rPr>
          <w:rFonts w:ascii="Times New Roman" w:hAnsi="Times New Roman" w:cs="Times New Roman"/>
          <w:sz w:val="28"/>
          <w:szCs w:val="28"/>
        </w:rPr>
        <w:t>__» __________ 20__ г.</w:t>
      </w:r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5B7BBF" w:rsidRPr="00DD1BBF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41DE">
        <w:rPr>
          <w:rFonts w:ascii="Times New Roman" w:hAnsi="Times New Roman" w:cs="Times New Roman"/>
          <w:sz w:val="28"/>
          <w:szCs w:val="28"/>
        </w:rPr>
        <w:t>В соответствии со статьей 142.4 Бюджетного кодекса Российской Федерации администрация Урюпинского муниципального района Волгоградской области в лице главы</w:t>
      </w:r>
      <w:r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</w:t>
      </w:r>
      <w:r w:rsidRPr="002D41DE">
        <w:rPr>
          <w:rFonts w:ascii="Times New Roman" w:hAnsi="Times New Roman" w:cs="Times New Roman"/>
          <w:sz w:val="28"/>
          <w:szCs w:val="28"/>
        </w:rPr>
        <w:t xml:space="preserve"> </w:t>
      </w:r>
      <w:r w:rsidRPr="002D41D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Pr="002D41DE">
        <w:rPr>
          <w:rFonts w:ascii="Times New Roman" w:hAnsi="Times New Roman" w:cs="Times New Roman"/>
          <w:bCs/>
          <w:sz w:val="28"/>
          <w:szCs w:val="28"/>
        </w:rPr>
        <w:t>,</w:t>
      </w:r>
      <w:r w:rsidRPr="002D4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41DE">
        <w:rPr>
          <w:rFonts w:ascii="Times New Roman" w:hAnsi="Times New Roman" w:cs="Times New Roman"/>
          <w:sz w:val="28"/>
          <w:szCs w:val="28"/>
        </w:rPr>
        <w:t>действующего на основании Устава Урюпинского муниципального района Волгоградской  области (</w:t>
      </w:r>
      <w:r>
        <w:rPr>
          <w:rFonts w:ascii="Times New Roman" w:hAnsi="Times New Roman" w:cs="Times New Roman"/>
          <w:sz w:val="28"/>
          <w:szCs w:val="28"/>
        </w:rPr>
        <w:t xml:space="preserve">далее – Район), и администрация </w:t>
      </w:r>
      <w:r w:rsidRPr="002D41DE">
        <w:rPr>
          <w:rFonts w:ascii="Times New Roman" w:hAnsi="Times New Roman" w:cs="Times New Roman"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Pr="002D41DE">
        <w:rPr>
          <w:rFonts w:ascii="Times New Roman" w:hAnsi="Times New Roman" w:cs="Times New Roman"/>
          <w:sz w:val="28"/>
          <w:szCs w:val="28"/>
        </w:rPr>
        <w:t>сельского поселения Урюпинского муниципального района Волгоградской области в лице главы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41DE">
        <w:rPr>
          <w:rFonts w:ascii="Times New Roman" w:hAnsi="Times New Roman" w:cs="Times New Roman"/>
          <w:sz w:val="28"/>
          <w:szCs w:val="28"/>
        </w:rPr>
        <w:t xml:space="preserve"> 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2D41DE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D41DE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(далее – Поселение), заключили настоящее </w:t>
      </w:r>
      <w:r w:rsidRPr="002D41DE">
        <w:rPr>
          <w:rFonts w:ascii="Times New Roman" w:hAnsi="Times New Roman" w:cs="Times New Roman"/>
          <w:bCs/>
          <w:iCs/>
          <w:sz w:val="28"/>
          <w:szCs w:val="28"/>
        </w:rPr>
        <w:t>Соглашение</w:t>
      </w:r>
      <w:r w:rsidRPr="002D4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41DE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5B7BBF" w:rsidRPr="002D41DE" w:rsidRDefault="005B7BBF" w:rsidP="005B7BBF">
      <w:pPr>
        <w:spacing w:after="0" w:line="240" w:lineRule="auto"/>
        <w:ind w:left="-57" w:right="-5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B7BBF" w:rsidRPr="00DD1BBF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b/>
          <w:bCs/>
          <w:sz w:val="28"/>
          <w:szCs w:val="28"/>
        </w:rPr>
        <w:t xml:space="preserve">        1. </w:t>
      </w:r>
      <w:proofErr w:type="gramStart"/>
      <w:r w:rsidRPr="002D41D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и инженерной инфраструктуры муниципального значения, утвержденным решением Урюпинской районной Думы от 22 октября 2010 года № 15/117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41DE">
        <w:rPr>
          <w:rFonts w:ascii="Times New Roman" w:hAnsi="Times New Roman" w:cs="Times New Roman"/>
          <w:sz w:val="28"/>
          <w:szCs w:val="28"/>
        </w:rPr>
        <w:t>(с последующими изменениями и дополнениями), Район выделяет финансовую помощь в виде иных межбюд</w:t>
      </w:r>
      <w:r>
        <w:rPr>
          <w:rFonts w:ascii="Times New Roman" w:hAnsi="Times New Roman" w:cs="Times New Roman"/>
          <w:sz w:val="28"/>
          <w:szCs w:val="28"/>
        </w:rPr>
        <w:t xml:space="preserve">жетных трансфертов Поселению.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D41D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D41DE">
        <w:rPr>
          <w:rFonts w:ascii="Times New Roman" w:hAnsi="Times New Roman" w:cs="Times New Roman"/>
          <w:sz w:val="28"/>
          <w:szCs w:val="28"/>
        </w:rPr>
        <w:t xml:space="preserve">В соответствии с решением Урюпинской районной Думы от «___» _____________ 20___ года № _____ «О бюджете Урюпинского </w:t>
      </w:r>
      <w:r w:rsidRPr="002D41D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на 20__ год и плановый период ____ и ____ годов»      Район предоставляет из бюджета Урюпинского муниципального района иные межбюджетные трансферты на развитие социальной, общественной и инженерной инфраструктуры бюджету _______________ сельского поселения Урюпинского муниципального района ____________ рублей на </w:t>
      </w:r>
      <w:proofErr w:type="spellStart"/>
      <w:r w:rsidRPr="002D41D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D41DE">
        <w:rPr>
          <w:rFonts w:ascii="Times New Roman" w:hAnsi="Times New Roman" w:cs="Times New Roman"/>
          <w:sz w:val="28"/>
          <w:szCs w:val="28"/>
        </w:rPr>
        <w:t xml:space="preserve">  _________________________________________________</w:t>
      </w:r>
      <w:proofErr w:type="gramStart"/>
      <w:r w:rsidRPr="002D41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7BBF" w:rsidRPr="002D41DE" w:rsidRDefault="005B7BBF" w:rsidP="005B7BBF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41DE">
        <w:rPr>
          <w:rFonts w:ascii="Times New Roman" w:hAnsi="Times New Roman" w:cs="Times New Roman"/>
          <w:i/>
          <w:sz w:val="28"/>
          <w:szCs w:val="28"/>
        </w:rPr>
        <w:t xml:space="preserve">                 (</w:t>
      </w:r>
      <w:r w:rsidRPr="002D41DE">
        <w:rPr>
          <w:rFonts w:ascii="Times New Roman" w:hAnsi="Times New Roman" w:cs="Times New Roman"/>
          <w:i/>
          <w:sz w:val="20"/>
          <w:szCs w:val="20"/>
        </w:rPr>
        <w:t>указать цель предоставления межбюджетного трансферта)</w:t>
      </w:r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sz w:val="28"/>
          <w:szCs w:val="28"/>
        </w:rPr>
        <w:t xml:space="preserve">        Межбюджетный трансферт носит целевой характер и не может быть использован поселением на другие цели.</w:t>
      </w:r>
    </w:p>
    <w:p w:rsidR="005B7BBF" w:rsidRPr="00DD1BBF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sz w:val="28"/>
          <w:szCs w:val="28"/>
        </w:rPr>
        <w:t xml:space="preserve">        Иные межбюджетные трансферты на указанные цели должны быть перечислены из бюджета Района в бюджет Поселения не </w:t>
      </w:r>
      <w:r w:rsidRPr="00DD1BBF">
        <w:rPr>
          <w:rFonts w:ascii="Times New Roman" w:hAnsi="Times New Roman" w:cs="Times New Roman"/>
          <w:sz w:val="28"/>
          <w:szCs w:val="28"/>
        </w:rPr>
        <w:t>позднее 29 декабря  текущего финансового года.</w:t>
      </w:r>
    </w:p>
    <w:p w:rsidR="005B7BBF" w:rsidRPr="00DD1BBF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D1BBF">
        <w:rPr>
          <w:rFonts w:ascii="Times New Roman" w:hAnsi="Times New Roman" w:cs="Times New Roman"/>
          <w:sz w:val="28"/>
          <w:szCs w:val="28"/>
        </w:rPr>
        <w:t xml:space="preserve">        Иные межбюджетные трансферты перечисляются бюджету Поселения на счет, открытый для кассового обслуживания исполнения местного бюджета, с отражением их в доходах бюджета Поселения.</w:t>
      </w:r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BBF">
        <w:rPr>
          <w:rFonts w:ascii="Times New Roman" w:hAnsi="Times New Roman" w:cs="Times New Roman"/>
          <w:b/>
          <w:bCs/>
          <w:sz w:val="28"/>
          <w:szCs w:val="28"/>
        </w:rPr>
        <w:t xml:space="preserve">        3. </w:t>
      </w:r>
      <w:r w:rsidRPr="00DD1BBF">
        <w:rPr>
          <w:rFonts w:ascii="Times New Roman" w:hAnsi="Times New Roman" w:cs="Times New Roman"/>
          <w:sz w:val="28"/>
          <w:szCs w:val="28"/>
        </w:rPr>
        <w:t>В целях исполнения настоящего соглашения Поселение обязуется представить Району следующие сведения об исполнении полученных иных межбюджетных трансфертов до 31 декабря _______года: справка на кассовое выбытие с лицевого счета; выписка расчетов с контрагентами</w:t>
      </w:r>
      <w:r w:rsidRPr="002D41DE">
        <w:rPr>
          <w:rFonts w:ascii="Times New Roman" w:hAnsi="Times New Roman" w:cs="Times New Roman"/>
          <w:sz w:val="28"/>
          <w:szCs w:val="28"/>
        </w:rPr>
        <w:t xml:space="preserve">; платежное поручение. </w:t>
      </w:r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sz w:val="28"/>
          <w:szCs w:val="28"/>
        </w:rPr>
        <w:t xml:space="preserve">        В случае необходимости Районом могут быть запрошены прочие документы, подтверждающие целевое расходование средств.</w:t>
      </w:r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Style w:val="FontStyle47"/>
          <w:rFonts w:eastAsia="Calibri"/>
          <w:b/>
          <w:bCs/>
        </w:rPr>
      </w:pPr>
      <w:r w:rsidRPr="002D41DE">
        <w:rPr>
          <w:rFonts w:ascii="Times New Roman" w:hAnsi="Times New Roman" w:cs="Times New Roman"/>
          <w:b/>
          <w:bCs/>
          <w:sz w:val="28"/>
          <w:szCs w:val="28"/>
        </w:rPr>
        <w:t xml:space="preserve">        4. </w:t>
      </w:r>
      <w:r w:rsidRPr="002D41DE"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</w:t>
      </w:r>
      <w:r w:rsidRPr="002D41DE">
        <w:rPr>
          <w:rStyle w:val="FontStyle47"/>
          <w:rFonts w:eastAsia="Calibri"/>
        </w:rPr>
        <w:t>и настоящим Соглашением.</w:t>
      </w:r>
    </w:p>
    <w:p w:rsidR="005B7BBF" w:rsidRPr="002D41DE" w:rsidRDefault="005B7BBF" w:rsidP="005B7BBF">
      <w:pPr>
        <w:pStyle w:val="Style31"/>
        <w:widowControl/>
        <w:tabs>
          <w:tab w:val="left" w:pos="570"/>
        </w:tabs>
        <w:spacing w:line="240" w:lineRule="auto"/>
        <w:ind w:firstLine="0"/>
        <w:jc w:val="both"/>
        <w:rPr>
          <w:rStyle w:val="FontStyle47"/>
          <w:rFonts w:eastAsia="Calibri"/>
        </w:rPr>
      </w:pPr>
      <w:r w:rsidRPr="002D41DE">
        <w:rPr>
          <w:rStyle w:val="FontStyle47"/>
          <w:rFonts w:eastAsia="Calibri"/>
        </w:rPr>
        <w:t xml:space="preserve">        В случае неисполнения или ненадлежащего исполнения администрацией Района предусмотренных настоящим Соглашением обязательств, Район уплачивает неустойку в  размере 1/300 ключевой ставки Центрального Банка РФ за каждый день  просрочки исполнения обязательств от суммы Соглашения.</w:t>
      </w:r>
    </w:p>
    <w:p w:rsidR="005B7BBF" w:rsidRPr="002D41DE" w:rsidRDefault="005B7BBF" w:rsidP="005B7BBF">
      <w:pPr>
        <w:pStyle w:val="Style31"/>
        <w:widowControl/>
        <w:tabs>
          <w:tab w:val="left" w:pos="1392"/>
        </w:tabs>
        <w:spacing w:line="240" w:lineRule="auto"/>
        <w:ind w:firstLine="0"/>
        <w:jc w:val="both"/>
        <w:rPr>
          <w:rStyle w:val="FontStyle47"/>
          <w:rFonts w:eastAsia="Calibri"/>
        </w:rPr>
      </w:pPr>
      <w:r w:rsidRPr="002D41DE">
        <w:rPr>
          <w:rStyle w:val="FontStyle47"/>
          <w:rFonts w:eastAsia="Calibri"/>
        </w:rPr>
        <w:t xml:space="preserve">        В случае неисполнения или ненадлежащего исполнения Поселением обязанностей, предусмотренных настоящим Соглашением, Поселение уплачивает  неустойку в размере  1/300 ключевой ставки Центрального Банка РФ за каждый день  просрочки исполнения обязательств от суммы Соглашения.</w:t>
      </w:r>
    </w:p>
    <w:p w:rsidR="005B7BBF" w:rsidRPr="002D41DE" w:rsidRDefault="005B7BBF" w:rsidP="005B7BBF">
      <w:pPr>
        <w:pStyle w:val="Style31"/>
        <w:widowControl/>
        <w:tabs>
          <w:tab w:val="left" w:pos="1392"/>
        </w:tabs>
        <w:spacing w:line="240" w:lineRule="auto"/>
        <w:ind w:firstLine="0"/>
        <w:jc w:val="both"/>
        <w:rPr>
          <w:rStyle w:val="FontStyle47"/>
          <w:rFonts w:eastAsia="Calibri"/>
        </w:rPr>
      </w:pPr>
      <w:r w:rsidRPr="002D41DE">
        <w:rPr>
          <w:rStyle w:val="FontStyle47"/>
          <w:rFonts w:eastAsia="Calibri"/>
        </w:rPr>
        <w:t xml:space="preserve">        Возврат части объема межбюджетных трансфертов Поселение осуществляет в течение 15 (пятнадцати) календарных дней со дня получения от Района соответствующего уведомления о  необходимости данного  возврата.</w:t>
      </w:r>
    </w:p>
    <w:p w:rsidR="005B7BBF" w:rsidRPr="002D41DE" w:rsidRDefault="005B7BBF" w:rsidP="005B7BBF">
      <w:pPr>
        <w:pStyle w:val="Style28"/>
        <w:widowControl/>
        <w:spacing w:line="240" w:lineRule="auto"/>
        <w:ind w:firstLine="0"/>
        <w:jc w:val="both"/>
        <w:rPr>
          <w:rStyle w:val="FontStyle47"/>
          <w:rFonts w:eastAsia="Calibri"/>
        </w:rPr>
      </w:pPr>
      <w:r w:rsidRPr="002D41DE">
        <w:rPr>
          <w:rStyle w:val="FontStyle47"/>
          <w:rFonts w:eastAsia="Calibri"/>
        </w:rPr>
        <w:t xml:space="preserve">        Ущерб, причиненный неисполнением или ненадлежащим исполнением настоящего соглашения одной из сторон другой стороне, а также третьим лицам, полностью возмещается виновной стороной.</w:t>
      </w:r>
    </w:p>
    <w:p w:rsidR="005B7BBF" w:rsidRPr="002D41DE" w:rsidRDefault="005B7BBF" w:rsidP="005B7BBF">
      <w:pPr>
        <w:pStyle w:val="Style28"/>
        <w:widowControl/>
        <w:spacing w:line="240" w:lineRule="auto"/>
        <w:ind w:firstLine="0"/>
        <w:jc w:val="both"/>
        <w:rPr>
          <w:rStyle w:val="FontStyle47"/>
          <w:rFonts w:eastAsia="Calibri"/>
        </w:rPr>
      </w:pPr>
      <w:r w:rsidRPr="002D41DE">
        <w:rPr>
          <w:rStyle w:val="FontStyle47"/>
          <w:rFonts w:eastAsia="Calibri"/>
        </w:rPr>
        <w:t xml:space="preserve">        </w:t>
      </w:r>
      <w:proofErr w:type="gramStart"/>
      <w:r w:rsidRPr="002D41DE">
        <w:rPr>
          <w:rStyle w:val="FontStyle47"/>
          <w:rFonts w:eastAsia="Calibri"/>
        </w:rPr>
        <w:t>Сторона,  не исполнившая или ненадлежащим образом исполнившая свои обязанности освобождается</w:t>
      </w:r>
      <w:proofErr w:type="gramEnd"/>
      <w:r w:rsidRPr="002D41DE">
        <w:rPr>
          <w:rStyle w:val="FontStyle47"/>
          <w:rFonts w:eastAsia="Calibri"/>
        </w:rPr>
        <w:t xml:space="preserve"> от ответственности, если докажет, что </w:t>
      </w:r>
      <w:r w:rsidRPr="002D41DE">
        <w:rPr>
          <w:rStyle w:val="FontStyle47"/>
          <w:rFonts w:eastAsia="Calibri"/>
        </w:rPr>
        <w:lastRenderedPageBreak/>
        <w:t>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b/>
          <w:bCs/>
          <w:sz w:val="28"/>
          <w:szCs w:val="28"/>
        </w:rPr>
        <w:t xml:space="preserve">        5. </w:t>
      </w:r>
      <w:r w:rsidRPr="002D41DE">
        <w:rPr>
          <w:rFonts w:ascii="Times New Roman" w:hAnsi="Times New Roman" w:cs="Times New Roman"/>
          <w:sz w:val="28"/>
          <w:szCs w:val="28"/>
        </w:rPr>
        <w:t>В случае нецелевого использования Поселением поступивших от Района иных межбюджетных трансфертов, данные средства должны быть возвращены в бюджет Района согласно действующему законодательству в полном объеме.</w:t>
      </w:r>
    </w:p>
    <w:p w:rsidR="005B7BBF" w:rsidRPr="00DD1BBF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b/>
          <w:bCs/>
          <w:sz w:val="28"/>
          <w:szCs w:val="28"/>
        </w:rPr>
        <w:t xml:space="preserve">        6. </w:t>
      </w:r>
      <w:r w:rsidRPr="002D41DE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заключается на период с «___» ________ 20__ </w:t>
      </w:r>
      <w:r>
        <w:rPr>
          <w:rFonts w:ascii="Times New Roman" w:hAnsi="Times New Roman" w:cs="Times New Roman"/>
          <w:sz w:val="28"/>
          <w:szCs w:val="28"/>
        </w:rPr>
        <w:t>года по 31 декабря 20____ года.</w:t>
      </w:r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1DE">
        <w:rPr>
          <w:rFonts w:ascii="Times New Roman" w:hAnsi="Times New Roman" w:cs="Times New Roman"/>
          <w:b/>
          <w:bCs/>
          <w:sz w:val="28"/>
          <w:szCs w:val="28"/>
        </w:rPr>
        <w:t xml:space="preserve">        7. </w:t>
      </w:r>
      <w:r w:rsidRPr="002D41DE">
        <w:rPr>
          <w:rFonts w:ascii="Times New Roman" w:hAnsi="Times New Roman" w:cs="Times New Roman"/>
          <w:sz w:val="28"/>
          <w:szCs w:val="28"/>
        </w:rPr>
        <w:t>Иные межбюджетные трансферты, не использованные Поселением в текущем финансовом году, подлежат возврату в бюджет Района.</w:t>
      </w:r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D41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1DE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 возлагается на органы финансового контроля, в соответствии с действующим законодательством.</w:t>
      </w:r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b/>
          <w:bCs/>
          <w:sz w:val="28"/>
          <w:szCs w:val="28"/>
        </w:rPr>
        <w:t xml:space="preserve">        8.</w:t>
      </w:r>
      <w:r w:rsidRPr="002D41DE">
        <w:rPr>
          <w:rFonts w:ascii="Times New Roman" w:hAnsi="Times New Roman" w:cs="Times New Roman"/>
          <w:sz w:val="28"/>
          <w:szCs w:val="28"/>
        </w:rPr>
        <w:t xml:space="preserve"> Настоящее соглашение составлено в двух экземплярах, имеющих равную юридическую силу.</w:t>
      </w:r>
    </w:p>
    <w:p w:rsidR="005B7BBF" w:rsidRPr="002D41DE" w:rsidRDefault="005B7BBF" w:rsidP="005B7BBF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sz w:val="28"/>
          <w:szCs w:val="28"/>
        </w:rPr>
        <w:t xml:space="preserve">        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sz w:val="28"/>
          <w:szCs w:val="28"/>
        </w:rPr>
        <w:t xml:space="preserve">                          Глава                              </w:t>
      </w:r>
      <w:proofErr w:type="spellStart"/>
      <w:proofErr w:type="gramStart"/>
      <w:r w:rsidRPr="002D41DE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proofErr w:type="gramEnd"/>
      <w:r w:rsidRPr="002D41DE">
        <w:rPr>
          <w:rFonts w:ascii="Times New Roman" w:hAnsi="Times New Roman" w:cs="Times New Roman"/>
          <w:sz w:val="28"/>
          <w:szCs w:val="28"/>
        </w:rPr>
        <w:t xml:space="preserve"> _________ сельского поселения</w:t>
      </w:r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sz w:val="28"/>
          <w:szCs w:val="28"/>
        </w:rPr>
        <w:t>Урюпинского муниципального района   Урюпинского муниципального района</w:t>
      </w:r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sz w:val="28"/>
          <w:szCs w:val="28"/>
        </w:rPr>
        <w:t>_______________</w:t>
      </w:r>
      <w:r w:rsidRPr="002D41DE">
        <w:rPr>
          <w:rFonts w:ascii="Times New Roman" w:hAnsi="Times New Roman" w:cs="Times New Roman"/>
          <w:sz w:val="28"/>
          <w:szCs w:val="28"/>
        </w:rPr>
        <w:tab/>
        <w:t xml:space="preserve"> _____________                ______________  _____________               </w:t>
      </w:r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</w:rPr>
      </w:pPr>
      <w:r w:rsidRPr="002D41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41DE">
        <w:rPr>
          <w:rFonts w:ascii="Times New Roman" w:hAnsi="Times New Roman" w:cs="Times New Roman"/>
        </w:rPr>
        <w:t>(подпись)</w:t>
      </w:r>
      <w:r w:rsidRPr="002D41DE">
        <w:rPr>
          <w:rFonts w:ascii="Times New Roman" w:hAnsi="Times New Roman" w:cs="Times New Roman"/>
        </w:rPr>
        <w:tab/>
        <w:t xml:space="preserve">        </w:t>
      </w:r>
      <w:r w:rsidR="00862DF2">
        <w:rPr>
          <w:rFonts w:ascii="Times New Roman" w:hAnsi="Times New Roman" w:cs="Times New Roman"/>
        </w:rPr>
        <w:t xml:space="preserve">                </w:t>
      </w:r>
      <w:r w:rsidRPr="002D41DE">
        <w:rPr>
          <w:rFonts w:ascii="Times New Roman" w:hAnsi="Times New Roman" w:cs="Times New Roman"/>
        </w:rPr>
        <w:t>(</w:t>
      </w:r>
      <w:proofErr w:type="spellStart"/>
      <w:r w:rsidRPr="002D41DE">
        <w:rPr>
          <w:rFonts w:ascii="Times New Roman" w:hAnsi="Times New Roman" w:cs="Times New Roman"/>
        </w:rPr>
        <w:t>ф.и.о.</w:t>
      </w:r>
      <w:proofErr w:type="spellEnd"/>
      <w:r w:rsidRPr="002D41DE">
        <w:rPr>
          <w:rFonts w:ascii="Times New Roman" w:hAnsi="Times New Roman" w:cs="Times New Roman"/>
        </w:rPr>
        <w:t>)</w:t>
      </w:r>
      <w:r w:rsidRPr="002D41DE">
        <w:rPr>
          <w:rFonts w:ascii="Times New Roman" w:hAnsi="Times New Roman" w:cs="Times New Roman"/>
        </w:rPr>
        <w:tab/>
        <w:t xml:space="preserve">                                </w:t>
      </w:r>
      <w:r w:rsidR="00862DF2">
        <w:rPr>
          <w:rFonts w:ascii="Times New Roman" w:hAnsi="Times New Roman" w:cs="Times New Roman"/>
        </w:rPr>
        <w:t xml:space="preserve">        </w:t>
      </w:r>
      <w:r w:rsidRPr="002D41DE">
        <w:rPr>
          <w:rFonts w:ascii="Times New Roman" w:hAnsi="Times New Roman" w:cs="Times New Roman"/>
        </w:rPr>
        <w:t xml:space="preserve"> (подпись)</w:t>
      </w:r>
      <w:r w:rsidRPr="002D41DE">
        <w:rPr>
          <w:rFonts w:ascii="Times New Roman" w:hAnsi="Times New Roman" w:cs="Times New Roman"/>
        </w:rPr>
        <w:tab/>
        <w:t xml:space="preserve">             </w:t>
      </w:r>
      <w:r w:rsidR="00862DF2">
        <w:rPr>
          <w:rFonts w:ascii="Times New Roman" w:hAnsi="Times New Roman" w:cs="Times New Roman"/>
        </w:rPr>
        <w:t xml:space="preserve">    </w:t>
      </w:r>
      <w:r w:rsidRPr="002D41DE">
        <w:rPr>
          <w:rFonts w:ascii="Times New Roman" w:hAnsi="Times New Roman" w:cs="Times New Roman"/>
        </w:rPr>
        <w:t>(</w:t>
      </w:r>
      <w:proofErr w:type="spellStart"/>
      <w:r w:rsidRPr="002D41DE">
        <w:rPr>
          <w:rFonts w:ascii="Times New Roman" w:hAnsi="Times New Roman" w:cs="Times New Roman"/>
        </w:rPr>
        <w:t>ф.и.</w:t>
      </w:r>
      <w:proofErr w:type="gramStart"/>
      <w:r w:rsidRPr="002D41DE">
        <w:rPr>
          <w:rFonts w:ascii="Times New Roman" w:hAnsi="Times New Roman" w:cs="Times New Roman"/>
        </w:rPr>
        <w:t>о</w:t>
      </w:r>
      <w:proofErr w:type="gramEnd"/>
      <w:r w:rsidRPr="002D41DE">
        <w:rPr>
          <w:rFonts w:ascii="Times New Roman" w:hAnsi="Times New Roman" w:cs="Times New Roman"/>
        </w:rPr>
        <w:t>.</w:t>
      </w:r>
      <w:proofErr w:type="spellEnd"/>
      <w:r w:rsidRPr="002D41DE">
        <w:rPr>
          <w:rFonts w:ascii="Times New Roman" w:hAnsi="Times New Roman" w:cs="Times New Roman"/>
        </w:rPr>
        <w:t xml:space="preserve">)             </w:t>
      </w:r>
      <w:r w:rsidRPr="002D41DE">
        <w:rPr>
          <w:rFonts w:ascii="Times New Roman" w:hAnsi="Times New Roman" w:cs="Times New Roman"/>
        </w:rPr>
        <w:tab/>
      </w:r>
      <w:r w:rsidRPr="002D41DE">
        <w:rPr>
          <w:rFonts w:ascii="Times New Roman" w:hAnsi="Times New Roman" w:cs="Times New Roman"/>
        </w:rPr>
        <w:tab/>
      </w:r>
      <w:r w:rsidRPr="002D41DE">
        <w:rPr>
          <w:rFonts w:ascii="Times New Roman" w:hAnsi="Times New Roman" w:cs="Times New Roman"/>
        </w:rPr>
        <w:tab/>
      </w:r>
      <w:r w:rsidRPr="002D41DE">
        <w:rPr>
          <w:rFonts w:ascii="Times New Roman" w:hAnsi="Times New Roman" w:cs="Times New Roman"/>
          <w:sz w:val="28"/>
          <w:szCs w:val="28"/>
        </w:rPr>
        <w:tab/>
      </w:r>
      <w:r w:rsidRPr="002D41DE">
        <w:rPr>
          <w:rFonts w:ascii="Times New Roman" w:hAnsi="Times New Roman" w:cs="Times New Roman"/>
          <w:sz w:val="28"/>
          <w:szCs w:val="28"/>
        </w:rPr>
        <w:tab/>
      </w:r>
      <w:r w:rsidRPr="002D41DE">
        <w:rPr>
          <w:rFonts w:ascii="Times New Roman" w:hAnsi="Times New Roman" w:cs="Times New Roman"/>
          <w:sz w:val="28"/>
          <w:szCs w:val="28"/>
        </w:rPr>
        <w:tab/>
      </w:r>
      <w:r w:rsidRPr="002D41DE">
        <w:rPr>
          <w:rFonts w:ascii="Times New Roman" w:hAnsi="Times New Roman" w:cs="Times New Roman"/>
          <w:sz w:val="28"/>
          <w:szCs w:val="28"/>
        </w:rPr>
        <w:tab/>
      </w:r>
      <w:r w:rsidRPr="002D41D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5B7BBF" w:rsidRPr="002D41DE" w:rsidRDefault="005B7BBF" w:rsidP="005B7BBF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2D41DE">
        <w:rPr>
          <w:rFonts w:ascii="Times New Roman" w:hAnsi="Times New Roman" w:cs="Times New Roman"/>
          <w:bCs/>
        </w:rPr>
        <w:t xml:space="preserve">           </w:t>
      </w:r>
      <w:r w:rsidR="00862DF2">
        <w:rPr>
          <w:rFonts w:ascii="Times New Roman" w:hAnsi="Times New Roman" w:cs="Times New Roman"/>
          <w:bCs/>
        </w:rPr>
        <w:t xml:space="preserve">  </w:t>
      </w:r>
      <w:r w:rsidRPr="002D41DE">
        <w:rPr>
          <w:rFonts w:ascii="Times New Roman" w:hAnsi="Times New Roman" w:cs="Times New Roman"/>
          <w:bCs/>
        </w:rPr>
        <w:t xml:space="preserve"> М.П.                                                                      </w:t>
      </w:r>
      <w:r w:rsidR="00862DF2">
        <w:rPr>
          <w:rFonts w:ascii="Times New Roman" w:hAnsi="Times New Roman" w:cs="Times New Roman"/>
          <w:bCs/>
        </w:rPr>
        <w:t xml:space="preserve">                </w:t>
      </w:r>
      <w:bookmarkStart w:id="0" w:name="_GoBack"/>
      <w:bookmarkEnd w:id="0"/>
      <w:r w:rsidRPr="002D41DE">
        <w:rPr>
          <w:rFonts w:ascii="Times New Roman" w:hAnsi="Times New Roman" w:cs="Times New Roman"/>
          <w:bCs/>
        </w:rPr>
        <w:t xml:space="preserve"> М.П.»</w:t>
      </w:r>
    </w:p>
    <w:p w:rsidR="005B7BBF" w:rsidRPr="002D41DE" w:rsidRDefault="005B7BBF" w:rsidP="005B7BBF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D41D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2D41D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D41DE">
        <w:rPr>
          <w:rFonts w:ascii="Times New Roman" w:hAnsi="Times New Roman" w:cs="Times New Roman"/>
          <w:sz w:val="28"/>
          <w:szCs w:val="28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5B7BBF" w:rsidRPr="002D41DE" w:rsidRDefault="005B7BBF" w:rsidP="005B7BBF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DE">
        <w:rPr>
          <w:rFonts w:ascii="Times New Roman" w:hAnsi="Times New Roman" w:cs="Times New Roman"/>
          <w:b/>
          <w:sz w:val="28"/>
          <w:szCs w:val="28"/>
        </w:rPr>
        <w:t>4.</w:t>
      </w:r>
      <w:r w:rsidRPr="002D41DE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5B7BBF" w:rsidRPr="002D41DE" w:rsidRDefault="005B7BBF" w:rsidP="005B7BBF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2D41D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B7BBF" w:rsidRPr="002D41DE" w:rsidRDefault="005B7BBF" w:rsidP="005B7BBF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5B7BBF" w:rsidRPr="002D41DE" w:rsidRDefault="005B7BBF" w:rsidP="005B7BBF">
      <w:pPr>
        <w:spacing w:after="0" w:line="240" w:lineRule="auto"/>
        <w:ind w:left="-57" w:right="-57" w:firstLine="993"/>
        <w:rPr>
          <w:rFonts w:ascii="Times New Roman" w:hAnsi="Times New Roman" w:cs="Times New Roman"/>
          <w:b/>
          <w:sz w:val="28"/>
          <w:szCs w:val="28"/>
        </w:rPr>
      </w:pPr>
      <w:r w:rsidRPr="002D41DE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2D41DE">
        <w:rPr>
          <w:rFonts w:ascii="Times New Roman" w:hAnsi="Times New Roman" w:cs="Times New Roman"/>
          <w:b/>
          <w:sz w:val="28"/>
          <w:szCs w:val="28"/>
        </w:rPr>
        <w:tab/>
      </w:r>
      <w:r w:rsidRPr="002D41DE">
        <w:rPr>
          <w:rFonts w:ascii="Times New Roman" w:hAnsi="Times New Roman" w:cs="Times New Roman"/>
          <w:b/>
          <w:sz w:val="28"/>
          <w:szCs w:val="28"/>
        </w:rPr>
        <w:tab/>
      </w:r>
      <w:r w:rsidRPr="002D41D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Глава</w:t>
      </w:r>
    </w:p>
    <w:p w:rsidR="005B7BBF" w:rsidRPr="002D41DE" w:rsidRDefault="005B7BBF" w:rsidP="005B7BBF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2D41DE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</w:t>
      </w:r>
      <w:r w:rsidRPr="002D41DE">
        <w:rPr>
          <w:rFonts w:ascii="Times New Roman" w:hAnsi="Times New Roman" w:cs="Times New Roman"/>
          <w:b/>
          <w:sz w:val="28"/>
          <w:szCs w:val="28"/>
        </w:rPr>
        <w:tab/>
        <w:t xml:space="preserve">   Урюпинского муниципального района</w:t>
      </w:r>
    </w:p>
    <w:p w:rsidR="005B7BBF" w:rsidRPr="002D41DE" w:rsidRDefault="005B7BBF" w:rsidP="005B7BBF">
      <w:pPr>
        <w:spacing w:after="0" w:line="240" w:lineRule="auto"/>
        <w:ind w:left="-57" w:right="-57"/>
        <w:rPr>
          <w:rFonts w:ascii="Times New Roman" w:hAnsi="Times New Roman" w:cs="Times New Roman"/>
          <w:b/>
          <w:sz w:val="16"/>
          <w:szCs w:val="16"/>
        </w:rPr>
      </w:pPr>
    </w:p>
    <w:p w:rsidR="005B7BBF" w:rsidRPr="002D41DE" w:rsidRDefault="005B7BBF" w:rsidP="005B7BBF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1D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1DE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Pr="002D41DE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2D4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1DE">
        <w:rPr>
          <w:rFonts w:ascii="Times New Roman" w:hAnsi="Times New Roman" w:cs="Times New Roman"/>
          <w:b/>
          <w:sz w:val="28"/>
          <w:szCs w:val="28"/>
        </w:rPr>
        <w:tab/>
      </w:r>
      <w:r w:rsidRPr="002D41DE">
        <w:rPr>
          <w:rFonts w:ascii="Times New Roman" w:hAnsi="Times New Roman" w:cs="Times New Roman"/>
          <w:b/>
          <w:sz w:val="28"/>
          <w:szCs w:val="28"/>
        </w:rPr>
        <w:tab/>
      </w:r>
      <w:r w:rsidRPr="002D41DE">
        <w:rPr>
          <w:rFonts w:ascii="Times New Roman" w:hAnsi="Times New Roman" w:cs="Times New Roman"/>
          <w:b/>
          <w:sz w:val="28"/>
          <w:szCs w:val="28"/>
        </w:rPr>
        <w:tab/>
      </w:r>
      <w:r w:rsidRPr="002D41DE">
        <w:rPr>
          <w:rFonts w:ascii="Times New Roman" w:hAnsi="Times New Roman" w:cs="Times New Roman"/>
          <w:b/>
          <w:sz w:val="28"/>
          <w:szCs w:val="28"/>
        </w:rPr>
        <w:tab/>
        <w:t xml:space="preserve">             А.Ю. Максимов</w:t>
      </w:r>
    </w:p>
    <w:p w:rsidR="005B7BBF" w:rsidRPr="002D41DE" w:rsidRDefault="005B7BBF" w:rsidP="005B7BBF">
      <w:pPr>
        <w:spacing w:after="0" w:line="240" w:lineRule="auto"/>
        <w:ind w:left="-57" w:right="-57" w:firstLine="709"/>
        <w:rPr>
          <w:rFonts w:ascii="Times New Roman" w:hAnsi="Times New Roman" w:cs="Times New Roman"/>
          <w:bCs/>
          <w:sz w:val="28"/>
          <w:szCs w:val="28"/>
        </w:rPr>
      </w:pPr>
    </w:p>
    <w:p w:rsidR="005B7BBF" w:rsidRPr="002D41DE" w:rsidRDefault="005B7BBF" w:rsidP="005B7BB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5B7BBF" w:rsidRPr="002D41DE" w:rsidRDefault="005B7BBF" w:rsidP="005B7BB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5B7BBF" w:rsidRPr="002D41DE" w:rsidRDefault="005B7BBF" w:rsidP="005B7BB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5B7BBF" w:rsidRDefault="005B7BBF" w:rsidP="005B7BBF">
      <w:pPr>
        <w:spacing w:after="0" w:line="240" w:lineRule="auto"/>
        <w:ind w:right="-57"/>
        <w:rPr>
          <w:rFonts w:ascii="Times New Roman" w:hAnsi="Times New Roman" w:cs="Times New Roman"/>
        </w:rPr>
      </w:pPr>
    </w:p>
    <w:p w:rsidR="005B7BBF" w:rsidRDefault="005B7BBF" w:rsidP="005B7BB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B7BBF" w:rsidRDefault="005B7BBF" w:rsidP="005B7BB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B7BBF" w:rsidRDefault="005B7BBF" w:rsidP="005B7BB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B7BBF" w:rsidRDefault="005B7BBF" w:rsidP="005B7BB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sectPr w:rsidR="005B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87"/>
    <w:rsid w:val="005B7BBF"/>
    <w:rsid w:val="00736B9E"/>
    <w:rsid w:val="00862DF2"/>
    <w:rsid w:val="009B713D"/>
    <w:rsid w:val="00B1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B7BB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5B7BB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5B7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B7BBF"/>
    <w:rPr>
      <w:rFonts w:ascii="Times New Roman" w:hAnsi="Times New Roman" w:cs="Times New Roman"/>
      <w:sz w:val="28"/>
      <w:szCs w:val="28"/>
    </w:rPr>
  </w:style>
  <w:style w:type="paragraph" w:customStyle="1" w:styleId="Style31">
    <w:name w:val="Style31"/>
    <w:basedOn w:val="a"/>
    <w:uiPriority w:val="99"/>
    <w:rsid w:val="005B7BBF"/>
    <w:pPr>
      <w:widowControl w:val="0"/>
      <w:autoSpaceDE w:val="0"/>
      <w:autoSpaceDN w:val="0"/>
      <w:adjustRightInd w:val="0"/>
      <w:spacing w:after="0" w:line="346" w:lineRule="exact"/>
      <w:ind w:left="-57" w:right="-57"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B7BBF"/>
    <w:pPr>
      <w:widowControl w:val="0"/>
      <w:autoSpaceDE w:val="0"/>
      <w:autoSpaceDN w:val="0"/>
      <w:adjustRightInd w:val="0"/>
      <w:spacing w:after="0" w:line="326" w:lineRule="exact"/>
      <w:ind w:left="-57" w:right="-57" w:firstLine="79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B7BB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5B7BB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5B7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B7BBF"/>
    <w:rPr>
      <w:rFonts w:ascii="Times New Roman" w:hAnsi="Times New Roman" w:cs="Times New Roman"/>
      <w:sz w:val="28"/>
      <w:szCs w:val="28"/>
    </w:rPr>
  </w:style>
  <w:style w:type="paragraph" w:customStyle="1" w:styleId="Style31">
    <w:name w:val="Style31"/>
    <w:basedOn w:val="a"/>
    <w:uiPriority w:val="99"/>
    <w:rsid w:val="005B7BBF"/>
    <w:pPr>
      <w:widowControl w:val="0"/>
      <w:autoSpaceDE w:val="0"/>
      <w:autoSpaceDN w:val="0"/>
      <w:adjustRightInd w:val="0"/>
      <w:spacing w:after="0" w:line="346" w:lineRule="exact"/>
      <w:ind w:left="-57" w:right="-57"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B7BBF"/>
    <w:pPr>
      <w:widowControl w:val="0"/>
      <w:autoSpaceDE w:val="0"/>
      <w:autoSpaceDN w:val="0"/>
      <w:adjustRightInd w:val="0"/>
      <w:spacing w:after="0" w:line="326" w:lineRule="exact"/>
      <w:ind w:left="-57" w:right="-57" w:firstLine="79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2021-07-21T05:14:00Z</cp:lastPrinted>
  <dcterms:created xsi:type="dcterms:W3CDTF">2021-07-20T12:35:00Z</dcterms:created>
  <dcterms:modified xsi:type="dcterms:W3CDTF">2021-07-21T05:16:00Z</dcterms:modified>
</cp:coreProperties>
</file>